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C77CA" w14:textId="54205D1A" w:rsidR="00390DB8" w:rsidRDefault="00390DB8"/>
    <w:p w14:paraId="78A080F0" w14:textId="047915B3" w:rsidR="00EB5247" w:rsidRDefault="001462F4">
      <w:r>
        <w:rPr>
          <w:rFonts w:hint="eastAsia"/>
        </w:rPr>
        <w:t>根据需要增加行。</w:t>
      </w:r>
    </w:p>
    <w:tbl>
      <w:tblPr>
        <w:tblStyle w:val="GridTable3Accent2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462F4" w14:paraId="0DFFB574" w14:textId="77777777" w:rsidTr="00146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8" w:type="dxa"/>
          </w:tcPr>
          <w:p w14:paraId="1D55A2B5" w14:textId="76335FAC" w:rsidR="001462F4" w:rsidRDefault="001462F4" w:rsidP="001462F4">
            <w:pPr>
              <w:jc w:val="both"/>
            </w:pPr>
            <w:r>
              <w:rPr>
                <w:rFonts w:hint="eastAsia"/>
              </w:rPr>
              <w:t>重要职能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基本服务</w:t>
            </w:r>
            <w:proofErr w:type="spellEnd"/>
          </w:p>
        </w:tc>
        <w:tc>
          <w:tcPr>
            <w:tcW w:w="2878" w:type="dxa"/>
          </w:tcPr>
          <w:p w14:paraId="794FBBFD" w14:textId="1154E7F1" w:rsidR="001462F4" w:rsidRDefault="001462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威胁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风险</w:t>
            </w:r>
            <w:proofErr w:type="spellEnd"/>
          </w:p>
        </w:tc>
        <w:tc>
          <w:tcPr>
            <w:tcW w:w="2878" w:type="dxa"/>
          </w:tcPr>
          <w:p w14:paraId="02EBC8A2" w14:textId="650A2FD2" w:rsidR="001462F4" w:rsidRDefault="001462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响应行动</w:t>
            </w:r>
          </w:p>
        </w:tc>
        <w:tc>
          <w:tcPr>
            <w:tcW w:w="2878" w:type="dxa"/>
          </w:tcPr>
          <w:p w14:paraId="2A7C9BBC" w14:textId="64236049" w:rsidR="001462F4" w:rsidRDefault="001462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878" w:type="dxa"/>
          </w:tcPr>
          <w:p w14:paraId="096F4D93" w14:textId="1720B80C" w:rsidR="001462F4" w:rsidRPr="001462F4" w:rsidRDefault="001462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状态</w:t>
            </w:r>
          </w:p>
        </w:tc>
      </w:tr>
      <w:tr w:rsidR="001462F4" w14:paraId="1B2C80E5" w14:textId="77777777" w:rsidTr="0014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EA115C8" w14:textId="15598199" w:rsidR="001462F4" w:rsidRPr="001462F4" w:rsidRDefault="001462F4" w:rsidP="001462F4">
            <w:pPr>
              <w:jc w:val="both"/>
            </w:pPr>
          </w:p>
        </w:tc>
        <w:tc>
          <w:tcPr>
            <w:tcW w:w="2878" w:type="dxa"/>
          </w:tcPr>
          <w:p w14:paraId="24CD5CDE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757087DD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7919139B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21217EB" w14:textId="77777777" w:rsid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62F4" w14:paraId="1C100E15" w14:textId="77777777" w:rsidTr="00146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6D390274" w14:textId="77777777" w:rsidR="001462F4" w:rsidRPr="001462F4" w:rsidRDefault="001462F4" w:rsidP="001462F4">
            <w:pPr>
              <w:jc w:val="both"/>
            </w:pPr>
          </w:p>
        </w:tc>
        <w:tc>
          <w:tcPr>
            <w:tcW w:w="2878" w:type="dxa"/>
          </w:tcPr>
          <w:p w14:paraId="3F201826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4D4B34F5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93B7BF6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A0F67DA" w14:textId="77777777" w:rsid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2F4" w14:paraId="30EB3FE1" w14:textId="77777777" w:rsidTr="0014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0896C711" w14:textId="77777777" w:rsidR="001462F4" w:rsidRPr="001462F4" w:rsidRDefault="001462F4" w:rsidP="001462F4">
            <w:pPr>
              <w:jc w:val="both"/>
            </w:pPr>
          </w:p>
        </w:tc>
        <w:tc>
          <w:tcPr>
            <w:tcW w:w="2878" w:type="dxa"/>
          </w:tcPr>
          <w:p w14:paraId="1B5F8350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3A3D4704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BDA2BB5" w14:textId="77777777" w:rsidR="001462F4" w:rsidRP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5BCBB4FD" w14:textId="77777777" w:rsidR="001462F4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62F4" w14:paraId="5653B443" w14:textId="77777777" w:rsidTr="00146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67F4F62" w14:textId="77777777" w:rsidR="001462F4" w:rsidRPr="001462F4" w:rsidRDefault="001462F4" w:rsidP="001462F4">
            <w:pPr>
              <w:jc w:val="both"/>
            </w:pPr>
          </w:p>
        </w:tc>
        <w:tc>
          <w:tcPr>
            <w:tcW w:w="2878" w:type="dxa"/>
          </w:tcPr>
          <w:p w14:paraId="6D153BB0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629FCE04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27AF4BB1" w14:textId="77777777" w:rsidR="001462F4" w:rsidRP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8" w:type="dxa"/>
          </w:tcPr>
          <w:p w14:paraId="0AF78FC8" w14:textId="77777777" w:rsidR="001462F4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422E6F" w14:textId="69FC3592" w:rsidR="001462F4" w:rsidRDefault="001462F4"/>
    <w:p w14:paraId="0BA0110D" w14:textId="77777777" w:rsidR="001462F4" w:rsidRDefault="001462F4"/>
    <w:p w14:paraId="1B26D1A9" w14:textId="65090072" w:rsidR="001462F4" w:rsidRPr="001462F4" w:rsidRDefault="001462F4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hint="eastAsia"/>
          <w:b/>
        </w:rPr>
        <w:t>重要职能</w:t>
      </w:r>
      <w:r>
        <w:rPr>
          <w:rFonts w:hint="eastAsia"/>
          <w:b/>
        </w:rPr>
        <w:t>/</w:t>
      </w:r>
      <w:proofErr w:type="spellStart"/>
      <w:r>
        <w:rPr>
          <w:rFonts w:hint="eastAsia"/>
          <w:b/>
        </w:rPr>
        <w:t>基本服务</w:t>
      </w:r>
      <w:r>
        <w:rPr>
          <w:rFonts w:hint="eastAsia"/>
        </w:rPr>
        <w:t>：为确保提供服务，而</w:t>
      </w:r>
      <w:proofErr w:type="gramStart"/>
      <w:r>
        <w:rPr>
          <w:rFonts w:hint="eastAsia"/>
        </w:rPr>
        <w:t>需始终</w:t>
      </w:r>
      <w:proofErr w:type="gramEnd"/>
      <w:r>
        <w:rPr>
          <w:rFonts w:hint="eastAsia"/>
        </w:rPr>
        <w:t>维持和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或在极短时间内恢复的活动。请注意，某些重要职能必须在工作环境严重受损前完成</w:t>
      </w:r>
      <w:proofErr w:type="spellEnd"/>
      <w:r>
        <w:rPr>
          <w:rFonts w:hint="eastAsia"/>
        </w:rPr>
        <w:t>（但准备好后易于维护或管理）。</w:t>
      </w:r>
      <w:r>
        <w:rPr>
          <w:rFonts w:hint="eastAsia"/>
        </w:rPr>
        <w:t xml:space="preserve">   </w:t>
      </w:r>
      <w:r>
        <w:rPr>
          <w:rFonts w:hint="eastAsia"/>
        </w:rPr>
        <w:t>工作严重中断期间，负责人可能不是必要的员工。</w:t>
      </w:r>
      <w:r>
        <w:rPr>
          <w:rFonts w:hint="eastAsia"/>
        </w:rPr>
        <w:t xml:space="preserve">  </w:t>
      </w:r>
      <w:r>
        <w:rPr>
          <w:rFonts w:hint="eastAsia"/>
        </w:rPr>
        <w:t>工作严重中断期间其他基本职能必须继续有效，且负责人是必要的员工。请视组织的当前情况，随意添加、编辑或删除内容。</w:t>
      </w:r>
    </w:p>
    <w:p w14:paraId="3B45F0E0" w14:textId="77777777" w:rsidR="001462F4" w:rsidRPr="001462F4" w:rsidRDefault="001462F4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hint="eastAsia"/>
          <w:b/>
        </w:rPr>
        <w:t>威胁</w:t>
      </w:r>
      <w:r>
        <w:rPr>
          <w:rFonts w:hint="eastAsia"/>
          <w:b/>
        </w:rPr>
        <w:t>/</w:t>
      </w:r>
      <w:proofErr w:type="spellStart"/>
      <w:r>
        <w:rPr>
          <w:rFonts w:hint="eastAsia"/>
          <w:b/>
        </w:rPr>
        <w:t>风险</w:t>
      </w:r>
      <w:r>
        <w:rPr>
          <w:rFonts w:hint="eastAsia"/>
        </w:rPr>
        <w:t>：妨碍部门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单位提供服务或履行职能的事件或行动。例如，因学校关闭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边境封锁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家属患病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员工患病导致的员工缺勤</w:t>
      </w:r>
      <w:proofErr w:type="spellEnd"/>
      <w:r>
        <w:rPr>
          <w:rFonts w:hint="eastAsia"/>
        </w:rPr>
        <w:t>。</w:t>
      </w:r>
    </w:p>
    <w:p w14:paraId="053688DC" w14:textId="77777777" w:rsidR="001462F4" w:rsidRPr="001462F4" w:rsidRDefault="001462F4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hint="eastAsia"/>
          <w:b/>
        </w:rPr>
        <w:t>响应行动</w:t>
      </w:r>
      <w:r>
        <w:rPr>
          <w:rFonts w:hint="eastAsia"/>
        </w:rPr>
        <w:t>：指防止</w:t>
      </w:r>
      <w:r>
        <w:rPr>
          <w:rFonts w:hint="eastAsia"/>
        </w:rPr>
        <w:t>/</w:t>
      </w:r>
      <w:proofErr w:type="spellStart"/>
      <w:r>
        <w:rPr>
          <w:rFonts w:hint="eastAsia"/>
        </w:rPr>
        <w:t>缓解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应对威胁的措施，确保履行关键职能或提供基本服务。例如，编制必要员工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员工职能清单；要求患病员工和有家属患病的员工待在家中；要求员工在家工作</w:t>
      </w:r>
      <w:proofErr w:type="spellEnd"/>
      <w:r>
        <w:rPr>
          <w:rFonts w:hint="eastAsia"/>
        </w:rPr>
        <w:t>。</w:t>
      </w:r>
    </w:p>
    <w:p w14:paraId="0762C45B" w14:textId="77777777" w:rsidR="001462F4" w:rsidRDefault="001462F4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hint="eastAsia"/>
          <w:b/>
        </w:rPr>
        <w:t>负责人</w:t>
      </w:r>
      <w:r>
        <w:rPr>
          <w:rFonts w:hint="eastAsia"/>
        </w:rPr>
        <w:t>：指定负责确保完成响应行动的人员。</w:t>
      </w:r>
    </w:p>
    <w:p w14:paraId="1848C9C7" w14:textId="7D8C388F" w:rsidR="00025724" w:rsidRPr="001462F4" w:rsidRDefault="001462F4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hint="eastAsia"/>
          <w:b/>
        </w:rPr>
        <w:t>状态</w:t>
      </w:r>
      <w:r>
        <w:rPr>
          <w:rFonts w:hint="eastAsia"/>
        </w:rPr>
        <w:t>：可以是完成、进行中或未开始</w:t>
      </w:r>
    </w:p>
    <w:p w14:paraId="0EF3AD16" w14:textId="5923201A" w:rsidR="00025724" w:rsidRDefault="00025724" w:rsidP="00C81B67">
      <w:pPr>
        <w:jc w:val="both"/>
      </w:pPr>
    </w:p>
    <w:p w14:paraId="685F9252" w14:textId="77777777" w:rsidR="001462F4" w:rsidRDefault="001462F4" w:rsidP="00C81B67">
      <w:pPr>
        <w:jc w:val="both"/>
      </w:pPr>
    </w:p>
    <w:p w14:paraId="33935EB0" w14:textId="5ED9929E" w:rsidR="00C81B67" w:rsidRPr="001462F4" w:rsidRDefault="001462F4" w:rsidP="00C81B67">
      <w:pPr>
        <w:jc w:val="both"/>
        <w:rPr>
          <w:b/>
          <w:bCs/>
          <w:i/>
          <w:iCs/>
          <w:sz w:val="18"/>
          <w:szCs w:val="18"/>
        </w:rPr>
      </w:pPr>
      <w:r>
        <w:rPr>
          <w:rFonts w:hint="eastAsia"/>
          <w:b/>
          <w:bCs/>
          <w:i/>
          <w:iCs/>
        </w:rPr>
        <w:t>危机情况下</w:t>
      </w:r>
      <w:r>
        <w:rPr>
          <w:rFonts w:hint="eastAsia"/>
          <w:b/>
          <w:bCs/>
          <w:i/>
          <w:iCs/>
        </w:rPr>
        <w:t xml:space="preserve"> IFRC </w:t>
      </w:r>
      <w:r>
        <w:rPr>
          <w:rFonts w:hint="eastAsia"/>
          <w:b/>
          <w:bCs/>
          <w:i/>
          <w:iCs/>
        </w:rPr>
        <w:t>必须维持的基本服务职能</w:t>
      </w:r>
      <w:r>
        <w:rPr>
          <w:rFonts w:hint="eastAsia"/>
          <w:b/>
          <w:bCs/>
          <w:i/>
          <w:iCs/>
          <w:sz w:val="18"/>
          <w:szCs w:val="18"/>
        </w:rPr>
        <w:t>（根据</w:t>
      </w:r>
      <w:r>
        <w:rPr>
          <w:rFonts w:hint="eastAsia"/>
          <w:b/>
          <w:bCs/>
          <w:i/>
          <w:iCs/>
          <w:sz w:val="18"/>
          <w:szCs w:val="18"/>
        </w:rPr>
        <w:t xml:space="preserve"> </w:t>
      </w:r>
      <w:r w:rsidR="00EE7C2C">
        <w:rPr>
          <w:rFonts w:hint="eastAsia"/>
          <w:b/>
          <w:bCs/>
          <w:i/>
          <w:iCs/>
          <w:sz w:val="18"/>
          <w:szCs w:val="18"/>
        </w:rPr>
        <w:t xml:space="preserve"> </w:t>
      </w:r>
      <w:r>
        <w:rPr>
          <w:rFonts w:hint="eastAsia"/>
          <w:b/>
          <w:bCs/>
          <w:i/>
          <w:iCs/>
          <w:sz w:val="18"/>
          <w:szCs w:val="18"/>
        </w:rPr>
        <w:t xml:space="preserve">2006 </w:t>
      </w:r>
      <w:r>
        <w:rPr>
          <w:rFonts w:hint="eastAsia"/>
          <w:b/>
          <w:bCs/>
          <w:i/>
          <w:iCs/>
          <w:sz w:val="18"/>
          <w:szCs w:val="18"/>
        </w:rPr>
        <w:t>年</w:t>
      </w:r>
      <w:r>
        <w:rPr>
          <w:rFonts w:hint="eastAsia"/>
          <w:b/>
          <w:bCs/>
          <w:i/>
          <w:iCs/>
          <w:sz w:val="18"/>
          <w:szCs w:val="18"/>
        </w:rPr>
        <w:t xml:space="preserve"> 11 </w:t>
      </w:r>
      <w:r>
        <w:rPr>
          <w:rFonts w:hint="eastAsia"/>
          <w:b/>
          <w:bCs/>
          <w:i/>
          <w:iCs/>
          <w:sz w:val="18"/>
          <w:szCs w:val="18"/>
        </w:rPr>
        <w:t>月提交的</w:t>
      </w:r>
      <w:r>
        <w:rPr>
          <w:rFonts w:hint="eastAsia"/>
          <w:b/>
          <w:bCs/>
          <w:i/>
          <w:iCs/>
          <w:sz w:val="18"/>
          <w:szCs w:val="18"/>
        </w:rPr>
        <w:t xml:space="preserve"> </w:t>
      </w:r>
      <w:bookmarkStart w:id="0" w:name="_GoBack"/>
      <w:bookmarkEnd w:id="0"/>
      <w:r>
        <w:rPr>
          <w:rFonts w:hint="eastAsia"/>
          <w:b/>
          <w:bCs/>
          <w:i/>
          <w:iCs/>
          <w:sz w:val="18"/>
          <w:szCs w:val="18"/>
        </w:rPr>
        <w:t xml:space="preserve">Jean </w:t>
      </w:r>
      <w:proofErr w:type="spellStart"/>
      <w:r>
        <w:rPr>
          <w:rFonts w:hint="eastAsia"/>
          <w:b/>
          <w:bCs/>
          <w:i/>
          <w:iCs/>
          <w:sz w:val="18"/>
          <w:szCs w:val="18"/>
        </w:rPr>
        <w:t>Ayoub</w:t>
      </w:r>
      <w:proofErr w:type="spellEnd"/>
      <w:r>
        <w:rPr>
          <w:rFonts w:hint="eastAsia"/>
          <w:b/>
          <w:bCs/>
          <w:i/>
          <w:iCs/>
          <w:sz w:val="18"/>
          <w:szCs w:val="18"/>
        </w:rPr>
        <w:t xml:space="preserve"> </w:t>
      </w:r>
      <w:r>
        <w:rPr>
          <w:rFonts w:hint="eastAsia"/>
          <w:b/>
          <w:bCs/>
          <w:i/>
          <w:iCs/>
          <w:sz w:val="18"/>
          <w:szCs w:val="18"/>
        </w:rPr>
        <w:t>报告）：</w:t>
      </w:r>
    </w:p>
    <w:p w14:paraId="3EB5202E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国家协会支持。</w:t>
      </w:r>
    </w:p>
    <w:p w14:paraId="45A055A2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国家协会的总体支持管理</w:t>
      </w:r>
    </w:p>
    <w:p w14:paraId="33020849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状况监测</w:t>
      </w:r>
    </w:p>
    <w:p w14:paraId="7004A997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卫生支持与协调。</w:t>
      </w:r>
    </w:p>
    <w:p w14:paraId="7DEAF439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救济卫生支持</w:t>
      </w:r>
    </w:p>
    <w:p w14:paraId="39A81DFA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达菲存货管理</w:t>
      </w:r>
    </w:p>
    <w:p w14:paraId="0192CFA0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救济工作</w:t>
      </w:r>
      <w:r>
        <w:rPr>
          <w:rFonts w:hint="eastAsia"/>
        </w:rPr>
        <w:t>/</w:t>
      </w:r>
      <w:proofErr w:type="spellStart"/>
      <w:r>
        <w:rPr>
          <w:rFonts w:hint="eastAsia"/>
        </w:rPr>
        <w:t>灾难协调与支持</w:t>
      </w:r>
      <w:proofErr w:type="spellEnd"/>
      <w:r>
        <w:rPr>
          <w:rFonts w:hint="eastAsia"/>
        </w:rPr>
        <w:t>。</w:t>
      </w:r>
    </w:p>
    <w:p w14:paraId="7833CB65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DREF</w:t>
      </w:r>
      <w:r>
        <w:rPr>
          <w:rFonts w:hint="eastAsia"/>
        </w:rPr>
        <w:t>、</w:t>
      </w:r>
      <w:r>
        <w:rPr>
          <w:rFonts w:hint="eastAsia"/>
        </w:rPr>
        <w:t>ERU</w:t>
      </w:r>
      <w:r>
        <w:rPr>
          <w:rFonts w:hint="eastAsia"/>
        </w:rPr>
        <w:t>、</w:t>
      </w:r>
      <w:r>
        <w:rPr>
          <w:rFonts w:hint="eastAsia"/>
        </w:rPr>
        <w:t>FACT</w:t>
      </w:r>
      <w:r>
        <w:rPr>
          <w:rFonts w:hint="eastAsia"/>
        </w:rPr>
        <w:t>、</w:t>
      </w:r>
      <w:r>
        <w:rPr>
          <w:rFonts w:hint="eastAsia"/>
        </w:rPr>
        <w:t xml:space="preserve">DMIS </w:t>
      </w:r>
      <w:r>
        <w:rPr>
          <w:rFonts w:hint="eastAsia"/>
        </w:rPr>
        <w:t>管理与协调。</w:t>
      </w:r>
    </w:p>
    <w:p w14:paraId="760ECA37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申诉与情况报告管理</w:t>
      </w:r>
    </w:p>
    <w:p w14:paraId="30709458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人事</w:t>
      </w:r>
      <w:r>
        <w:rPr>
          <w:rFonts w:hint="eastAsia"/>
        </w:rPr>
        <w:t>/</w:t>
      </w:r>
      <w:proofErr w:type="spellStart"/>
      <w:r>
        <w:rPr>
          <w:rFonts w:hint="eastAsia"/>
        </w:rPr>
        <w:t>人员配备管理</w:t>
      </w:r>
      <w:proofErr w:type="spellEnd"/>
    </w:p>
    <w:p w14:paraId="69F7D141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lastRenderedPageBreak/>
        <w:t>合同与工资单管理。</w:t>
      </w:r>
    </w:p>
    <w:p w14:paraId="632389EC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员工健康监控与转诊</w:t>
      </w:r>
    </w:p>
    <w:p w14:paraId="656EFE5F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紧急运送就医。</w:t>
      </w:r>
    </w:p>
    <w:p w14:paraId="6E2161F8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咨询与心理支持。</w:t>
      </w:r>
    </w:p>
    <w:p w14:paraId="11B850AC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全天候热线。</w:t>
      </w:r>
    </w:p>
    <w:p w14:paraId="66FB8769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员工流动监控与紧急联系人名单更新。</w:t>
      </w:r>
    </w:p>
    <w:p w14:paraId="5A86B86F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投保险种与索赔管理。</w:t>
      </w:r>
    </w:p>
    <w:p w14:paraId="7D5E6CBC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弹性工作时间制度与监控</w:t>
      </w:r>
    </w:p>
    <w:p w14:paraId="2A7E7683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安全管理。</w:t>
      </w:r>
    </w:p>
    <w:p w14:paraId="50955023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一般情况和个人安全管理。</w:t>
      </w:r>
    </w:p>
    <w:p w14:paraId="0B3032AC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全天候支持服务与援助，提供安全问题相关咨询</w:t>
      </w:r>
    </w:p>
    <w:p w14:paraId="5314AFCC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解决日益增加的不安全问题，包括外包。</w:t>
      </w:r>
    </w:p>
    <w:p w14:paraId="5BA9119B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财务会计。</w:t>
      </w:r>
    </w:p>
    <w:p w14:paraId="001541C0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现金可用性和全球资金转账管理。</w:t>
      </w:r>
    </w:p>
    <w:p w14:paraId="4A881F71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工资发放不中断。</w:t>
      </w:r>
    </w:p>
    <w:p w14:paraId="632B10D6" w14:textId="52882520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常规银行服务中断后的备用解决方案</w:t>
      </w:r>
    </w:p>
    <w:p w14:paraId="0631C09B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物流与采购。</w:t>
      </w:r>
    </w:p>
    <w:p w14:paraId="3DB6AC23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采购与存货管理</w:t>
      </w:r>
    </w:p>
    <w:p w14:paraId="23F68C8A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货运与搬运</w:t>
      </w:r>
    </w:p>
    <w:p w14:paraId="447A4B18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信息技术、系统和通信</w:t>
      </w:r>
    </w:p>
    <w:p w14:paraId="229FC411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开展远程上班，方便必要员工在家工作</w:t>
      </w:r>
    </w:p>
    <w:p w14:paraId="66318CAD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保障所有系统始终运行</w:t>
      </w:r>
    </w:p>
    <w:p w14:paraId="15EEB426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定期备份所有计算机文件，安全异地存放</w:t>
      </w:r>
    </w:p>
    <w:p w14:paraId="0181CD7B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维持援助热线支持</w:t>
      </w:r>
    </w:p>
    <w:p w14:paraId="6BB49995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保障供电和过载保护</w:t>
      </w:r>
    </w:p>
    <w:p w14:paraId="0A74E849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确保电话服务不中断，备用通讯手段，以防服务中断。</w:t>
      </w:r>
    </w:p>
    <w:p w14:paraId="420000FA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互联网与网站管理。</w:t>
      </w:r>
    </w:p>
    <w:p w14:paraId="1532431A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发布、编辑与维护</w:t>
      </w:r>
    </w:p>
    <w:p w14:paraId="4444EC79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办公设施管理。</w:t>
      </w:r>
    </w:p>
    <w:p w14:paraId="2330C85B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清洁与一般维护</w:t>
      </w:r>
    </w:p>
    <w:p w14:paraId="21832234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空调与通风服务</w:t>
      </w:r>
    </w:p>
    <w:p w14:paraId="3EC3E1E2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信息和通讯。</w:t>
      </w:r>
    </w:p>
    <w:p w14:paraId="7BBD6F64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新闻与媒体关系</w:t>
      </w:r>
    </w:p>
    <w:p w14:paraId="2D675CCB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一般通讯、新闻稿与发布</w:t>
      </w:r>
    </w:p>
    <w:p w14:paraId="715FAF2F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lastRenderedPageBreak/>
        <w:t>办公设备和供应物资管理</w:t>
      </w:r>
      <w:r>
        <w:rPr>
          <w:rFonts w:hint="eastAsia"/>
        </w:rPr>
        <w:t xml:space="preserve"> </w:t>
      </w:r>
    </w:p>
    <w:p w14:paraId="7ED09D4D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办公用品存货管理</w:t>
      </w:r>
    </w:p>
    <w:p w14:paraId="242F7D4C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接待处和总机</w:t>
      </w:r>
      <w:r>
        <w:rPr>
          <w:rFonts w:hint="eastAsia"/>
        </w:rPr>
        <w:t>/</w:t>
      </w:r>
      <w:proofErr w:type="spellStart"/>
      <w:r>
        <w:rPr>
          <w:rFonts w:hint="eastAsia"/>
        </w:rPr>
        <w:t>传真服务</w:t>
      </w:r>
      <w:proofErr w:type="spellEnd"/>
    </w:p>
    <w:p w14:paraId="4CE69CDB" w14:textId="77777777" w:rsidR="001462F4" w:rsidRPr="001462F4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</w:rPr>
      </w:pPr>
      <w:r>
        <w:rPr>
          <w:rFonts w:hint="eastAsia"/>
        </w:rPr>
        <w:t>重要记录管理。</w:t>
      </w:r>
    </w:p>
    <w:p w14:paraId="461C6C01" w14:textId="77777777" w:rsidR="001462F4" w:rsidRPr="001462F4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hint="eastAsia"/>
        </w:rPr>
        <w:t>安全保存档案与文件备份</w:t>
      </w:r>
    </w:p>
    <w:p w14:paraId="3481C606" w14:textId="77777777" w:rsidR="001462F4" w:rsidRPr="001462F4" w:rsidRDefault="001462F4" w:rsidP="00C81B67">
      <w:pPr>
        <w:jc w:val="both"/>
        <w:rPr>
          <w:sz w:val="18"/>
          <w:szCs w:val="18"/>
          <w:lang w:val="en-GB"/>
        </w:rPr>
      </w:pPr>
    </w:p>
    <w:p w14:paraId="0B4CB07C" w14:textId="77777777" w:rsidR="001462F4" w:rsidRDefault="001462F4" w:rsidP="00C81B67">
      <w:pPr>
        <w:jc w:val="both"/>
      </w:pPr>
    </w:p>
    <w:sectPr w:rsidR="001462F4" w:rsidSect="00025724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44A5E" w14:textId="77777777" w:rsidR="00073B55" w:rsidRDefault="00073B55" w:rsidP="00025724">
      <w:pPr>
        <w:spacing w:after="0" w:line="240" w:lineRule="auto"/>
      </w:pPr>
      <w:r>
        <w:separator/>
      </w:r>
    </w:p>
  </w:endnote>
  <w:endnote w:type="continuationSeparator" w:id="0">
    <w:p w14:paraId="30014C6D" w14:textId="77777777" w:rsidR="00073B55" w:rsidRDefault="00073B55" w:rsidP="0002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A1BD" w14:textId="77777777" w:rsidR="00073B55" w:rsidRDefault="00073B55" w:rsidP="00025724">
      <w:pPr>
        <w:spacing w:after="0" w:line="240" w:lineRule="auto"/>
      </w:pPr>
      <w:r>
        <w:separator/>
      </w:r>
    </w:p>
  </w:footnote>
  <w:footnote w:type="continuationSeparator" w:id="0">
    <w:p w14:paraId="7378E5B0" w14:textId="77777777" w:rsidR="00073B55" w:rsidRDefault="00073B55" w:rsidP="0002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3E55" w14:textId="1A81DAD6" w:rsidR="00025724" w:rsidRPr="00025724" w:rsidRDefault="00025724" w:rsidP="00025724">
    <w:pPr>
      <w:pStyle w:val="a3"/>
    </w:pPr>
    <w:r>
      <w:rPr>
        <w:rFonts w:ascii="Verdana" w:eastAsia="宋体" w:hAnsi="Verdana" w:cs="Verdana" w:hint="eastAsia"/>
        <w:b/>
        <w:bCs/>
        <w:noProof/>
        <w:sz w:val="24"/>
        <w:szCs w:val="24"/>
        <w:lang w:val="en-US"/>
      </w:rPr>
      <w:drawing>
        <wp:inline distT="0" distB="0" distL="0" distR="0" wp14:anchorId="0BDBCD38" wp14:editId="43E765A6">
          <wp:extent cx="1162050" cy="34204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08" cy="357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宋体" w:hAnsi="Verdana" w:hint="eastAsia"/>
        <w:b/>
        <w:bCs/>
        <w:sz w:val="24"/>
        <w:szCs w:val="24"/>
      </w:rPr>
      <w:t xml:space="preserve">           </w:t>
    </w:r>
    <w:r>
      <w:rPr>
        <w:rFonts w:ascii="Verdana" w:eastAsia="宋体" w:hAnsi="Verdana" w:hint="eastAsia"/>
        <w:b/>
        <w:bCs/>
        <w:sz w:val="24"/>
        <w:szCs w:val="24"/>
      </w:rPr>
      <w:t>经营业务连续性计划</w:t>
    </w:r>
    <w:r>
      <w:rPr>
        <w:rFonts w:ascii="Verdana" w:eastAsia="宋体" w:hAnsi="Verdana" w:hint="eastAsia"/>
        <w:b/>
        <w:bCs/>
        <w:sz w:val="24"/>
        <w:szCs w:val="24"/>
      </w:rPr>
      <w:t xml:space="preserve"> - </w:t>
    </w:r>
    <w:r>
      <w:rPr>
        <w:rFonts w:ascii="Verdana" w:eastAsia="宋体" w:hAnsi="Verdana" w:hint="eastAsia"/>
        <w:b/>
        <w:bCs/>
        <w:sz w:val="24"/>
        <w:szCs w:val="24"/>
      </w:rPr>
      <w:t>组织的重要职能与服务</w:t>
    </w:r>
  </w:p>
  <w:p w14:paraId="0E067FD2" w14:textId="77777777" w:rsidR="00025724" w:rsidRPr="00025724" w:rsidRDefault="00025724" w:rsidP="000257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FC1"/>
    <w:multiLevelType w:val="multilevel"/>
    <w:tmpl w:val="E37A5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11EEF"/>
    <w:multiLevelType w:val="hybridMultilevel"/>
    <w:tmpl w:val="88326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6A"/>
    <w:rsid w:val="00025724"/>
    <w:rsid w:val="00073B55"/>
    <w:rsid w:val="001462F4"/>
    <w:rsid w:val="00390DB8"/>
    <w:rsid w:val="00602F3F"/>
    <w:rsid w:val="0072206A"/>
    <w:rsid w:val="007E3A2F"/>
    <w:rsid w:val="00921F4C"/>
    <w:rsid w:val="00A7214A"/>
    <w:rsid w:val="00C04A39"/>
    <w:rsid w:val="00C81B67"/>
    <w:rsid w:val="00E57E17"/>
    <w:rsid w:val="00EB5247"/>
    <w:rsid w:val="00EE7C2C"/>
    <w:rsid w:val="00F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3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x-non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25724"/>
  </w:style>
  <w:style w:type="paragraph" w:styleId="a4">
    <w:name w:val="footer"/>
    <w:basedOn w:val="a"/>
    <w:link w:val="Char0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25724"/>
  </w:style>
  <w:style w:type="table" w:styleId="a5">
    <w:name w:val="Table Grid"/>
    <w:basedOn w:val="a1"/>
    <w:uiPriority w:val="39"/>
    <w:rsid w:val="0002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E57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02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3Accent2">
    <w:name w:val="List Table 3 Accent 2"/>
    <w:basedOn w:val="a1"/>
    <w:uiPriority w:val="48"/>
    <w:rsid w:val="00C81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a6">
    <w:name w:val="footnote text"/>
    <w:basedOn w:val="a"/>
    <w:link w:val="Char1"/>
    <w:rsid w:val="001462F4"/>
    <w:pPr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Char1">
    <w:name w:val="脚注文本 Char"/>
    <w:basedOn w:val="a0"/>
    <w:link w:val="a6"/>
    <w:rsid w:val="001462F4"/>
    <w:rPr>
      <w:rFonts w:ascii="Times New Roman" w:eastAsia="宋体" w:hAnsi="Times New Roman" w:cs="Times New Roman"/>
      <w:sz w:val="20"/>
      <w:szCs w:val="20"/>
      <w:lang w:val="en-GB"/>
    </w:rPr>
  </w:style>
  <w:style w:type="character" w:styleId="a7">
    <w:name w:val="footnote reference"/>
    <w:basedOn w:val="a0"/>
    <w:rsid w:val="001462F4"/>
    <w:rPr>
      <w:vertAlign w:val="superscript"/>
    </w:rPr>
  </w:style>
  <w:style w:type="table" w:customStyle="1" w:styleId="PlainTable3">
    <w:name w:val="Plain Table 3"/>
    <w:basedOn w:val="a1"/>
    <w:uiPriority w:val="43"/>
    <w:rsid w:val="001462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Accent2">
    <w:name w:val="Grid Table 3 Accent 2"/>
    <w:basedOn w:val="a1"/>
    <w:uiPriority w:val="48"/>
    <w:rsid w:val="00146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8">
    <w:name w:val="Balloon Text"/>
    <w:basedOn w:val="a"/>
    <w:link w:val="Char2"/>
    <w:uiPriority w:val="99"/>
    <w:semiHidden/>
    <w:unhideWhenUsed/>
    <w:rsid w:val="00EE7C2C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E7C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x-non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25724"/>
  </w:style>
  <w:style w:type="paragraph" w:styleId="a4">
    <w:name w:val="footer"/>
    <w:basedOn w:val="a"/>
    <w:link w:val="Char0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25724"/>
  </w:style>
  <w:style w:type="table" w:styleId="a5">
    <w:name w:val="Table Grid"/>
    <w:basedOn w:val="a1"/>
    <w:uiPriority w:val="39"/>
    <w:rsid w:val="0002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E57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02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3Accent2">
    <w:name w:val="List Table 3 Accent 2"/>
    <w:basedOn w:val="a1"/>
    <w:uiPriority w:val="48"/>
    <w:rsid w:val="00C81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a6">
    <w:name w:val="footnote text"/>
    <w:basedOn w:val="a"/>
    <w:link w:val="Char1"/>
    <w:rsid w:val="001462F4"/>
    <w:pPr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val="en-GB"/>
    </w:rPr>
  </w:style>
  <w:style w:type="character" w:customStyle="1" w:styleId="Char1">
    <w:name w:val="脚注文本 Char"/>
    <w:basedOn w:val="a0"/>
    <w:link w:val="a6"/>
    <w:rsid w:val="001462F4"/>
    <w:rPr>
      <w:rFonts w:ascii="Times New Roman" w:eastAsia="宋体" w:hAnsi="Times New Roman" w:cs="Times New Roman"/>
      <w:sz w:val="20"/>
      <w:szCs w:val="20"/>
      <w:lang w:val="en-GB"/>
    </w:rPr>
  </w:style>
  <w:style w:type="character" w:styleId="a7">
    <w:name w:val="footnote reference"/>
    <w:basedOn w:val="a0"/>
    <w:rsid w:val="001462F4"/>
    <w:rPr>
      <w:vertAlign w:val="superscript"/>
    </w:rPr>
  </w:style>
  <w:style w:type="table" w:customStyle="1" w:styleId="PlainTable3">
    <w:name w:val="Plain Table 3"/>
    <w:basedOn w:val="a1"/>
    <w:uiPriority w:val="43"/>
    <w:rsid w:val="001462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Accent2">
    <w:name w:val="Grid Table 3 Accent 2"/>
    <w:basedOn w:val="a1"/>
    <w:uiPriority w:val="48"/>
    <w:rsid w:val="00146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8">
    <w:name w:val="Balloon Text"/>
    <w:basedOn w:val="a"/>
    <w:link w:val="Char2"/>
    <w:uiPriority w:val="99"/>
    <w:semiHidden/>
    <w:unhideWhenUsed/>
    <w:rsid w:val="00EE7C2C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E7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6" ma:contentTypeDescription="Create a new document." ma:contentTypeScope="" ma:versionID="060140dbafe36ee2ef81f99b43493ae6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342dc595136626663271baba5468e78e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8BA0E-AB15-477B-964A-15CFBC59292A}"/>
</file>

<file path=customXml/itemProps2.xml><?xml version="1.0" encoding="utf-8"?>
<ds:datastoreItem xmlns:ds="http://schemas.openxmlformats.org/officeDocument/2006/customXml" ds:itemID="{7B3EF404-4735-49E1-84A6-0BD967096C3C}"/>
</file>

<file path=customXml/itemProps3.xml><?xml version="1.0" encoding="utf-8"?>
<ds:datastoreItem xmlns:ds="http://schemas.openxmlformats.org/officeDocument/2006/customXml" ds:itemID="{D8E909A8-EB0E-403C-A99D-62D8C6A46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MONGUZZI</dc:creator>
  <cp:keywords/>
  <dc:description/>
  <cp:lastModifiedBy>Windows 用户</cp:lastModifiedBy>
  <cp:revision>5</cp:revision>
  <dcterms:created xsi:type="dcterms:W3CDTF">2020-02-12T12:27:00Z</dcterms:created>
  <dcterms:modified xsi:type="dcterms:W3CDTF">2020-02-28T07:26:00Z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