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A1" w:rsidRPr="00E932A1" w:rsidRDefault="00E932A1" w:rsidP="00E932A1">
      <w:pPr>
        <w:pBdr>
          <w:bottom w:val="single" w:sz="4" w:space="1" w:color="000000"/>
        </w:pBd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TW"/>
        </w:rPr>
      </w:pPr>
      <w:r w:rsidRPr="00E932A1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  <w:lang w:eastAsia="zh-TW"/>
        </w:rPr>
        <w:t>SESSION 2 – ENVIRONMENT AND EMERGENCIES: AN INTRODUCTION– SESSION SUMMARY</w:t>
      </w:r>
    </w:p>
    <w:p w:rsidR="00E932A1" w:rsidRPr="00E932A1" w:rsidRDefault="00E932A1" w:rsidP="00E932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932A1" w:rsidRPr="00E932A1" w:rsidRDefault="00E932A1" w:rsidP="00E9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9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zh-TW"/>
        </w:rPr>
        <w:t>Saturday, September 16, 2017</w:t>
      </w:r>
    </w:p>
    <w:p w:rsidR="00E932A1" w:rsidRPr="00E932A1" w:rsidRDefault="00E932A1" w:rsidP="00E9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932A1">
        <w:rPr>
          <w:rFonts w:ascii="Georgia" w:eastAsia="Times New Roman" w:hAnsi="Georgia" w:cs="Times New Roman"/>
          <w:color w:val="000000"/>
          <w:sz w:val="24"/>
          <w:szCs w:val="24"/>
          <w:lang w:eastAsia="zh-TW"/>
        </w:rPr>
        <w:t>14:00 – 17:00 (includes 30 min. coffee break)</w:t>
      </w:r>
    </w:p>
    <w:p w:rsidR="00E932A1" w:rsidRPr="00E932A1" w:rsidRDefault="00E932A1" w:rsidP="00E9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932A1">
        <w:rPr>
          <w:rFonts w:ascii="Georgia" w:eastAsia="Times New Roman" w:hAnsi="Georgia" w:cs="Times New Roman"/>
          <w:color w:val="000000"/>
          <w:sz w:val="24"/>
          <w:szCs w:val="24"/>
          <w:lang w:eastAsia="zh-TW"/>
        </w:rPr>
        <w:t>Expected Time: 150 min (approx. 2.5 hours)</w:t>
      </w:r>
    </w:p>
    <w:p w:rsidR="00E932A1" w:rsidRPr="00E932A1" w:rsidRDefault="00E932A1" w:rsidP="00E9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E932A1">
        <w:rPr>
          <w:rFonts w:ascii="Georgia" w:eastAsia="Times New Roman" w:hAnsi="Georgia" w:cs="Times New Roman"/>
          <w:color w:val="000000"/>
          <w:sz w:val="24"/>
          <w:szCs w:val="24"/>
          <w:lang w:eastAsia="zh-TW"/>
        </w:rPr>
        <w:t>Facilitators: Sander, Emilia, Tomas</w:t>
      </w:r>
    </w:p>
    <w:p w:rsidR="00E932A1" w:rsidRPr="00E932A1" w:rsidRDefault="00E932A1" w:rsidP="00E9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004"/>
        <w:gridCol w:w="5341"/>
      </w:tblGrid>
      <w:tr w:rsidR="00E932A1" w:rsidRPr="00E932A1" w:rsidTr="00E932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zh-TW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zh-TW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zh-TW"/>
              </w:rPr>
              <w:t>NOTES</w:t>
            </w:r>
          </w:p>
        </w:tc>
      </w:tr>
      <w:tr w:rsidR="00E932A1" w:rsidRPr="00E932A1" w:rsidTr="00E932A1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14:00 - 14:30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Environment and Emergencies:</w:t>
            </w: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br/>
              <w:t>an introduction (Emilia)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Ask participants what they understand by environmental emergency (5 min)</w:t>
            </w:r>
          </w:p>
          <w:p w:rsidR="00E932A1" w:rsidRPr="00E932A1" w:rsidRDefault="00E932A1" w:rsidP="00E932A1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Then show examples and the definition of environmental emergency (5 min)</w:t>
            </w:r>
          </w:p>
          <w:p w:rsidR="00E932A1" w:rsidRPr="00E932A1" w:rsidRDefault="00E932A1" w:rsidP="00E932A1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Work in groups on five scenarios, with participants asked to identify possible environmental impacts related to the following (10 min):</w:t>
            </w:r>
          </w:p>
          <w:p w:rsidR="00E932A1" w:rsidRPr="00E932A1" w:rsidRDefault="00E932A1" w:rsidP="00E932A1">
            <w:pPr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1. Hurricane; </w:t>
            </w:r>
          </w:p>
          <w:p w:rsidR="00E932A1" w:rsidRPr="00E932A1" w:rsidRDefault="00E932A1" w:rsidP="00E932A1">
            <w:pPr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2. Tailings dam burst; </w:t>
            </w:r>
          </w:p>
          <w:p w:rsidR="00E932A1" w:rsidRPr="00E932A1" w:rsidRDefault="00E932A1" w:rsidP="00E932A1">
            <w:pPr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3. Drought; </w:t>
            </w:r>
          </w:p>
          <w:p w:rsidR="00E932A1" w:rsidRPr="00E932A1" w:rsidRDefault="00E932A1" w:rsidP="00E932A1">
            <w:pPr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4. Wildfire; </w:t>
            </w:r>
          </w:p>
          <w:p w:rsidR="00E932A1" w:rsidRPr="00E932A1" w:rsidRDefault="00E932A1" w:rsidP="00E932A1">
            <w:pPr>
              <w:spacing w:after="0" w:line="240" w:lineRule="auto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5. Pipeline accident. </w:t>
            </w:r>
          </w:p>
          <w:p w:rsidR="00E932A1" w:rsidRPr="00E932A1" w:rsidRDefault="00E932A1" w:rsidP="00E932A1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Brainstorming is followed by quick presentations by the different groups on identified environmental impacts (10 min)</w:t>
            </w:r>
          </w:p>
        </w:tc>
      </w:tr>
      <w:tr w:rsidR="00E932A1" w:rsidRPr="00E932A1" w:rsidTr="00E932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14:30 - 15:00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Environment and Emergencies: Presentation (Sander)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numPr>
                <w:ilvl w:val="0"/>
                <w:numId w:val="6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Ppt presentation, providing overview of environmental emergencies (difference between underlying risks versus direct/indirect, medium/long-term impacts, and emphasizing the importance of context) (30min)</w:t>
            </w:r>
          </w:p>
          <w:p w:rsidR="00E932A1" w:rsidRPr="00E932A1" w:rsidRDefault="00E932A1" w:rsidP="00E932A1">
            <w:pPr>
              <w:numPr>
                <w:ilvl w:val="0"/>
                <w:numId w:val="6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Note: participants are asked to comment on slides and issues during the presentation (keep as interactive as possible!)</w:t>
            </w:r>
          </w:p>
        </w:tc>
      </w:tr>
      <w:tr w:rsidR="00E932A1" w:rsidRPr="00E932A1" w:rsidTr="00E932A1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15:00 - 15:30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932A1" w:rsidRPr="00E932A1" w:rsidTr="00E932A1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15:30 - 15:40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Humanitarian ID (Tomas)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932A1" w:rsidRPr="00E932A1" w:rsidTr="00E932A1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15:40 - 17:00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Environment and Emergencies: group work (Sander), past missions and type of expertise required (Emilia)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A1" w:rsidRPr="00E932A1" w:rsidRDefault="00E932A1" w:rsidP="00E932A1">
            <w:pPr>
              <w:numPr>
                <w:ilvl w:val="0"/>
                <w:numId w:val="7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Work in groups on the same scenarios as before (additional information has been provided) and groups are asked to analyze the emergency based on the framework provided (30 min)</w:t>
            </w:r>
          </w:p>
          <w:p w:rsidR="00E932A1" w:rsidRPr="00E932A1" w:rsidRDefault="00E932A1" w:rsidP="00E932A1">
            <w:pPr>
              <w:numPr>
                <w:ilvl w:val="1"/>
                <w:numId w:val="8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Direct and indirect impacts</w:t>
            </w:r>
          </w:p>
          <w:p w:rsidR="00E932A1" w:rsidRPr="00E932A1" w:rsidRDefault="00E932A1" w:rsidP="00E932A1">
            <w:pPr>
              <w:numPr>
                <w:ilvl w:val="1"/>
                <w:numId w:val="8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lastRenderedPageBreak/>
              <w:t>Considering how the context affects the impacts</w:t>
            </w:r>
          </w:p>
          <w:p w:rsidR="00E932A1" w:rsidRPr="00E932A1" w:rsidRDefault="00E932A1" w:rsidP="00E932A1">
            <w:pPr>
              <w:numPr>
                <w:ilvl w:val="1"/>
                <w:numId w:val="8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What are the impacts on various groups</w:t>
            </w:r>
          </w:p>
          <w:p w:rsidR="00E932A1" w:rsidRPr="00E932A1" w:rsidRDefault="00E932A1" w:rsidP="00E932A1">
            <w:pPr>
              <w:numPr>
                <w:ilvl w:val="1"/>
                <w:numId w:val="8"/>
              </w:numPr>
              <w:spacing w:after="0" w:line="240" w:lineRule="auto"/>
              <w:ind w:left="9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What conclusions can you draw</w:t>
            </w:r>
          </w:p>
          <w:p w:rsidR="00E932A1" w:rsidRPr="00E932A1" w:rsidRDefault="00E932A1" w:rsidP="00E932A1">
            <w:pPr>
              <w:numPr>
                <w:ilvl w:val="0"/>
                <w:numId w:val="8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Feedback in plenary (30 min - 5 min per group)</w:t>
            </w:r>
          </w:p>
          <w:p w:rsidR="00E932A1" w:rsidRPr="00E932A1" w:rsidRDefault="00E932A1" w:rsidP="00E932A1">
            <w:pPr>
              <w:numPr>
                <w:ilvl w:val="0"/>
                <w:numId w:val="8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Ppt presentation: JEU role and past missions, type of expertise required (15 min)</w:t>
            </w:r>
          </w:p>
          <w:p w:rsidR="00E932A1" w:rsidRPr="00E932A1" w:rsidRDefault="00E932A1" w:rsidP="00E932A1">
            <w:pPr>
              <w:numPr>
                <w:ilvl w:val="0"/>
                <w:numId w:val="8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93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Interactive game: examples of missions and key impacts encountered (15 min)</w:t>
            </w:r>
          </w:p>
        </w:tc>
      </w:tr>
    </w:tbl>
    <w:p w:rsidR="00E932A1" w:rsidRPr="00E932A1" w:rsidRDefault="00E932A1" w:rsidP="00E9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932A1" w:rsidRPr="00E932A1" w:rsidRDefault="00E932A1" w:rsidP="00E932A1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TW"/>
        </w:rPr>
      </w:pPr>
      <w:r w:rsidRPr="00E9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zh-TW"/>
        </w:rPr>
        <w:t>Learning Objectives:</w:t>
      </w:r>
    </w:p>
    <w:p w:rsidR="00E932A1" w:rsidRPr="00E932A1" w:rsidRDefault="00E932A1" w:rsidP="00E9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Recall the United Nations definition of an environmental emergency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Discuss the links between environmental issues and disasters, summarizing the variety and complexity of environmental issues associated with disasters and conflicts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Illustrate examples of environmental impacts (direct and indirect, short- and long-term) associated with various types of disaster/humanitarian situations - with focus on those impacting lives and livelihoods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Differentiate between an environmental impact assessment and an environmental risk assessment, considering and comparing the differences between historic environmental situation and the situation caused by an emergency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Differentiate how environmental emergencies may impact population segments in different ways (young, aged, girls, women, boys and men)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Recall examples of environmental emergencies and associated environmental impacts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Recall the role of the UN Environment / OCHA Joint Unit in responding to environmental emergencies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Summarize the type of environmental expertise that may be required during an emergency, based upon case studies and previous experience shared</w:t>
      </w:r>
    </w:p>
    <w:p w:rsidR="00E932A1" w:rsidRPr="00E932A1" w:rsidRDefault="00E932A1" w:rsidP="00E932A1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Demonstrate knowledge of the topic by anticipating the type of impacts and expertise needed for various case studies, from the perspective of an environmental generalist</w:t>
      </w:r>
    </w:p>
    <w:p w:rsidR="00E932A1" w:rsidRPr="00E932A1" w:rsidRDefault="00E932A1" w:rsidP="00E932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932A1" w:rsidRPr="00E932A1" w:rsidRDefault="00E932A1" w:rsidP="00E932A1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TW"/>
        </w:rPr>
      </w:pPr>
      <w:r w:rsidRPr="00E9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zh-TW"/>
        </w:rPr>
        <w:t>Supporting documents:</w:t>
      </w:r>
    </w:p>
    <w:p w:rsidR="00E932A1" w:rsidRPr="00E932A1" w:rsidRDefault="00E932A1" w:rsidP="00E932A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Group scenarios: 2.1. Hurricane; 2.2. Tailings dam; 2.3. Drought; 2.4. Wildfire; 2.5. Pipeline</w:t>
      </w:r>
    </w:p>
    <w:p w:rsidR="00E932A1" w:rsidRPr="00E932A1" w:rsidRDefault="00E932A1" w:rsidP="00E932A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Facilitator's answers to group work</w:t>
      </w:r>
    </w:p>
    <w:p w:rsidR="00E932A1" w:rsidRPr="00E932A1" w:rsidRDefault="00E932A1" w:rsidP="00E932A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PPT presentation</w:t>
      </w:r>
    </w:p>
    <w:p w:rsidR="00E932A1" w:rsidRPr="00E932A1" w:rsidRDefault="00E932A1" w:rsidP="00E9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932A1" w:rsidRPr="00E932A1" w:rsidRDefault="00E932A1" w:rsidP="00E932A1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TW"/>
        </w:rPr>
      </w:pPr>
      <w:r w:rsidRPr="00E9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zh-TW"/>
        </w:rPr>
        <w:t>Key reading</w:t>
      </w:r>
    </w:p>
    <w:p w:rsidR="00E932A1" w:rsidRPr="00E932A1" w:rsidRDefault="00E932A1" w:rsidP="00E932A1">
      <w:pPr>
        <w:numPr>
          <w:ilvl w:val="0"/>
          <w:numId w:val="11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EE guidelines: </w:t>
      </w:r>
      <w:hyperlink r:id="rId7" w:history="1">
        <w:r w:rsidRPr="00E932A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zh-TW"/>
          </w:rPr>
          <w:t>www.eecentre.org/eeguidelines</w:t>
        </w:r>
      </w:hyperlink>
    </w:p>
    <w:p w:rsidR="00E932A1" w:rsidRPr="00E932A1" w:rsidRDefault="00E932A1" w:rsidP="00E932A1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Environme</w:t>
      </w:r>
      <w:bookmarkStart w:id="0" w:name="_GoBack"/>
      <w:bookmarkEnd w:id="0"/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ntal Experts Hub: </w:t>
      </w:r>
      <w:hyperlink r:id="rId8" w:history="1">
        <w:r w:rsidRPr="00E932A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zh-TW"/>
          </w:rPr>
          <w:t>https://sites.google.com/site/environmentalexpertsguidance/</w:t>
        </w:r>
      </w:hyperlink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TW"/>
        </w:rPr>
        <w:t xml:space="preserve"> </w:t>
      </w:r>
    </w:p>
    <w:p w:rsidR="00E932A1" w:rsidRPr="00E932A1" w:rsidRDefault="00E932A1" w:rsidP="00E9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E932A1" w:rsidRPr="00E932A1" w:rsidRDefault="00E932A1" w:rsidP="00E932A1">
      <w:pPr>
        <w:pBdr>
          <w:bottom w:val="single" w:sz="4" w:space="1" w:color="000000"/>
        </w:pBdr>
        <w:spacing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zh-TW"/>
        </w:rPr>
      </w:pPr>
    </w:p>
    <w:p w:rsidR="00E932A1" w:rsidRPr="00E932A1" w:rsidRDefault="00E932A1" w:rsidP="00E932A1">
      <w:pPr>
        <w:pBdr>
          <w:bottom w:val="single" w:sz="4" w:space="1" w:color="000000"/>
        </w:pBdr>
        <w:spacing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zh-TW"/>
        </w:rPr>
      </w:pPr>
    </w:p>
    <w:p w:rsidR="00E932A1" w:rsidRPr="00E932A1" w:rsidRDefault="00E932A1" w:rsidP="00E932A1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zh-TW"/>
        </w:rPr>
      </w:pPr>
      <w:r w:rsidRPr="00E932A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zh-TW"/>
        </w:rPr>
        <w:lastRenderedPageBreak/>
        <w:t>Additional reading</w:t>
      </w:r>
    </w:p>
    <w:p w:rsidR="00E932A1" w:rsidRPr="00E932A1" w:rsidRDefault="00E932A1" w:rsidP="00E932A1">
      <w:pPr>
        <w:numPr>
          <w:ilvl w:val="0"/>
          <w:numId w:val="1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Environment and Humanitarian Action - Increasing Effectiveness, Sustainability and Accountability: </w:t>
      </w:r>
      <w:hyperlink r:id="rId9" w:history="1">
        <w:r w:rsidRPr="00E932A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zh-TW"/>
          </w:rPr>
          <w:t>http://www.urd.org/IMG/pdf/EHA_Study_web_FINAL.pdf</w:t>
        </w:r>
      </w:hyperlink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E932A1" w:rsidRPr="00E932A1" w:rsidRDefault="00E932A1" w:rsidP="00E932A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Humanitarian Action and the Environment: </w:t>
      </w:r>
      <w:hyperlink r:id="rId10" w:history="1">
        <w:r w:rsidRPr="00E932A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zh-TW"/>
          </w:rPr>
          <w:t>https://wedocs.unep.org/bitstream/handle/20.500.11822/17459/Humanitarian_Env_IASC_leaflet.pdf?sequence=1&amp;isAllowed=y</w:t>
        </w:r>
      </w:hyperlink>
      <w:r w:rsidRPr="00E932A1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6D50CF" w:rsidRPr="00E932A1" w:rsidRDefault="006D50CF" w:rsidP="00CB58B3">
      <w:pPr>
        <w:rPr>
          <w:lang w:eastAsia="zh-TW"/>
        </w:rPr>
      </w:pPr>
    </w:p>
    <w:sectPr w:rsidR="006D50CF" w:rsidRPr="00E93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10" w:rsidRDefault="00A03810" w:rsidP="006363F0">
      <w:pPr>
        <w:spacing w:after="0" w:line="240" w:lineRule="auto"/>
      </w:pPr>
      <w:r>
        <w:separator/>
      </w:r>
    </w:p>
  </w:endnote>
  <w:endnote w:type="continuationSeparator" w:id="0">
    <w:p w:rsidR="00A03810" w:rsidRDefault="00A03810" w:rsidP="0063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10" w:rsidRDefault="00A03810" w:rsidP="006363F0">
      <w:pPr>
        <w:spacing w:after="0" w:line="240" w:lineRule="auto"/>
      </w:pPr>
      <w:r>
        <w:separator/>
      </w:r>
    </w:p>
  </w:footnote>
  <w:footnote w:type="continuationSeparator" w:id="0">
    <w:p w:rsidR="00A03810" w:rsidRDefault="00A03810" w:rsidP="0063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81D"/>
    <w:multiLevelType w:val="multilevel"/>
    <w:tmpl w:val="995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069"/>
    <w:multiLevelType w:val="multilevel"/>
    <w:tmpl w:val="CB18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553"/>
    <w:multiLevelType w:val="multilevel"/>
    <w:tmpl w:val="6A0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14F8D"/>
    <w:multiLevelType w:val="multilevel"/>
    <w:tmpl w:val="1F38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A73C4"/>
    <w:multiLevelType w:val="multilevel"/>
    <w:tmpl w:val="D5C2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37ECD"/>
    <w:multiLevelType w:val="multilevel"/>
    <w:tmpl w:val="897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440E7"/>
    <w:multiLevelType w:val="hybridMultilevel"/>
    <w:tmpl w:val="230E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D257E6"/>
    <w:multiLevelType w:val="multilevel"/>
    <w:tmpl w:val="AADE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B1A94"/>
    <w:multiLevelType w:val="multilevel"/>
    <w:tmpl w:val="9E1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1738F"/>
    <w:multiLevelType w:val="multilevel"/>
    <w:tmpl w:val="287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558F1"/>
    <w:multiLevelType w:val="multilevel"/>
    <w:tmpl w:val="C17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1D"/>
    <w:rsid w:val="006363F0"/>
    <w:rsid w:val="006D50CF"/>
    <w:rsid w:val="008B56E7"/>
    <w:rsid w:val="00A03810"/>
    <w:rsid w:val="00CB58B3"/>
    <w:rsid w:val="00CD3D3A"/>
    <w:rsid w:val="00D71C1D"/>
    <w:rsid w:val="00E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C6C7"/>
  <w15:chartTrackingRefBased/>
  <w15:docId w15:val="{95D024C3-2132-4ED0-9641-C3AC7522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63F0"/>
  </w:style>
  <w:style w:type="paragraph" w:styleId="Heading2">
    <w:name w:val="heading 2"/>
    <w:basedOn w:val="Normal"/>
    <w:link w:val="Heading2Char"/>
    <w:uiPriority w:val="9"/>
    <w:qFormat/>
    <w:rsid w:val="00E9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F0"/>
  </w:style>
  <w:style w:type="paragraph" w:styleId="Footer">
    <w:name w:val="footer"/>
    <w:basedOn w:val="Normal"/>
    <w:link w:val="FooterChar"/>
    <w:uiPriority w:val="99"/>
    <w:unhideWhenUsed/>
    <w:rsid w:val="0063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F0"/>
  </w:style>
  <w:style w:type="paragraph" w:styleId="ListParagraph">
    <w:name w:val="List Paragraph"/>
    <w:basedOn w:val="Normal"/>
    <w:uiPriority w:val="34"/>
    <w:qFormat/>
    <w:rsid w:val="006363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3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0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nvironmentalexpertsguid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centre.org/eeguide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edocs.unep.org/bitstream/handle/20.500.11822/17459/Humanitarian_Env_IASC_leaflet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d.org/IMG/pdf/EHA_Study_web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Hauer</dc:creator>
  <cp:keywords/>
  <dc:description/>
  <cp:lastModifiedBy>Moritz Hauer</cp:lastModifiedBy>
  <cp:revision>4</cp:revision>
  <dcterms:created xsi:type="dcterms:W3CDTF">2017-09-04T14:56:00Z</dcterms:created>
  <dcterms:modified xsi:type="dcterms:W3CDTF">2017-09-14T09:53:00Z</dcterms:modified>
</cp:coreProperties>
</file>