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6E3163A6" w14:textId="6B5A3D77" w:rsidR="00FA015D" w:rsidRDefault="00FA015D" w:rsidP="00512B9E">
      <w:pPr>
        <w:pStyle w:val="Heading1"/>
      </w:pPr>
      <w:r>
        <w:rPr>
          <w:lang w:bidi="es-419" w:val="es-419"/>
        </w:rPr>
        <w:t xml:space="preserve">Agenda del Taller de Presentación</w:t>
      </w:r>
    </w:p>
    <w:p xmlns:w="http://schemas.openxmlformats.org/wordprocessingml/2006/main" w14:paraId="6A1A4771" w14:textId="77C8BF27" w:rsidR="008A11DB" w:rsidRPr="00DF3550" w:rsidRDefault="5C570F70" w:rsidP="00512B9E">
      <w:pPr>
        <w:pStyle w:val="Heading1"/>
        <w:rPr>
          <w:i/>
          <w:iCs/>
        </w:rPr>
      </w:pPr>
      <w:r w:rsidRPr="00DF3550">
        <w:rPr>
          <w:lang w:bidi="es-419" w:val="es-419"/>
        </w:rPr>
        <w:t xml:space="preserve">Construcción de Coaliciones para la Resiliencia</w:t>
      </w:r>
    </w:p>
    <w:p xmlns:w="http://schemas.openxmlformats.org/wordprocessingml/2006/main" w14:paraId="7FF53B5B" w14:textId="39013964" w:rsidR="00BB5E27" w:rsidRDefault="00BB5E27" w:rsidP="00017E02">
      <w:pPr>
        <w:rPr>
          <w:rFonts w:ascii="Arial Narrow" w:hAnsi="Arial Narrow"/>
        </w:rPr>
      </w:pPr>
    </w:p>
    <w:p xmlns:w="http://schemas.openxmlformats.org/wordprocessingml/2006/main" w14:paraId="4D65C123" w14:textId="06D38483" w:rsidR="00BB5E27" w:rsidRPr="008D6DF5" w:rsidRDefault="00AB5377" w:rsidP="00E53A2E">
      <w:pPr>
        <w:spacing w:after="120"/>
        <w:rPr>
          <w:rFonts w:ascii="Arial Narrow" w:hAnsi="Arial Narrow"/>
        </w:rPr>
      </w:pPr>
      <w:r>
        <w:rPr>
          <w:rFonts w:ascii="Arial Narrow" w:hAnsi="Arial Narrow" w:eastAsia="Arial Narrow" w:cs="Arial Narrow" w:hint="Arial Narrow"/>
          <w:lang w:bidi="es-419" w:val="es-419"/>
        </w:rPr>
        <w:t xml:space="preserve">Responder a los desastres en las ciudades requiere que formemos coaliciones desde el gobierno, el sector privado, la sociedad civil y la academia. Este taller demuestra un método para formar y fortalecer las coaliciones. Los ejercicios aquí son de tiempo limitado para demostrar el método. Los participantes luego saldrían e implementarían estos ejercicios con sus asociados de la coalición. En lugar de o las dos horas que se recomiendan aquí, la implementación real debería tardar semanas o meses para llevarse a cabo de forma adecuada y permitir que los asociados potenciales participen de forma significativa.</w:t>
      </w:r>
    </w:p>
    <w:p xmlns:w="http://schemas.openxmlformats.org/wordprocessingml/2006/main" w14:paraId="69551B29" w14:textId="195F669D" w:rsidR="00017E02" w:rsidRDefault="5C570F70" w:rsidP="00E53A2E">
      <w:pPr>
        <w:spacing w:after="120"/>
        <w:rPr>
          <w:rFonts w:ascii="Arial Narrow" w:eastAsia="Arial Narrow" w:hAnsi="Arial Narrow" w:cs="Arial Narrow"/>
        </w:rPr>
      </w:pPr>
      <w:r w:rsidRPr="008D6DF5">
        <w:rPr>
          <w:rFonts w:ascii="Arial Narrow" w:eastAsia="Arial Narrow" w:hAnsi="Arial Narrow" w:cs="Arial Narrow" w:hint="Arial Narrow"/>
          <w:lang w:bidi="es-419" w:val="es-419"/>
        </w:rPr>
        <w:t xml:space="preserve">Las herramientas y las metodologías de la coalición en esta formación ayudan a las organizaciones locales, incluyendo a la Sociedad Nacional, para desarrollar habilidades como las siguientes: </w:t>
      </w:r>
    </w:p>
    <w:p xmlns:w="http://schemas.openxmlformats.org/wordprocessingml/2006/main" w14:paraId="2086E25A" w14:textId="71A65BDA" w:rsidR="00017E02" w:rsidRPr="00017E02" w:rsidRDefault="00017E02" w:rsidP="00017E02">
      <w:pPr>
        <w:pStyle w:val="ListParagraph"/>
        <w:numPr>
          <w:ilvl w:val="0"/>
          <w:numId w:val="39"/>
        </w:numPr>
        <w:rPr>
          <w:rFonts w:ascii="Arial Narrow" w:eastAsia="Arial Narrow" w:hAnsi="Arial Narrow" w:cs="Arial Narrow"/>
        </w:rPr>
      </w:pPr>
      <w:r w:rsidRPr="00017E02">
        <w:rPr>
          <w:rFonts w:ascii="Arial Narrow" w:eastAsia="Arial Narrow" w:hAnsi="Arial Narrow" w:cs="Arial Narrow" w:hint="Arial Narrow"/>
          <w:lang w:bidi="es-419" w:val="es-419"/>
        </w:rPr>
        <w:t xml:space="preserve">determinar con quién se necesita trabajar a fin de construir resiliencia</w:t>
      </w:r>
    </w:p>
    <w:p xmlns:w="http://schemas.openxmlformats.org/wordprocessingml/2006/main" w14:paraId="1FC880DD" w14:textId="77777777" w:rsidR="00017E02" w:rsidRPr="00017E02" w:rsidRDefault="5C570F70" w:rsidP="00017E02">
      <w:pPr>
        <w:pStyle w:val="ListParagraph"/>
        <w:numPr>
          <w:ilvl w:val="0"/>
          <w:numId w:val="39"/>
        </w:numPr>
        <w:rPr>
          <w:rFonts w:ascii="Arial Narrow" w:eastAsia="Arial Narrow" w:hAnsi="Arial Narrow" w:cs="Arial Narrow"/>
          <w:i/>
          <w:iCs/>
        </w:rPr>
      </w:pPr>
      <w:r w:rsidRPr="00017E02">
        <w:rPr>
          <w:rFonts w:ascii="Arial Narrow" w:eastAsia="Arial Narrow" w:hAnsi="Arial Narrow" w:cs="Arial Narrow" w:hint="Arial Narrow"/>
          <w:lang w:bidi="es-419" w:val="es-419"/>
        </w:rPr>
        <w:t xml:space="preserve">identificar e involucrar a socios externos de ideas afines </w:t>
      </w:r>
    </w:p>
    <w:p xmlns:w="http://schemas.openxmlformats.org/wordprocessingml/2006/main" w14:paraId="103B4FCC" w14:textId="77777777" w:rsidR="00017E02" w:rsidRPr="00017E02" w:rsidRDefault="5C570F70" w:rsidP="00017E02">
      <w:pPr>
        <w:pStyle w:val="ListParagraph"/>
        <w:numPr>
          <w:ilvl w:val="0"/>
          <w:numId w:val="39"/>
        </w:numPr>
        <w:rPr>
          <w:rFonts w:ascii="Arial Narrow" w:eastAsia="Arial Narrow" w:hAnsi="Arial Narrow" w:cs="Arial Narrow"/>
          <w:i/>
          <w:iCs/>
        </w:rPr>
      </w:pPr>
      <w:r w:rsidRPr="00017E02">
        <w:rPr>
          <w:rFonts w:ascii="Arial Narrow" w:eastAsia="Arial Narrow" w:hAnsi="Arial Narrow" w:cs="Arial Narrow" w:hint="Arial Narrow"/>
          <w:lang w:bidi="es-419" w:val="es-419"/>
        </w:rPr>
        <w:t xml:space="preserve">organizar el compromiso cívico sobre la resiliencia comunitaria a través de una coalición y </w:t>
      </w:r>
    </w:p>
    <w:p xmlns:w="http://schemas.openxmlformats.org/wordprocessingml/2006/main" w14:paraId="280C260B" w14:textId="77777777" w:rsidR="00017E02" w:rsidRPr="00017E02" w:rsidRDefault="5C570F70" w:rsidP="00017E02">
      <w:pPr>
        <w:pStyle w:val="ListParagraph"/>
        <w:numPr>
          <w:ilvl w:val="0"/>
          <w:numId w:val="39"/>
        </w:numPr>
        <w:rPr>
          <w:rFonts w:ascii="Arial Narrow" w:eastAsia="Arial Narrow" w:hAnsi="Arial Narrow" w:cs="Arial Narrow"/>
          <w:i/>
          <w:iCs/>
        </w:rPr>
      </w:pPr>
      <w:r w:rsidRPr="00017E02">
        <w:rPr>
          <w:rFonts w:ascii="Arial Narrow" w:eastAsia="Arial Narrow" w:hAnsi="Arial Narrow" w:cs="Arial Narrow" w:hint="Arial Narrow"/>
          <w:lang w:bidi="es-419" w:val="es-419"/>
        </w:rPr>
        <w:t xml:space="preserve">desarrollar las habilidades de los miembros de las coaliciones a nivel de la ciudad para lograr el éxito </w:t>
      </w:r>
    </w:p>
    <w:p xmlns:w="http://schemas.openxmlformats.org/wordprocessingml/2006/main" w14:paraId="579EAA3A" w14:textId="77777777" w:rsidR="00017E02" w:rsidRDefault="00017E02" w:rsidP="00017E02">
      <w:pPr>
        <w:rPr>
          <w:rFonts w:ascii="Arial Narrow" w:eastAsia="Arial Narrow" w:hAnsi="Arial Narrow" w:cs="Arial Narrow"/>
        </w:rPr>
      </w:pPr>
    </w:p>
    <w:p xmlns:w="http://schemas.openxmlformats.org/wordprocessingml/2006/main" w14:paraId="10E962EC" w14:textId="45E8DC59" w:rsidR="00330B69" w:rsidRPr="00017E02" w:rsidRDefault="5C570F70" w:rsidP="00017E02">
      <w:pPr>
        <w:rPr>
          <w:rFonts w:ascii="Arial Narrow" w:eastAsia="Arial Narrow" w:hAnsi="Arial Narrow" w:cs="Arial Narrow"/>
          <w:i/>
          <w:iCs/>
        </w:rPr>
      </w:pPr>
      <w:r w:rsidRPr="00017E02">
        <w:rPr>
          <w:rFonts w:ascii="Arial Narrow" w:eastAsia="Arial Narrow" w:hAnsi="Arial Narrow" w:cs="Arial Narrow" w:hint="Arial Narrow"/>
          <w:lang w:bidi="es-419" w:val="es-419"/>
        </w:rPr>
        <w:t xml:space="preserve">Estas complementan otras herramientas en la evaluación de la resiliencia en toda la ciudad y el diseño de programas para abordar los riesgos identificados. Si usted todavía no tiene una buena idea de cuáles son los riesgos en la ciudad, es posible que desee realizar una evaluación de la resiliencia usando herramientas complementarias que están disponibles desde el Centro Global de Preparación para Desastres.</w:t>
      </w:r>
    </w:p>
    <w:p xmlns:w="http://schemas.openxmlformats.org/wordprocessingml/2006/main" w14:paraId="53AF3149" w14:textId="77777777" w:rsidR="00BB5E27" w:rsidRPr="008D6DF5" w:rsidRDefault="00BB5E27" w:rsidP="00017E02">
      <w:pPr>
        <w:rPr>
          <w:rFonts w:ascii="Arial Narrow" w:hAnsi="Arial Narrow"/>
        </w:rPr>
      </w:pPr>
    </w:p>
    <w:p xmlns:w="http://schemas.openxmlformats.org/wordprocessingml/2006/main" w14:paraId="4F983617" w14:textId="77777777" w:rsidR="00FB0D92" w:rsidRPr="008D6DF5" w:rsidRDefault="00FB0D92" w:rsidP="00017E02">
      <w:pPr>
        <w:rPr>
          <w:rFonts w:ascii="Arial Narrow" w:hAnsi="Arial Narrow"/>
        </w:rPr>
      </w:pPr>
    </w:p>
    <w:p xmlns:w="http://schemas.openxmlformats.org/wordprocessingml/2006/main" w14:paraId="1D5FF67C" w14:textId="388DB14E" w:rsidR="00FB0D92" w:rsidRPr="008D6DF5" w:rsidRDefault="00017E02" w:rsidP="00017E02">
      <w:pPr>
        <w:shd w:val="clear" w:color="auto" w:fill="BFBFBF" w:themeFill="background1" w:themeFillShade="BF"/>
        <w:rPr>
          <w:rFonts w:ascii="Arial Narrow" w:eastAsia="Arial Narrow" w:hAnsi="Arial Narrow" w:cs="Arial Narrow"/>
          <w:b/>
          <w:bCs/>
        </w:rPr>
      </w:pPr>
      <w:r>
        <w:rPr>
          <w:b/>
          <w:rFonts w:ascii="Arial Narrow" w:eastAsia="Arial Narrow" w:hAnsi="Arial Narrow" w:cs="Arial Narrow" w:hint="Arial Narrow"/>
          <w:lang w:bidi="es-419" w:val="es-419"/>
        </w:rPr>
        <w:t xml:space="preserve">Objetivo:</w:t>
      </w:r>
    </w:p>
    <w:p xmlns:w="http://schemas.openxmlformats.org/wordprocessingml/2006/main" w14:paraId="1739DD7C" w14:textId="77777777" w:rsidR="00BB5E27" w:rsidRPr="008D6DF5" w:rsidRDefault="00BB5E27" w:rsidP="00017E02">
      <w:pPr>
        <w:rPr>
          <w:rFonts w:ascii="Arial Narrow" w:hAnsi="Arial Narrow"/>
        </w:rPr>
      </w:pPr>
    </w:p>
    <w:p xmlns:w="http://schemas.openxmlformats.org/wordprocessingml/2006/main" w14:paraId="6F7481EF" w14:textId="0B191C65" w:rsidR="00FB0D92" w:rsidRPr="00017E02" w:rsidRDefault="00017E02" w:rsidP="00017E02">
      <w:pPr>
        <w:ind w:left="360"/>
        <w:rPr>
          <w:rFonts w:ascii="Arial Narrow" w:hAnsi="Arial Narrow"/>
        </w:rPr>
      </w:pPr>
      <w:r w:rsidRPr="00017E02">
        <w:rPr>
          <w:rFonts w:ascii="Arial Narrow" w:eastAsia="Arial Narrow" w:hAnsi="Arial Narrow" w:cs="Arial Narrow" w:hint="Arial Narrow"/>
          <w:lang w:bidi="es-419" w:val="es-419"/>
        </w:rPr>
        <w:t xml:space="preserve">Crear capacidades para formar y fortalecer las coaliciones de base amplia para la resiliencia en las ciudades. </w:t>
      </w:r>
    </w:p>
    <w:p xmlns:w="http://schemas.openxmlformats.org/wordprocessingml/2006/main" w14:paraId="5D62FB1F" w14:textId="77777777" w:rsidR="00017E02" w:rsidRPr="00017E02" w:rsidRDefault="00017E02" w:rsidP="00E53A2E">
      <w:pPr>
        <w:rPr>
          <w:rFonts w:ascii="Arial Narrow" w:hAnsi="Arial Narrow"/>
        </w:rPr>
      </w:pPr>
    </w:p>
    <w:p xmlns:w="http://schemas.openxmlformats.org/wordprocessingml/2006/main" w14:paraId="362B527A" w14:textId="77777777" w:rsidR="00174FD4" w:rsidRPr="008D6DF5" w:rsidRDefault="00174FD4" w:rsidP="00017E02">
      <w:pPr>
        <w:rPr>
          <w:rFonts w:ascii="Arial Narrow" w:hAnsi="Arial Narrow"/>
          <w:i/>
        </w:rPr>
      </w:pPr>
    </w:p>
    <w:p xmlns:w="http://schemas.openxmlformats.org/wordprocessingml/2006/main" w14:paraId="10EE1D32" w14:textId="386586D6" w:rsidR="00732D4A" w:rsidRPr="00A71D8C" w:rsidRDefault="00017E02">
      <w:pPr>
        <w:rPr>
          <w:rFonts w:ascii="Arial Narrow" w:eastAsia="Arial Narrow" w:hAnsi="Arial Narrow" w:cs="Arial Narrow"/>
          <w:b/>
          <w:bCs/>
          <w:color w:val="345A8A" w:themeColor="accent1" w:themeShade="B5"/>
          <w:sz w:val="32"/>
          <w:szCs w:val="32"/>
        </w:rPr>
      </w:pPr>
      <w:r>
        <w:rPr>
          <w:rFonts w:ascii="Arial Narrow" w:eastAsia="Arial Narrow" w:hAnsi="Arial Narrow" w:cs="Arial Narrow" w:hint="Arial Narrow"/>
          <w:lang w:bidi="es-419" w:val="es-419"/>
        </w:rPr>
        <w:br w:type="page"/>
      </w:r>
    </w:p>
    <w:p xmlns:w="http://schemas.openxmlformats.org/wordprocessingml/2006/main" w14:paraId="1FED16EC" w14:textId="77777777" w:rsidR="00DA126B" w:rsidRPr="008D6DF5" w:rsidRDefault="00DA126B" w:rsidP="000E72A5">
      <w:pPr>
        <w:rPr>
          <w:rFonts w:ascii="Arial Narrow" w:hAnsi="Arial Narrow"/>
        </w:rPr>
      </w:pPr>
    </w:p>
    <w:tbl xmlns:w="http://schemas.openxmlformats.org/wordprocessingml/2006/main">
      <w:tblPr>
        <w:tblStyle w:val="ListTable4-Accent6"/>
        <w:tblW w:w="0" w:type="auto"/>
        <w:tblLook w:val="04A0" w:firstRow="1" w:lastRow="0" w:firstColumn="1" w:lastColumn="0" w:noHBand="0" w:noVBand="1"/>
      </w:tblPr>
      <w:tblGrid>
        <w:gridCol w:w="1976"/>
        <w:gridCol w:w="1237"/>
        <w:gridCol w:w="4227"/>
        <w:gridCol w:w="5736"/>
      </w:tblGrid>
      <w:tr w:rsidR="00F13D28" w:rsidRPr="008D6DF5" w14:paraId="329FEC9E" w14:textId="05C0843F" w:rsidTr="00DB63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8CC3B42" w14:textId="3D25BE27" w:rsidR="00F13D28" w:rsidRPr="008D6DF5" w:rsidRDefault="5C570F70" w:rsidP="007215C2">
            <w:pPr>
              <w:jc w:val="center"/>
              <w:rPr>
                <w:rFonts w:ascii="Arial Narrow" w:eastAsia="Arial Narrow" w:hAnsi="Arial Narrow" w:cs="Arial Narrow"/>
                <w:sz w:val="28"/>
                <w:szCs w:val="28"/>
              </w:rPr>
            </w:pPr>
            <w:r w:rsidRPr="008D6DF5">
              <w:rPr>
                <w:rFonts w:ascii="Arial Narrow" w:eastAsia="Arial Narrow" w:hAnsi="Arial Narrow" w:cs="Arial Narrow" w:hint="Arial Narrow"/>
                <w:sz w:val="28"/>
                <w:szCs w:val="28"/>
                <w:lang w:bidi="es-419" w:val="es-419"/>
              </w:rPr>
              <w:t xml:space="preserve">Sesión/Tema</w:t>
            </w:r>
          </w:p>
        </w:tc>
        <w:tc>
          <w:tcPr>
            <w:tcW w:w="0" w:type="auto"/>
          </w:tcPr>
          <w:p w14:paraId="5E0A373B" w14:textId="559CBF65" w:rsidR="00F13D28" w:rsidRPr="008D6DF5" w:rsidRDefault="5C570F70" w:rsidP="007215C2">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8"/>
                <w:szCs w:val="28"/>
              </w:rPr>
            </w:pPr>
            <w:r w:rsidRPr="008D6DF5">
              <w:rPr>
                <w:rFonts w:ascii="Arial Narrow" w:eastAsia="Arial Narrow" w:hAnsi="Arial Narrow" w:cs="Arial Narrow" w:hint="Arial Narrow"/>
                <w:sz w:val="28"/>
                <w:szCs w:val="28"/>
                <w:lang w:bidi="es-419" w:val="es-419"/>
              </w:rPr>
              <w:t xml:space="preserve">Día/Hora</w:t>
            </w:r>
          </w:p>
        </w:tc>
        <w:tc>
          <w:tcPr>
            <w:tcW w:w="0" w:type="auto"/>
          </w:tcPr>
          <w:p w14:paraId="48F5AD9F" w14:textId="7967612D" w:rsidR="00F13D28" w:rsidRPr="008D6DF5" w:rsidRDefault="5C570F70" w:rsidP="007215C2">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8"/>
                <w:szCs w:val="28"/>
              </w:rPr>
            </w:pPr>
            <w:r w:rsidRPr="008D6DF5">
              <w:rPr>
                <w:rFonts w:ascii="Arial Narrow" w:eastAsia="Arial Narrow" w:hAnsi="Arial Narrow" w:cs="Arial Narrow" w:hint="Arial Narrow"/>
                <w:sz w:val="28"/>
                <w:szCs w:val="28"/>
                <w:lang w:bidi="es-419" w:val="es-419"/>
              </w:rPr>
              <w:t xml:space="preserve">Objetivo</w:t>
            </w:r>
          </w:p>
        </w:tc>
        <w:tc>
          <w:tcPr>
            <w:tcW w:w="0" w:type="auto"/>
          </w:tcPr>
          <w:p w14:paraId="459E21BA" w14:textId="1BF00BFD" w:rsidR="00F13D28" w:rsidRPr="008D6DF5" w:rsidRDefault="5C570F70" w:rsidP="5C570F70">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8"/>
                <w:szCs w:val="28"/>
              </w:rPr>
            </w:pPr>
            <w:r w:rsidRPr="008D6DF5">
              <w:rPr>
                <w:rFonts w:ascii="Arial Narrow" w:eastAsia="Arial Narrow" w:hAnsi="Arial Narrow" w:cs="Arial Narrow" w:hint="Arial Narrow"/>
                <w:sz w:val="28"/>
                <w:szCs w:val="28"/>
                <w:lang w:bidi="es-419" w:val="es-419"/>
              </w:rPr>
              <w:t xml:space="preserve">Método</w:t>
            </w:r>
          </w:p>
        </w:tc>
      </w:tr>
      <w:tr w:rsidR="00A71D8C" w:rsidRPr="00A71D8C" w14:paraId="6FB1D75A" w14:textId="423686C3" w:rsidTr="00DB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ACE1D9" w14:textId="0BD1E7AD" w:rsidR="00F13D28" w:rsidRPr="00A71D8C" w:rsidRDefault="5C570F70" w:rsidP="001666EF">
            <w:pPr>
              <w:ind w:right="-108"/>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Introducción a la capacitación </w:t>
            </w:r>
          </w:p>
        </w:tc>
        <w:tc>
          <w:tcPr>
            <w:tcW w:w="0" w:type="auto"/>
          </w:tcPr>
          <w:p w14:paraId="4B61396B" w14:textId="05E6D5FD" w:rsidR="00F13D28" w:rsidRPr="00A71D8C" w:rsidRDefault="5C570F70" w:rsidP="001666EF">
            <w:p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1 hora</w:t>
            </w:r>
          </w:p>
        </w:tc>
        <w:tc>
          <w:tcPr>
            <w:tcW w:w="0" w:type="auto"/>
          </w:tcPr>
          <w:p w14:paraId="6DEFFF1E" w14:textId="463B07C4" w:rsidR="005E2DD1" w:rsidRPr="00A71D8C" w:rsidRDefault="5C570F70" w:rsidP="001666EF">
            <w:p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Participantes</w:t>
            </w:r>
          </w:p>
          <w:p w14:paraId="352CBECB" w14:textId="5A6D3E90" w:rsidR="00F13D28" w:rsidRPr="00A71D8C" w:rsidRDefault="5C570F70" w:rsidP="005E2DD1">
            <w:pPr>
              <w:pStyle w:val="ListParagraph"/>
              <w:numPr>
                <w:ilvl w:val="0"/>
                <w:numId w:val="40"/>
              </w:num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Conocer quiénes son las personas en la habitación.</w:t>
            </w:r>
          </w:p>
          <w:p w14:paraId="22018184" w14:textId="2C060157" w:rsidR="00F13D28" w:rsidRPr="00A71D8C" w:rsidRDefault="5C570F70" w:rsidP="005E2DD1">
            <w:pPr>
              <w:pStyle w:val="ListParagraph"/>
              <w:numPr>
                <w:ilvl w:val="0"/>
                <w:numId w:val="40"/>
              </w:num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Comprender lo que ofrecerá el entrenamiento piloto.</w:t>
            </w:r>
          </w:p>
          <w:p w14:paraId="55DC8975" w14:textId="77777777" w:rsidR="005E2DD1" w:rsidRPr="00A71D8C" w:rsidRDefault="005E2DD1" w:rsidP="005E2DD1">
            <w:p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p w14:paraId="6BE493D0" w14:textId="54922410" w:rsidR="00F13D28" w:rsidRPr="00A71D8C" w:rsidRDefault="5C570F70" w:rsidP="005E2DD1">
            <w:p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Los facilitadores comprenden lo que las personas esperan del taller.</w:t>
            </w:r>
          </w:p>
        </w:tc>
        <w:tc>
          <w:tcPr>
            <w:tcW w:w="0" w:type="auto"/>
          </w:tcPr>
          <w:p w14:paraId="45B9C357" w14:textId="0BBF3980" w:rsidR="00F13D28" w:rsidRPr="00A71D8C" w:rsidRDefault="5C570F70" w:rsidP="001666EF">
            <w:pPr>
              <w:pStyle w:val="ListParagraph"/>
              <w:numPr>
                <w:ilvl w:val="0"/>
                <w:numId w:val="36"/>
              </w:num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Los facilitadores se presentan y definen el objetivo del taller.</w:t>
            </w:r>
          </w:p>
          <w:p w14:paraId="20FA71A7" w14:textId="58C5B635" w:rsidR="00F13D28" w:rsidRPr="00A71D8C" w:rsidRDefault="5C570F70" w:rsidP="001666EF">
            <w:pPr>
              <w:pStyle w:val="ListParagraph"/>
              <w:numPr>
                <w:ilvl w:val="0"/>
                <w:numId w:val="36"/>
              </w:num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Los participantes se presentan de forma breve y expresan su expectativa para el taller. </w:t>
            </w:r>
          </w:p>
          <w:p w14:paraId="42E6DBE6" w14:textId="209378E8" w:rsidR="00F13D28" w:rsidRPr="00A71D8C" w:rsidRDefault="5C570F70" w:rsidP="001666EF">
            <w:pPr>
              <w:pStyle w:val="ListParagraph"/>
              <w:numPr>
                <w:ilvl w:val="0"/>
                <w:numId w:val="36"/>
              </w:num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Discutir de qué manera esto es diferente de la mayoría de los talleres: muestra un método para la construcción de las coaliciones que los participantes luego saldrán e implementarán, durante un periodo de meses.</w:t>
            </w:r>
          </w:p>
          <w:p w14:paraId="7B92AEF5" w14:textId="41FFA034" w:rsidR="00F13D28" w:rsidRDefault="00581F14" w:rsidP="001666EF">
            <w:pPr>
              <w:pStyle w:val="ListParagraph"/>
              <w:numPr>
                <w:ilvl w:val="0"/>
                <w:numId w:val="36"/>
              </w:num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Pr>
                <w:rFonts w:ascii="Arial Narrow" w:eastAsia="Arial Narrow" w:hAnsi="Arial Narrow" w:cs="Arial Narrow" w:hint="Arial Narrow"/>
                <w:color w:val="000000" w:themeColor="text1"/>
                <w:lang w:bidi="es-419" w:val="es-419"/>
              </w:rPr>
              <w:t xml:space="preserve">Describir el objetivo y el uso de las </w:t>
            </w:r>
            <w:r>
              <w:rPr>
                <w:b/>
                <w:rFonts w:ascii="Arial Narrow" w:eastAsia="Arial Narrow" w:hAnsi="Arial Narrow" w:cs="Arial Narrow" w:hint="Arial Narrow"/>
                <w:color w:val="000000" w:themeColor="text1"/>
                <w:lang w:bidi="es-419" w:val="es-419"/>
              </w:rPr>
              <w:t xml:space="preserve">Fichas de Trabajo</w:t>
            </w:r>
            <w:r>
              <w:rPr>
                <w:rFonts w:ascii="Arial Narrow" w:eastAsia="Arial Narrow" w:hAnsi="Arial Narrow" w:cs="Arial Narrow" w:hint="Arial Narrow"/>
                <w:color w:val="000000" w:themeColor="text1"/>
                <w:lang w:bidi="es-419" w:val="es-419"/>
              </w:rPr>
              <w:t xml:space="preserve"> del Taller.</w:t>
            </w:r>
          </w:p>
          <w:p w14:paraId="40DCC6C0" w14:textId="3EA95F0D" w:rsidR="00DB63F5" w:rsidRPr="00A71D8C" w:rsidRDefault="00DB63F5" w:rsidP="00DB63F5">
            <w:pPr>
              <w:pStyle w:val="ListParagraph"/>
              <w:ind w:left="360"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tc>
      </w:tr>
      <w:tr w:rsidR="00A71D8C" w:rsidRPr="00A71D8C" w14:paraId="274A7DA0" w14:textId="77777777" w:rsidTr="00DB63F5">
        <w:tc>
          <w:tcPr>
            <w:cnfStyle w:val="001000000000" w:firstRow="0" w:lastRow="0" w:firstColumn="1" w:lastColumn="0" w:oddVBand="0" w:evenVBand="0" w:oddHBand="0" w:evenHBand="0" w:firstRowFirstColumn="0" w:firstRowLastColumn="0" w:lastRowFirstColumn="0" w:lastRowLastColumn="0"/>
            <w:tcW w:w="0" w:type="auto"/>
          </w:tcPr>
          <w:p w14:paraId="1EA1982B" w14:textId="685BB637" w:rsidR="00EB7257" w:rsidRPr="00A71D8C" w:rsidRDefault="006E54B8" w:rsidP="008D6DF5">
            <w:pPr>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Gestión de las coaliciones</w:t>
            </w:r>
          </w:p>
        </w:tc>
        <w:tc>
          <w:tcPr>
            <w:tcW w:w="0" w:type="auto"/>
          </w:tcPr>
          <w:p w14:paraId="3857662A" w14:textId="5C971F1C" w:rsidR="00EB7257" w:rsidRPr="00A71D8C" w:rsidRDefault="00581F14" w:rsidP="008D6DF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Pr>
                <w:rFonts w:ascii="Arial Narrow" w:eastAsia="Arial Narrow" w:hAnsi="Arial Narrow" w:cs="Arial Narrow" w:hint="Arial Narrow"/>
                <w:color w:val="000000" w:themeColor="text1"/>
                <w:lang w:bidi="es-419" w:val="es-419"/>
              </w:rPr>
              <w:t xml:space="preserve">1 hora</w:t>
            </w:r>
          </w:p>
        </w:tc>
        <w:tc>
          <w:tcPr>
            <w:tcW w:w="0" w:type="auto"/>
          </w:tcPr>
          <w:p w14:paraId="0BF72A1C" w14:textId="1026598D" w:rsidR="00EB7257" w:rsidRPr="00A71D8C" w:rsidRDefault="5C570F70" w:rsidP="008D6DF5">
            <w:pPr>
              <w:ind w:right="-108"/>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Los participantes comprenden los acuerdos esenciales que requieren las coaliciones efectivas. </w:t>
            </w:r>
          </w:p>
        </w:tc>
        <w:tc>
          <w:tcPr>
            <w:tcW w:w="0" w:type="auto"/>
          </w:tcPr>
          <w:p w14:paraId="454EDCA6" w14:textId="77777777" w:rsidR="00EB7257" w:rsidRDefault="5C570F70" w:rsidP="008D6DF5">
            <w:pPr>
              <w:ind w:right="-108"/>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Presentar las </w:t>
            </w:r>
            <w:r w:rsidRPr="00A71D8C">
              <w:rPr>
                <w:b/>
                <w:rFonts w:ascii="Arial Narrow" w:eastAsia="Arial Narrow" w:hAnsi="Arial Narrow" w:cs="Arial Narrow" w:hint="Arial Narrow"/>
                <w:color w:val="000000" w:themeColor="text1"/>
                <w:lang w:bidi="es-419" w:val="es-419"/>
              </w:rPr>
              <w:t xml:space="preserve">Cinco Preguntas</w:t>
            </w:r>
            <w:r w:rsidRPr="00A71D8C">
              <w:rPr>
                <w:rFonts w:ascii="Arial Narrow" w:eastAsia="Arial Narrow" w:hAnsi="Arial Narrow" w:cs="Arial Narrow" w:hint="Arial Narrow"/>
                <w:color w:val="000000" w:themeColor="text1"/>
                <w:lang w:bidi="es-419" w:val="es-419"/>
              </w:rPr>
              <w:t xml:space="preserve"> que todas las coaliciones deben responder. Haga que cada grupo elija una colaboración en la que estén trabajando y aplique las cinco preguntas. Pídales que respondan a las preguntas para esta colaboración.</w:t>
            </w:r>
          </w:p>
          <w:p w14:paraId="24172746" w14:textId="2A10E9DB" w:rsidR="00DB63F5" w:rsidRPr="00A71D8C" w:rsidRDefault="00DB63F5" w:rsidP="008D6DF5">
            <w:pPr>
              <w:ind w:right="-108"/>
              <w:cnfStyle w:val="000000000000" w:firstRow="0" w:lastRow="0" w:firstColumn="0" w:lastColumn="0" w:oddVBand="0" w:evenVBand="0" w:oddHBand="0" w:evenHBand="0" w:firstRowFirstColumn="0" w:firstRowLastColumn="0" w:lastRowFirstColumn="0" w:lastRowLastColumn="0"/>
              <w:rPr>
                <w:rFonts w:ascii="Arial" w:eastAsia="Arial Narrow" w:hAnsi="Arial" w:cs="Arial"/>
                <w:b/>
                <w:bCs/>
                <w:i/>
                <w:iCs/>
                <w:color w:val="000000" w:themeColor="text1"/>
              </w:rPr>
            </w:pPr>
          </w:p>
        </w:tc>
      </w:tr>
      <w:tr w:rsidR="00A71D8C" w:rsidRPr="00A71D8C" w14:paraId="604DA8CA" w14:textId="77777777" w:rsidTr="00DB63F5">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0" w:type="auto"/>
          </w:tcPr>
          <w:p w14:paraId="2274AC42" w14:textId="3DC9544B" w:rsidR="002E07B7" w:rsidRPr="00A71D8C" w:rsidRDefault="0095462A" w:rsidP="008D6DF5">
            <w:pPr>
              <w:rPr>
                <w:rFonts w:ascii="Arial Narrow" w:eastAsia="Arial Narrow" w:hAnsi="Arial Narrow" w:cs="Arial Narrow"/>
                <w:b w:val="0"/>
                <w:bCs w:val="0"/>
                <w:color w:val="000000" w:themeColor="text1"/>
              </w:rPr>
            </w:pPr>
            <w:r w:rsidRPr="00A71D8C">
              <w:rPr>
                <w:rFonts w:ascii="Arial Narrow" w:eastAsia="Arial Narrow" w:hAnsi="Arial Narrow" w:cs="Arial Narrow" w:hint="Arial Narrow"/>
                <w:color w:val="000000" w:themeColor="text1"/>
                <w:lang w:bidi="es-419" w:val="es-419"/>
              </w:rPr>
              <w:t xml:space="preserve">Identificación de los participantes interesadas</w:t>
            </w:r>
          </w:p>
        </w:tc>
        <w:tc>
          <w:tcPr>
            <w:tcW w:w="0" w:type="auto"/>
          </w:tcPr>
          <w:p w14:paraId="71012AAD" w14:textId="75A14758" w:rsidR="002E07B7" w:rsidRPr="00A71D8C" w:rsidRDefault="002E07B7" w:rsidP="008D6DF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1 hora 30 minutos</w:t>
            </w:r>
          </w:p>
        </w:tc>
        <w:tc>
          <w:tcPr>
            <w:tcW w:w="0" w:type="auto"/>
          </w:tcPr>
          <w:p w14:paraId="7D7398A7" w14:textId="77777777" w:rsidR="002E07B7" w:rsidRDefault="002E07B7" w:rsidP="008D6DF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Los participantes tienen una clara comprensión de qué organizaciones y grupos deben participar en una coalición para hacer frente a las perturbaciones y tensiones prioritarias a diversas escalas, tanto verticales como laterales.</w:t>
            </w:r>
          </w:p>
          <w:p w14:paraId="54CF32B8" w14:textId="02B0527D" w:rsidR="00DB63F5" w:rsidRPr="00A71D8C" w:rsidRDefault="00DB63F5" w:rsidP="008D6DF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tc>
        <w:tc>
          <w:tcPr>
            <w:tcW w:w="0" w:type="auto"/>
          </w:tcPr>
          <w:p w14:paraId="6E13F03B" w14:textId="017436AC" w:rsidR="002E07B7" w:rsidRPr="00A71D8C" w:rsidRDefault="002E07B7" w:rsidP="009A126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i/>
                <w:iCs/>
                <w:color w:val="000000" w:themeColor="text1"/>
              </w:rPr>
            </w:pPr>
            <w:r w:rsidRPr="00A71D8C">
              <w:rPr>
                <w:b/>
                <w:rFonts w:ascii="Arial Narrow" w:eastAsia="Arial Narrow" w:hAnsi="Arial Narrow" w:cs="Arial Narrow" w:hint="Arial Narrow"/>
                <w:color w:val="000000" w:themeColor="text1"/>
                <w:lang w:bidi="es-419" w:val="es-419"/>
              </w:rPr>
              <w:t xml:space="preserve">La identificación de los participantes y el análisis institucional </w:t>
            </w:r>
            <w:r w:rsidRPr="00A71D8C">
              <w:rPr>
                <w:rFonts w:ascii="Arial Narrow" w:eastAsia="Arial Narrow" w:hAnsi="Arial Narrow" w:cs="Arial Narrow" w:hint="Arial Narrow"/>
                <w:color w:val="000000" w:themeColor="text1"/>
                <w:lang w:bidi="es-419" w:val="es-419"/>
              </w:rPr>
              <w:t xml:space="preserve"> basado en los Impactos/Tensiones más relevantes </w:t>
            </w:r>
            <w:r w:rsidR="008A41B8" w:rsidRPr="00A71D8C">
              <w:rPr>
                <w:rStyle w:val="FootnoteReference"/>
                <w:rFonts w:ascii="Arial Narrow" w:eastAsia="Arial Narrow" w:hAnsi="Arial Narrow" w:cs="Arial Narrow" w:hint="Arial Narrow"/>
                <w:color w:val="000000" w:themeColor="text1"/>
                <w:lang w:bidi="es-419" w:val="es-419"/>
              </w:rPr>
              <w:footnoteReference w:id="1"/>
            </w:r>
            <w:r w:rsidRPr="00A71D8C">
              <w:rPr>
                <w:rFonts w:ascii="Arial Narrow" w:eastAsia="Arial Narrow" w:hAnsi="Arial Narrow" w:cs="Arial Narrow" w:hint="Arial Narrow"/>
                <w:color w:val="000000" w:themeColor="text1"/>
                <w:lang w:bidi="es-419" w:val="es-419"/>
              </w:rPr>
              <w:t xml:space="preserve"> </w:t>
            </w:r>
          </w:p>
          <w:p w14:paraId="596A5BB9" w14:textId="77777777" w:rsidR="002E07B7" w:rsidRPr="00A71D8C" w:rsidRDefault="002E07B7" w:rsidP="00AC653F">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rPr>
            </w:pPr>
          </w:p>
        </w:tc>
      </w:tr>
      <w:tr w:rsidR="00A71D8C" w:rsidRPr="00A71D8C" w14:paraId="0D956551" w14:textId="77777777" w:rsidTr="00DB63F5">
        <w:trPr>
          <w:trHeight w:val="1151"/>
        </w:trPr>
        <w:tc>
          <w:tcPr>
            <w:cnfStyle w:val="001000000000" w:firstRow="0" w:lastRow="0" w:firstColumn="1" w:lastColumn="0" w:oddVBand="0" w:evenVBand="0" w:oddHBand="0" w:evenHBand="0" w:firstRowFirstColumn="0" w:firstRowLastColumn="0" w:lastRowFirstColumn="0" w:lastRowLastColumn="0"/>
            <w:tcW w:w="0" w:type="auto"/>
          </w:tcPr>
          <w:p w14:paraId="0DE59832" w14:textId="19693723" w:rsidR="0027287E" w:rsidRPr="00A71D8C" w:rsidRDefault="0027287E" w:rsidP="008D6DF5">
            <w:pPr>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Interés vs. Influencia. </w:t>
            </w:r>
          </w:p>
        </w:tc>
        <w:tc>
          <w:tcPr>
            <w:tcW w:w="0" w:type="auto"/>
          </w:tcPr>
          <w:p w14:paraId="3C0C673E" w14:textId="5E13971F" w:rsidR="0027287E" w:rsidRPr="00A71D8C" w:rsidRDefault="0027287E" w:rsidP="008D6DF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1 hora</w:t>
            </w:r>
          </w:p>
        </w:tc>
        <w:tc>
          <w:tcPr>
            <w:tcW w:w="0" w:type="auto"/>
          </w:tcPr>
          <w:p w14:paraId="12C9A546" w14:textId="1A973B2D" w:rsidR="0027287E" w:rsidRPr="00A71D8C" w:rsidRDefault="001A4261" w:rsidP="008A41B8">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Comprender qué organizaciones tienen influencia en la gestión de las conmociones y las tensiones, y cuáles tienen interés en participar como miembros de la coalición.</w:t>
            </w:r>
          </w:p>
          <w:p w14:paraId="42E18E63" w14:textId="77777777" w:rsidR="0027287E" w:rsidRPr="00A71D8C" w:rsidRDefault="0027287E" w:rsidP="5C570F70">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p>
        </w:tc>
        <w:tc>
          <w:tcPr>
            <w:tcW w:w="0" w:type="auto"/>
          </w:tcPr>
          <w:p w14:paraId="1C090F8A" w14:textId="21DF56EF" w:rsidR="0027287E" w:rsidRPr="00A71D8C" w:rsidRDefault="00882F7E" w:rsidP="0027287E">
            <w:pPr>
              <w:numPr>
                <w:ilvl w:val="0"/>
                <w:numId w:val="18"/>
              </w:num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Cs/>
                <w:color w:val="000000" w:themeColor="text1"/>
              </w:rPr>
            </w:pPr>
            <w:r w:rsidRPr="00A71D8C">
              <w:rPr>
                <w:rFonts w:ascii="Arial Narrow" w:eastAsia="Arial Narrow" w:hAnsi="Arial Narrow" w:cs="Arial Narrow" w:hint="Arial Narrow"/>
                <w:color w:val="000000" w:themeColor="text1"/>
                <w:lang w:bidi="es-419" w:val="es-419"/>
              </w:rPr>
              <w:t xml:space="preserve">Identificar a los participantes del ejercicio anterior en una cuadrícula para hallar el grado en el que cada parte interesada tiene </w:t>
            </w:r>
            <w:r w:rsidRPr="00A71D8C">
              <w:rPr>
                <w:b/>
                <w:rFonts w:ascii="Arial Narrow" w:eastAsia="Arial Narrow" w:hAnsi="Arial Narrow" w:cs="Arial Narrow" w:hint="Arial Narrow"/>
                <w:color w:val="000000" w:themeColor="text1"/>
                <w:lang w:bidi="es-419" w:val="es-419"/>
              </w:rPr>
              <w:t xml:space="preserve">influencia</w:t>
            </w:r>
            <w:r w:rsidRPr="00A71D8C">
              <w:rPr>
                <w:rFonts w:ascii="Arial Narrow" w:eastAsia="Arial Narrow" w:hAnsi="Arial Narrow" w:cs="Arial Narrow" w:hint="Arial Narrow"/>
                <w:color w:val="000000" w:themeColor="text1"/>
                <w:lang w:bidi="es-419" w:val="es-419"/>
              </w:rPr>
              <w:t xml:space="preserve"> e </w:t>
            </w:r>
            <w:r w:rsidRPr="00A71D8C">
              <w:rPr>
                <w:b/>
                <w:rFonts w:ascii="Arial Narrow" w:eastAsia="Arial Narrow" w:hAnsi="Arial Narrow" w:cs="Arial Narrow" w:hint="Arial Narrow"/>
                <w:color w:val="000000" w:themeColor="text1"/>
                <w:lang w:bidi="es-419" w:val="es-419"/>
              </w:rPr>
              <w:t xml:space="preserve">interés</w:t>
            </w:r>
            <w:r w:rsidRPr="00A71D8C">
              <w:rPr>
                <w:rFonts w:ascii="Arial Narrow" w:eastAsia="Arial Narrow" w:hAnsi="Arial Narrow" w:cs="Arial Narrow" w:hint="Arial Narrow"/>
                <w:color w:val="000000" w:themeColor="text1"/>
                <w:lang w:bidi="es-419" w:val="es-419"/>
              </w:rPr>
              <w:t xml:space="preserve"> en los objetivos de la coalición. Los asociados ideales tendrán una fuerte influencia y un alto interés en los objetivos. </w:t>
            </w:r>
          </w:p>
          <w:p w14:paraId="22004EDE" w14:textId="4DEF4B0A" w:rsidR="0027287E" w:rsidRPr="001362AD" w:rsidRDefault="0027287E" w:rsidP="001362AD">
            <w:pPr>
              <w:numPr>
                <w:ilvl w:val="0"/>
                <w:numId w:val="18"/>
              </w:num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Cs/>
                <w:color w:val="000000" w:themeColor="text1"/>
              </w:rPr>
            </w:pPr>
            <w:r w:rsidRPr="00A71D8C">
              <w:rPr>
                <w:rFonts w:ascii="Arial Narrow" w:eastAsia="Arial Narrow" w:hAnsi="Arial Narrow" w:cs="Arial Narrow" w:hint="Arial Narrow"/>
                <w:color w:val="000000" w:themeColor="text1"/>
                <w:lang w:bidi="es-419" w:val="es-419"/>
              </w:rPr>
              <w:t xml:space="preserve">Al evaluar a los actores de esta manera, se puede determinar quién es más probable que sea un miembro efectivo de la coalición. Usted también identificar ver dónde: Se requiere sensibilización para convertir a un participante muy influyente pero poco interesado en un asociado interesado, o dónde se requiere el desarrollo de capacidades para convertir a un participante con alto interés pero con baja influencia en un asociado más fuerte.</w:t>
            </w:r>
          </w:p>
          <w:p w14:paraId="62205623" w14:textId="77777777" w:rsidR="0027287E" w:rsidRPr="00A71D8C" w:rsidRDefault="0027287E" w:rsidP="0027287E">
            <w:pPr>
              <w:ind w:left="36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bCs/>
                <w:color w:val="000000" w:themeColor="text1"/>
              </w:rPr>
            </w:pPr>
          </w:p>
        </w:tc>
      </w:tr>
      <w:tr w:rsidR="00A71D8C" w:rsidRPr="00A71D8C" w14:paraId="5166C218" w14:textId="77777777" w:rsidTr="00DB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797050" w14:textId="6E30BF30" w:rsidR="002E07B7" w:rsidRPr="00A71D8C" w:rsidRDefault="00A57527" w:rsidP="008D6DF5">
            <w:pPr>
              <w:rPr>
                <w:rFonts w:ascii="Arial Narrow" w:hAnsi="Arial Narrow"/>
                <w:b w:val="0"/>
                <w:color w:val="000000" w:themeColor="text1"/>
              </w:rPr>
            </w:pPr>
            <w:r w:rsidRPr="00A71D8C">
              <w:rPr>
                <w:rFonts w:ascii="Arial Narrow" w:eastAsia="Arial Narrow" w:hAnsi="Arial Narrow" w:cs="Arial Narrow" w:hint="Arial Narrow"/>
                <w:color w:val="000000" w:themeColor="text1"/>
                <w:lang w:bidi="es-419" w:val="es-419"/>
              </w:rPr>
              <w:t xml:space="preserve">Gestión de las coaliciones: Juego de roles</w:t>
            </w:r>
          </w:p>
        </w:tc>
        <w:tc>
          <w:tcPr>
            <w:tcW w:w="0" w:type="auto"/>
          </w:tcPr>
          <w:p w14:paraId="6DD679A3" w14:textId="6AD1D3CB" w:rsidR="002E07B7" w:rsidRPr="00A71D8C" w:rsidRDefault="00D26524" w:rsidP="008D6DF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bCs/>
                <w:color w:val="000000" w:themeColor="text1"/>
              </w:rPr>
            </w:pPr>
            <w:r w:rsidRPr="00A71D8C">
              <w:rPr>
                <w:rFonts w:ascii="Arial Narrow" w:eastAsia="Arial Narrow" w:hAnsi="Arial Narrow" w:cs="Arial Narrow" w:hint="Arial Narrow"/>
                <w:color w:val="000000" w:themeColor="text1"/>
                <w:lang w:bidi="es-419" w:val="es-419"/>
              </w:rPr>
              <w:t xml:space="preserve">2 horas</w:t>
            </w:r>
          </w:p>
        </w:tc>
        <w:tc>
          <w:tcPr>
            <w:tcW w:w="0" w:type="auto"/>
          </w:tcPr>
          <w:p w14:paraId="5805547B" w14:textId="6852B9EA" w:rsidR="002E07B7" w:rsidRPr="00A71D8C" w:rsidRDefault="002E07B7" w:rsidP="00AC653F">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rPr>
            </w:pPr>
            <w:r w:rsidRPr="00A71D8C">
              <w:rPr>
                <w:rFonts w:ascii="Arial Narrow" w:eastAsia="Arial Narrow" w:hAnsi="Arial Narrow" w:cs="Arial Narrow" w:hint="Arial Narrow"/>
                <w:color w:val="000000" w:themeColor="text1"/>
                <w:lang w:bidi="es-419" w:val="es-419"/>
              </w:rPr>
              <w:t xml:space="preserve">Los participantes comprenden los acuerdos esenciales que requieren las coaliciones efectivas. </w:t>
            </w:r>
          </w:p>
        </w:tc>
        <w:tc>
          <w:tcPr>
            <w:tcW w:w="0" w:type="auto"/>
          </w:tcPr>
          <w:p w14:paraId="0092A902" w14:textId="6BC21222" w:rsidR="00266497" w:rsidRPr="00A71D8C" w:rsidRDefault="002E07B7" w:rsidP="0026649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b/>
                <w:rFonts w:ascii="Arial Narrow" w:eastAsia="Arial Narrow" w:hAnsi="Arial Narrow" w:cs="Arial Narrow" w:hint="Arial Narrow"/>
                <w:color w:val="000000" w:themeColor="text1"/>
                <w:lang w:bidi="es-419" w:val="es-419"/>
              </w:rPr>
              <w:t xml:space="preserve">Juego de rol de la coalición </w:t>
            </w:r>
            <w:r w:rsidRPr="00A71D8C">
              <w:rPr>
                <w:rFonts w:ascii="Arial Narrow" w:eastAsia="Arial Narrow" w:hAnsi="Arial Narrow" w:cs="Arial Narrow" w:hint="Arial Narrow"/>
                <w:color w:val="000000" w:themeColor="text1"/>
                <w:lang w:bidi="es-419" w:val="es-419"/>
              </w:rPr>
              <w:t xml:space="preserve">en torno a una cuestión importante para la coalición. </w:t>
            </w:r>
          </w:p>
          <w:p w14:paraId="56B44264" w14:textId="77777777" w:rsidR="002E07B7" w:rsidRDefault="002E07B7" w:rsidP="0026649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Informe del juego utilizando las </w:t>
            </w:r>
            <w:r w:rsidRPr="00A71D8C">
              <w:rPr>
                <w:b/>
                <w:rFonts w:ascii="Arial Narrow" w:eastAsia="Arial Narrow" w:hAnsi="Arial Narrow" w:cs="Arial Narrow" w:hint="Arial Narrow"/>
                <w:color w:val="000000" w:themeColor="text1"/>
                <w:lang w:bidi="es-419" w:val="es-419"/>
              </w:rPr>
              <w:t xml:space="preserve">Cinco Preguntas</w:t>
            </w:r>
            <w:r w:rsidRPr="00A71D8C">
              <w:rPr>
                <w:rFonts w:ascii="Arial Narrow" w:eastAsia="Arial Narrow" w:hAnsi="Arial Narrow" w:cs="Arial Narrow" w:hint="Arial Narrow"/>
                <w:color w:val="000000" w:themeColor="text1"/>
                <w:lang w:bidi="es-419" w:val="es-419"/>
              </w:rPr>
              <w:t xml:space="preserve">. Explore cuáles son las implicaciones de este juego para el trabajo de los participantes en la creación de una coalición y en el trabajo en la misma.</w:t>
            </w:r>
          </w:p>
          <w:p w14:paraId="5F86CCAC" w14:textId="3819227A" w:rsidR="00DB63F5" w:rsidRPr="001362AD" w:rsidRDefault="00DB63F5" w:rsidP="001362AD">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tc>
      </w:tr>
      <w:tr w:rsidR="00A71D8C" w:rsidRPr="00A71D8C" w14:paraId="0452BDC6" w14:textId="77777777" w:rsidTr="00DB63F5">
        <w:tc>
          <w:tcPr>
            <w:cnfStyle w:val="001000000000" w:firstRow="0" w:lastRow="0" w:firstColumn="1" w:lastColumn="0" w:oddVBand="0" w:evenVBand="0" w:oddHBand="0" w:evenHBand="0" w:firstRowFirstColumn="0" w:firstRowLastColumn="0" w:lastRowFirstColumn="0" w:lastRowLastColumn="0"/>
            <w:tcW w:w="0" w:type="auto"/>
          </w:tcPr>
          <w:p w14:paraId="1FCBF812" w14:textId="7283075D" w:rsidR="002E07B7" w:rsidRPr="00A71D8C" w:rsidRDefault="002E07B7" w:rsidP="00AC653F">
            <w:pPr>
              <w:rPr>
                <w:rFonts w:ascii="Arial Narrow" w:hAnsi="Arial Narrow"/>
                <w:color w:val="000000" w:themeColor="text1"/>
              </w:rPr>
            </w:pPr>
            <w:r w:rsidRPr="00A71D8C">
              <w:rPr>
                <w:rFonts w:ascii="Arial Narrow" w:eastAsia="Arial Narrow" w:hAnsi="Arial Narrow" w:cs="Arial Narrow" w:hint="Arial Narrow"/>
                <w:color w:val="000000" w:themeColor="text1"/>
                <w:lang w:bidi="es-419" w:val="es-419"/>
              </w:rPr>
              <w:t xml:space="preserve">Buenas prácticas para la colaboración</w:t>
            </w:r>
          </w:p>
        </w:tc>
        <w:tc>
          <w:tcPr>
            <w:tcW w:w="0" w:type="auto"/>
          </w:tcPr>
          <w:p w14:paraId="6EF89444" w14:textId="1DA72553" w:rsidR="002E07B7" w:rsidRPr="00A71D8C" w:rsidRDefault="002E07B7" w:rsidP="00AC653F">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rPr>
            </w:pPr>
            <w:r w:rsidRPr="00A71D8C">
              <w:rPr>
                <w:rFonts w:ascii="Arial Narrow" w:eastAsia="Arial Narrow" w:hAnsi="Arial Narrow" w:cs="Arial Narrow" w:hint="Arial Narrow"/>
                <w:color w:val="000000" w:themeColor="text1"/>
                <w:lang w:bidi="es-419" w:val="es-419"/>
              </w:rPr>
              <w:t xml:space="preserve">1 hora</w:t>
            </w:r>
          </w:p>
        </w:tc>
        <w:tc>
          <w:tcPr>
            <w:tcW w:w="0" w:type="auto"/>
          </w:tcPr>
          <w:p w14:paraId="515CEAB7" w14:textId="1E9B0606" w:rsidR="002E07B7" w:rsidRPr="00A71D8C" w:rsidRDefault="002E07B7" w:rsidP="00AC653F">
            <w:pPr>
              <w:ind w:right="-108"/>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rPr>
            </w:pPr>
            <w:r w:rsidRPr="00A71D8C">
              <w:rPr>
                <w:rFonts w:ascii="Arial Narrow" w:eastAsia="Arial Narrow" w:hAnsi="Arial Narrow" w:cs="Arial Narrow" w:hint="Arial Narrow"/>
                <w:color w:val="000000" w:themeColor="text1"/>
                <w:lang w:bidi="es-419" w:val="es-419"/>
              </w:rPr>
              <w:t xml:space="preserve">Los participantes comprenden los principios y las prácticas de los individuos y las organizaciones que hacen que las colaboraciones sean eficaces. </w:t>
            </w:r>
          </w:p>
        </w:tc>
        <w:tc>
          <w:tcPr>
            <w:tcW w:w="0" w:type="auto"/>
          </w:tcPr>
          <w:p w14:paraId="6AF1F2AE" w14:textId="77777777" w:rsidR="002E07B7" w:rsidRPr="00A71D8C" w:rsidRDefault="002E07B7" w:rsidP="5C570F70">
            <w:pPr>
              <w:numPr>
                <w:ilvl w:val="0"/>
                <w:numId w:val="22"/>
              </w:num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Los facilitadores conducen a los participantes a través de un debate sobre </w:t>
            </w:r>
            <w:r w:rsidRPr="00A71D8C">
              <w:rPr>
                <w:b/>
                <w:rFonts w:ascii="Arial Narrow" w:eastAsia="Arial Narrow" w:hAnsi="Arial Narrow" w:cs="Arial Narrow" w:hint="Arial Narrow"/>
                <w:color w:val="000000" w:themeColor="text1"/>
                <w:lang w:bidi="es-419" w:val="es-419"/>
              </w:rPr>
              <w:t xml:space="preserve">habilidades individuales</w:t>
            </w:r>
            <w:r w:rsidRPr="00A71D8C">
              <w:rPr>
                <w:rFonts w:ascii="Arial Narrow" w:eastAsia="Arial Narrow" w:hAnsi="Arial Narrow" w:cs="Arial Narrow" w:hint="Arial Narrow"/>
                <w:color w:val="000000" w:themeColor="text1"/>
                <w:lang w:bidi="es-419" w:val="es-419"/>
              </w:rPr>
              <w:t xml:space="preserve"> y</w:t>
            </w:r>
            <w:r w:rsidRPr="00A71D8C">
              <w:rPr>
                <w:b/>
                <w:rFonts w:ascii="Arial Narrow" w:eastAsia="Arial Narrow" w:hAnsi="Arial Narrow" w:cs="Arial Narrow" w:hint="Arial Narrow"/>
                <w:color w:val="000000" w:themeColor="text1"/>
                <w:lang w:bidi="es-419" w:val="es-419"/>
              </w:rPr>
              <w:t xml:space="preserve"> prácticas organizacionales</w:t>
            </w:r>
            <w:r w:rsidRPr="00A71D8C">
              <w:rPr>
                <w:rFonts w:ascii="Arial Narrow" w:eastAsia="Arial Narrow" w:hAnsi="Arial Narrow" w:cs="Arial Narrow" w:hint="Arial Narrow"/>
                <w:color w:val="000000" w:themeColor="text1"/>
                <w:lang w:bidi="es-419" w:val="es-419"/>
              </w:rPr>
              <w:t xml:space="preserve"> que en su experiencia puedan ayudar u obstaculizar la colaboración con otras organizaciones.</w:t>
            </w:r>
          </w:p>
          <w:p w14:paraId="5EF7F851" w14:textId="77777777" w:rsidR="002E07B7" w:rsidRPr="00A71D8C" w:rsidRDefault="002E07B7" w:rsidP="5C570F70">
            <w:pPr>
              <w:numPr>
                <w:ilvl w:val="0"/>
                <w:numId w:val="22"/>
              </w:num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A71D8C">
              <w:rPr>
                <w:b/>
                <w:rFonts w:ascii="Arial Narrow" w:eastAsia="Arial Narrow" w:hAnsi="Arial Narrow" w:cs="Arial Narrow" w:hint="Arial Narrow"/>
                <w:color w:val="000000" w:themeColor="text1"/>
                <w:lang w:bidi="es-419" w:val="es-419"/>
              </w:rPr>
              <w:t xml:space="preserve">Resumen:</w:t>
            </w:r>
            <w:r w:rsidRPr="00A71D8C">
              <w:rPr>
                <w:rFonts w:ascii="Arial Narrow" w:eastAsia="Arial Narrow" w:hAnsi="Arial Narrow" w:cs="Arial Narrow" w:hint="Arial Narrow"/>
                <w:color w:val="000000" w:themeColor="text1"/>
                <w:lang w:bidi="es-419" w:val="es-419"/>
              </w:rPr>
              <w:t xml:space="preserve"> Los facilitadores piden al grupo que elabore una lista de principios. Los facilitadores pueden incentivar al grupo con una lista preparada con anticipación.</w:t>
            </w:r>
          </w:p>
          <w:p w14:paraId="74A54B9D" w14:textId="3C42D4FE" w:rsidR="002E07B7" w:rsidRPr="00A71D8C" w:rsidRDefault="002E07B7" w:rsidP="00AC653F">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A71D8C" w:rsidRPr="00A71D8C" w14:paraId="1B9783D1" w14:textId="77777777" w:rsidTr="00DB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1423E4" w14:textId="34D8413D" w:rsidR="002E07B7" w:rsidRPr="00A71D8C" w:rsidRDefault="002E07B7" w:rsidP="005E1697">
            <w:pPr>
              <w:ind w:right="-108"/>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Hoja de ruta</w:t>
            </w:r>
            <w:r w:rsidRPr="00A71D8C">
              <w:rPr>
                <w:rFonts w:ascii="Arial Narrow" w:eastAsia="Arial Narrow" w:hAnsi="Arial Narrow" w:cs="Arial Narrow" w:hint="Arial Narrow"/>
                <w:color w:val="000000" w:themeColor="text1"/>
                <w:lang w:bidi="es-419" w:val="es-419"/>
              </w:rPr>
              <w:tab/>
            </w:r>
            <w:r w:rsidRPr="00A71D8C">
              <w:rPr>
                <w:rFonts w:ascii="Arial Narrow" w:eastAsia="Arial Narrow" w:hAnsi="Arial Narrow" w:cs="Arial Narrow" w:hint="Arial Narrow"/>
                <w:color w:val="000000" w:themeColor="text1"/>
                <w:lang w:bidi="es-419" w:val="es-419"/>
              </w:rPr>
              <w:t xml:space="preserve"/>
            </w:r>
          </w:p>
        </w:tc>
        <w:tc>
          <w:tcPr>
            <w:tcW w:w="0" w:type="auto"/>
          </w:tcPr>
          <w:p w14:paraId="4FB1E45A" w14:textId="78FA0B2A" w:rsidR="002E07B7" w:rsidRPr="00A71D8C" w:rsidRDefault="002E07B7" w:rsidP="005E1697">
            <w:p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1 hora</w:t>
            </w:r>
          </w:p>
        </w:tc>
        <w:tc>
          <w:tcPr>
            <w:tcW w:w="0" w:type="auto"/>
          </w:tcPr>
          <w:p w14:paraId="62E37F81" w14:textId="4A0281ED" w:rsidR="002E07B7" w:rsidRPr="00A71D8C" w:rsidRDefault="002E07B7" w:rsidP="005E1697">
            <w:p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t xml:space="preserve">Los participantes crean una hoja de ruta para implementar el proceso de construcción de la coalición</w:t>
            </w:r>
          </w:p>
        </w:tc>
        <w:tc>
          <w:tcPr>
            <w:tcW w:w="0" w:type="auto"/>
          </w:tcPr>
          <w:p w14:paraId="5C63DCC1" w14:textId="77777777" w:rsidR="002E07B7" w:rsidRDefault="002E07B7" w:rsidP="005E1697">
            <w:p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A71D8C">
              <w:rPr>
                <w:b/>
                <w:rFonts w:ascii="Arial Narrow" w:eastAsia="Arial Narrow" w:hAnsi="Arial Narrow" w:cs="Arial Narrow" w:hint="Arial Narrow"/>
                <w:color w:val="000000" w:themeColor="text1"/>
                <w:lang w:bidi="es-419" w:val="es-419"/>
              </w:rPr>
              <w:t xml:space="preserve">Hoja de Ruta </w:t>
            </w:r>
            <w:r w:rsidRPr="00A71D8C">
              <w:rPr>
                <w:rFonts w:ascii="Arial Narrow" w:eastAsia="Arial Narrow" w:hAnsi="Arial Narrow" w:cs="Arial Narrow" w:hint="Arial Narrow"/>
                <w:color w:val="000000" w:themeColor="text1"/>
                <w:lang w:bidi="es-419" w:val="es-419"/>
              </w:rPr>
              <w:t xml:space="preserve">-- Los participantes desarrollan sus propios planes y el cronograma general para el uso de estas herramientas basándose en los informes realizados a lo largo del taller.</w:t>
            </w:r>
          </w:p>
          <w:p w14:paraId="4C9F6FF9" w14:textId="581EAEC6" w:rsidR="00DB63F5" w:rsidRPr="00A71D8C" w:rsidRDefault="00DB63F5" w:rsidP="005E1697">
            <w:p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tc>
      </w:tr>
    </w:tbl>
    <w:p xmlns:w="http://schemas.openxmlformats.org/wordprocessingml/2006/main" w14:paraId="7C243C05" w14:textId="6FE07466" w:rsidR="00FC4ADB" w:rsidRPr="00A71D8C" w:rsidRDefault="00FC4ADB" w:rsidP="005E1697">
      <w:pPr>
        <w:ind w:right="-108"/>
        <w:rPr>
          <w:rFonts w:ascii="Arial Narrow" w:eastAsia="Arial Narrow" w:hAnsi="Arial Narrow" w:cs="Arial Narrow"/>
          <w:color w:val="000000" w:themeColor="text1"/>
        </w:rPr>
      </w:pPr>
    </w:p>
    <w:p xmlns:w="http://schemas.openxmlformats.org/wordprocessingml/2006/main" w14:paraId="10DE58E1" w14:textId="3D0471E7" w:rsidR="00D45E3E" w:rsidRPr="00A71D8C" w:rsidRDefault="00D45E3E">
      <w:pPr>
        <w:rPr>
          <w:rFonts w:ascii="Arial Narrow" w:eastAsia="Arial Narrow" w:hAnsi="Arial Narrow" w:cs="Arial Narrow"/>
          <w:color w:val="000000" w:themeColor="text1"/>
        </w:rPr>
      </w:pPr>
      <w:r w:rsidRPr="00A71D8C">
        <w:rPr>
          <w:rFonts w:ascii="Arial Narrow" w:eastAsia="Arial Narrow" w:hAnsi="Arial Narrow" w:cs="Arial Narrow" w:hint="Arial Narrow"/>
          <w:color w:val="000000" w:themeColor="text1"/>
          <w:lang w:bidi="es-419" w:val="es-419"/>
        </w:rPr>
        <w:br w:type="page"/>
      </w:r>
    </w:p>
    <w:p xmlns:w="http://schemas.openxmlformats.org/wordprocessingml/2006/main" w14:paraId="027820A2" w14:textId="77777777" w:rsidR="00D45E3E" w:rsidRPr="00D45E3E" w:rsidRDefault="00D45E3E" w:rsidP="00DB63F5">
      <w:pPr>
        <w:pStyle w:val="Heading1"/>
      </w:pPr>
      <w:r w:rsidRPr="00D45E3E">
        <w:rPr>
          <w:lang w:bidi="es-419" w:val="es-419"/>
        </w:rPr>
        <w:t xml:space="preserve">Materiales para el taller introductorio</w:t>
      </w:r>
    </w:p>
    <w:p xmlns:w="http://schemas.openxmlformats.org/wordprocessingml/2006/main" w14:paraId="55888B7E" w14:textId="77777777" w:rsidR="00D45E3E" w:rsidRDefault="00D45E3E" w:rsidP="00D45E3E">
      <w:pPr>
        <w:widowControl w:val="0"/>
        <w:spacing w:after="120"/>
        <w:rPr>
          <w:rFonts w:ascii="Cambria" w:eastAsia="Cambria" w:hAnsi="Cambria" w:cs="Cambria"/>
          <w:color w:val="000000"/>
        </w:rPr>
      </w:pPr>
    </w:p>
    <w:p xmlns:w="http://schemas.openxmlformats.org/wordprocessingml/2006/main" w14:paraId="4F191083" w14:textId="5430A68E" w:rsidR="00D7199D" w:rsidRPr="00D7199D" w:rsidRDefault="00D7199D" w:rsidP="00D7199D">
      <w:r>
        <w:rPr>
          <w:lang w:bidi="es-419" w:val="es-419"/>
        </w:rPr>
        <w:t xml:space="preserve">Los materiales básicos para el taller introductorio incluyen:</w:t>
      </w:r>
    </w:p>
    <w:p xmlns:w="http://schemas.openxmlformats.org/wordprocessingml/2006/main" w14:paraId="2BD7C3A6" w14:textId="77777777" w:rsidR="00D7199D" w:rsidRDefault="00D7199D" w:rsidP="00D7199D">
      <w:pPr>
        <w:pStyle w:val="ListBullet"/>
      </w:pPr>
      <w:r>
        <w:rPr>
          <w:lang w:bidi="es-419" w:val="es-419"/>
        </w:rPr>
        <w:t xml:space="preserve">Bloc de notas de rotafolio.</w:t>
      </w:r>
    </w:p>
    <w:p xmlns:w="http://schemas.openxmlformats.org/wordprocessingml/2006/main" w14:paraId="0F798C34" w14:textId="77777777" w:rsidR="00D7199D" w:rsidRDefault="00D7199D" w:rsidP="00D7199D">
      <w:pPr>
        <w:pStyle w:val="ListBullet"/>
      </w:pPr>
      <w:r>
        <w:rPr>
          <w:lang w:bidi="es-419" w:val="es-419"/>
        </w:rPr>
        <w:t xml:space="preserve">Uno o más caballetes de rotafolio.</w:t>
      </w:r>
    </w:p>
    <w:p xmlns:w="http://schemas.openxmlformats.org/wordprocessingml/2006/main" w14:paraId="450452A6" w14:textId="77777777" w:rsidR="00D7199D" w:rsidRDefault="00D7199D" w:rsidP="00D7199D">
      <w:pPr>
        <w:pStyle w:val="ListBullet"/>
      </w:pPr>
      <w:r>
        <w:rPr>
          <w:lang w:bidi="es-419" w:val="es-419"/>
        </w:rPr>
        <w:t xml:space="preserve">Marcadores de color (al menos de 8 colores diferentes; un juego de marcadores para cada uno de los 5 participantes del taller)</w:t>
      </w:r>
    </w:p>
    <w:p xmlns:w="http://schemas.openxmlformats.org/wordprocessingml/2006/main" w14:paraId="51E38724" w14:textId="77777777" w:rsidR="00D7199D" w:rsidRDefault="00D7199D" w:rsidP="00D7199D">
      <w:pPr>
        <w:pStyle w:val="ListBullet"/>
      </w:pPr>
      <w:r>
        <w:rPr>
          <w:lang w:bidi="es-419" w:val="es-419"/>
        </w:rPr>
        <w:t xml:space="preserve">Bolígrafos, uno para cada participante</w:t>
      </w:r>
    </w:p>
    <w:p xmlns:w="http://schemas.openxmlformats.org/wordprocessingml/2006/main" w14:paraId="20C44BF1" w14:textId="77777777" w:rsidR="00D7199D" w:rsidRDefault="00D7199D" w:rsidP="00D7199D">
      <w:pPr>
        <w:pStyle w:val="ListBullet"/>
      </w:pPr>
      <w:r>
        <w:rPr>
          <w:lang w:bidi="es-419" w:val="es-419"/>
        </w:rPr>
        <w:t xml:space="preserve">Notas Post-it de 3”x3”, en al menos 3 colores</w:t>
      </w:r>
    </w:p>
    <w:p xmlns:w="http://schemas.openxmlformats.org/wordprocessingml/2006/main" w14:paraId="25A22A8E" w14:textId="77777777" w:rsidR="00D7199D" w:rsidRDefault="00D7199D" w:rsidP="00D7199D">
      <w:pPr>
        <w:pStyle w:val="ListBullet"/>
      </w:pPr>
      <w:r>
        <w:rPr>
          <w:lang w:bidi="es-419" w:val="es-419"/>
        </w:rPr>
        <w:t xml:space="preserve">Notas Post-it de 4”x6”, en al menos 3 colores u hojas de papel A4 en color, en al menos 3 colores</w:t>
      </w:r>
    </w:p>
    <w:p xmlns:w="http://schemas.openxmlformats.org/wordprocessingml/2006/main" w14:paraId="5947406F" w14:textId="77777777" w:rsidR="00D7199D" w:rsidRDefault="00D7199D" w:rsidP="00D7199D">
      <w:pPr>
        <w:pStyle w:val="ListBullet"/>
      </w:pPr>
      <w:r>
        <w:rPr>
          <w:lang w:bidi="es-419" w:val="es-419"/>
        </w:rPr>
        <w:t xml:space="preserve">Puntos/Etiquetas adhesivas</w:t>
      </w:r>
    </w:p>
    <w:p xmlns:w="http://schemas.openxmlformats.org/wordprocessingml/2006/main" w14:paraId="1D7FBAAB" w14:textId="64E00609" w:rsidR="00D7199D" w:rsidRDefault="00D7199D" w:rsidP="00D7199D">
      <w:pPr>
        <w:pStyle w:val="ListBullet"/>
      </w:pPr>
      <w:r>
        <w:rPr>
          <w:lang w:bidi="es-419" w:val="es-419"/>
        </w:rPr>
        <w:t xml:space="preserve">Copias de las </w:t>
      </w:r>
      <w:r>
        <w:rPr>
          <w:b/>
          <w:lang w:bidi="es-419" w:val="es-419"/>
        </w:rPr>
        <w:t xml:space="preserve">Fichas de Construcción de Coaliciones</w:t>
      </w:r>
      <w:r>
        <w:rPr>
          <w:lang w:bidi="es-419" w:val="es-419"/>
        </w:rPr>
        <w:t xml:space="preserve"> impresas en papel A3 – estas copias se pueden entregar a cada participante, una copia para cada grupo pequeño de 5 a 8 personas, o una copia maestra que puede ser guardada por la persona designada para escribir </w:t>
      </w:r>
    </w:p>
    <w:p xmlns:w="http://schemas.openxmlformats.org/wordprocessingml/2006/main" w14:paraId="4828EB84" w14:textId="77777777" w:rsidR="00D7199D" w:rsidRPr="006C21F1" w:rsidRDefault="00D7199D" w:rsidP="00D7199D">
      <w:pPr>
        <w:pStyle w:val="ListBullet"/>
        <w:widowControl w:val="0"/>
        <w:rPr>
          <w:rFonts w:asciiTheme="majorHAnsi" w:eastAsiaTheme="majorEastAsia" w:hAnsiTheme="majorHAnsi" w:cstheme="majorBidi"/>
          <w:b/>
          <w:bCs/>
          <w:color w:val="4F81BD" w:themeColor="accent1"/>
        </w:rPr>
      </w:pPr>
      <w:r>
        <w:rPr>
          <w:lang w:bidi="es-419" w:val="es-419"/>
        </w:rPr>
        <w:t xml:space="preserve">Rollo de cinta adhesiva.</w:t>
      </w:r>
    </w:p>
    <w:p xmlns:w="http://schemas.openxmlformats.org/wordprocessingml/2006/main" w14:paraId="4203EE3F" w14:textId="77777777" w:rsidR="00D7199D" w:rsidRPr="005E1697" w:rsidRDefault="00D7199D" w:rsidP="005E1697">
      <w:pPr>
        <w:ind w:right="-108"/>
        <w:rPr>
          <w:rFonts w:ascii="Arial Narrow" w:eastAsia="Arial Narrow" w:hAnsi="Arial Narrow" w:cs="Arial Narrow"/>
          <w:color w:val="008000"/>
        </w:rPr>
      </w:pPr>
    </w:p>
    <w:sectPr xmlns:w="http://schemas.openxmlformats.org/wordprocessingml/2006/main" w:rsidR="00D7199D" w:rsidRPr="005E1697" w:rsidSect="00512B9E">
      <w:headerReference w:type="default" r:id="rId8"/>
      <w:footerReference w:type="default" r:id="rId9"/>
      <w:pgSz w:w="15840" w:h="12240" w:orient="landscape"/>
      <w:pgMar w:top="1440" w:right="1440" w:bottom="144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33650" w14:textId="77777777" w:rsidR="007B724A" w:rsidRDefault="007B724A" w:rsidP="000B546B">
      <w:r>
        <w:separator/>
      </w:r>
    </w:p>
  </w:endnote>
  <w:endnote w:type="continuationSeparator" w:id="0">
    <w:p w14:paraId="7202CB75" w14:textId="77777777" w:rsidR="007B724A" w:rsidRDefault="007B724A" w:rsidP="000B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4172E641" w14:textId="32F710BC" w:rsidR="00AC653F" w:rsidRPr="000B546B" w:rsidRDefault="009B2997" w:rsidP="5C570F70">
    <w:pPr>
      <w:pStyle w:val="Footer"/>
      <w:rPr>
        <w:b/>
        <w:bCs/>
      </w:rPr>
    </w:pPr>
    <w:r>
      <w:rPr>
        <w:b/>
        <w:lang w:bidi="es-419" w:val="es-419"/>
      </w:rPr>
      <w:t xml:space="preserve">Agenda del Taller de la Coalición para la Construcción de la Resiliencia</w:t>
    </w:r>
  </w:p>
</w:ftr>
</file>

<file path=word/footnotes.xml><?xml version="1.0" encoding="utf-8"?>
<w:footnotes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type="separator" w:id="-1">
    <w:p w14:paraId="481CE862" w14:textId="77777777" w:rsidR="007B724A" w:rsidRDefault="007B724A" w:rsidP="000B546B">
      <w:r>
        <w:separator/>
      </w:r>
    </w:p>
  </w:footnote>
  <w:footnote w:type="continuationSeparator" w:id="0">
    <w:p w14:paraId="16694501" w14:textId="77777777" w:rsidR="007B724A" w:rsidRDefault="007B724A" w:rsidP="000B546B">
      <w:r>
        <w:continuationSeparator/>
      </w:r>
    </w:p>
  </w:footnote>
  <w:footnote w:id="1">
    <w:p w14:paraId="626207A0" w14:textId="7B7B1800" w:rsidR="008A41B8" w:rsidRDefault="008A41B8">
      <w:pPr>
        <w:pStyle w:val="FootnoteText"/>
      </w:pPr>
      <w:r>
        <w:rPr>
          <w:rStyle w:val="FootnoteReference"/>
          <w:lang w:bidi="es-419" w:val="es-419"/>
        </w:rPr>
        <w:footnoteRef/>
      </w:r>
      <w:r>
        <w:rPr>
          <w:lang w:bidi="es-419" w:val="es-419"/>
        </w:rPr>
        <w:t xml:space="preserve"> Si usted no esta seguro de cuáles son los impactos y las tensiones más importantes, por favor consulte las herramientas del Centro Global de Preparación para Desastres sobre la evaluación de la resiliencia comunitaria u otras evaluaciones similares realizadas por otras entidades para la ciudad.</w:t>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7F48DC06" w14:textId="10FCEDCC" w:rsidR="00512B9E" w:rsidRDefault="00512B9E" w:rsidP="00512B9E">
    <w:pPr>
      <w:pStyle w:val="Header"/>
      <w:jc w:val="center"/>
    </w:pPr>
    <w:r w:rsidRPr="00597825">
      <w:rPr>
        <w:noProof/>
        <w:lang w:bidi="es-419" w:val="es-419"/>
      </w:rPr>
      <w:drawing>
        <wp:inline distT="0" distB="0" distL="0" distR="0" wp14:anchorId="523B5598" wp14:editId="494F81AF">
          <wp:extent cx="2715768" cy="475488"/>
          <wp:effectExtent l="0" t="0" r="0"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15768" cy="475488"/>
                  </a:xfrm>
                  <a:prstGeom prst="rect">
                    <a:avLst/>
                  </a:prstGeom>
                </pic:spPr>
              </pic:pic>
            </a:graphicData>
          </a:graphic>
        </wp:inline>
      </w:drawing>
    </w: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FFFFFF89"/>
    <w:multiLevelType w:val="singleLevel"/>
    <w:tmpl w:val="0B7AB2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D4ABC"/>
    <w:multiLevelType w:val="hybridMultilevel"/>
    <w:tmpl w:val="B824B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00AD1"/>
    <w:multiLevelType w:val="hybridMultilevel"/>
    <w:tmpl w:val="3CBEA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2D6B2C"/>
    <w:multiLevelType w:val="hybridMultilevel"/>
    <w:tmpl w:val="7A6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E6B93"/>
    <w:multiLevelType w:val="hybridMultilevel"/>
    <w:tmpl w:val="4BE4FA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B7554"/>
    <w:multiLevelType w:val="hybridMultilevel"/>
    <w:tmpl w:val="0F5EC5E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E31E4"/>
    <w:multiLevelType w:val="hybridMultilevel"/>
    <w:tmpl w:val="1B1AF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F59B4"/>
    <w:multiLevelType w:val="hybridMultilevel"/>
    <w:tmpl w:val="3B302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90459"/>
    <w:multiLevelType w:val="hybridMultilevel"/>
    <w:tmpl w:val="05DAC7A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9C5462"/>
    <w:multiLevelType w:val="hybridMultilevel"/>
    <w:tmpl w:val="F302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C3FAE"/>
    <w:multiLevelType w:val="hybridMultilevel"/>
    <w:tmpl w:val="6BC0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F2620"/>
    <w:multiLevelType w:val="hybridMultilevel"/>
    <w:tmpl w:val="8BCEE6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9390C"/>
    <w:multiLevelType w:val="hybridMultilevel"/>
    <w:tmpl w:val="78921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323006"/>
    <w:multiLevelType w:val="hybridMultilevel"/>
    <w:tmpl w:val="2D8A7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AB43B1"/>
    <w:multiLevelType w:val="hybridMultilevel"/>
    <w:tmpl w:val="1C960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C64653"/>
    <w:multiLevelType w:val="hybridMultilevel"/>
    <w:tmpl w:val="23723EBA"/>
    <w:lvl w:ilvl="0" w:tplc="04090003">
      <w:start w:val="1"/>
      <w:numFmt w:val="bullet"/>
      <w:lvlText w:val="o"/>
      <w:lvlJc w:val="left"/>
      <w:pPr>
        <w:ind w:left="726" w:hanging="360"/>
      </w:pPr>
      <w:rPr>
        <w:rFonts w:ascii="Courier New" w:hAnsi="Courier New"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6" w15:restartNumberingAfterBreak="0">
    <w:nsid w:val="3C984543"/>
    <w:multiLevelType w:val="hybridMultilevel"/>
    <w:tmpl w:val="99AA9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66FF0"/>
    <w:multiLevelType w:val="hybridMultilevel"/>
    <w:tmpl w:val="51F0C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6B7E64"/>
    <w:multiLevelType w:val="hybridMultilevel"/>
    <w:tmpl w:val="2BF4A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C44196"/>
    <w:multiLevelType w:val="hybridMultilevel"/>
    <w:tmpl w:val="C3762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353F5"/>
    <w:multiLevelType w:val="hybridMultilevel"/>
    <w:tmpl w:val="5ED6BA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86804"/>
    <w:multiLevelType w:val="hybridMultilevel"/>
    <w:tmpl w:val="6F2EC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2B0A1B"/>
    <w:multiLevelType w:val="hybridMultilevel"/>
    <w:tmpl w:val="33327E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A522B9"/>
    <w:multiLevelType w:val="hybridMultilevel"/>
    <w:tmpl w:val="8EE2F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E72DE"/>
    <w:multiLevelType w:val="hybridMultilevel"/>
    <w:tmpl w:val="8BF6DA5C"/>
    <w:lvl w:ilvl="0" w:tplc="E1028374">
      <w:start w:val="1"/>
      <w:numFmt w:val="bullet"/>
      <w:lvlText w:val="-"/>
      <w:lvlJc w:val="left"/>
      <w:pPr>
        <w:ind w:left="720" w:hanging="360"/>
      </w:pPr>
      <w:rPr>
        <w:rFonts w:ascii="Arial Narrow" w:eastAsiaTheme="minorEastAsia"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111C7"/>
    <w:multiLevelType w:val="hybridMultilevel"/>
    <w:tmpl w:val="811C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64389"/>
    <w:multiLevelType w:val="hybridMultilevel"/>
    <w:tmpl w:val="412E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97CF5"/>
    <w:multiLevelType w:val="hybridMultilevel"/>
    <w:tmpl w:val="4A4234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7EB1DD6"/>
    <w:multiLevelType w:val="hybridMultilevel"/>
    <w:tmpl w:val="AF386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A20B96"/>
    <w:multiLevelType w:val="hybridMultilevel"/>
    <w:tmpl w:val="6A9AF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2C0E5B"/>
    <w:multiLevelType w:val="hybridMultilevel"/>
    <w:tmpl w:val="FD6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12472"/>
    <w:multiLevelType w:val="hybridMultilevel"/>
    <w:tmpl w:val="EC2A9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E479B6"/>
    <w:multiLevelType w:val="hybridMultilevel"/>
    <w:tmpl w:val="1B4A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528F8"/>
    <w:multiLevelType w:val="hybridMultilevel"/>
    <w:tmpl w:val="B77E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25539"/>
    <w:multiLevelType w:val="hybridMultilevel"/>
    <w:tmpl w:val="9D22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9A39AE"/>
    <w:multiLevelType w:val="hybridMultilevel"/>
    <w:tmpl w:val="080E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44286"/>
    <w:multiLevelType w:val="hybridMultilevel"/>
    <w:tmpl w:val="8F924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9B6569"/>
    <w:multiLevelType w:val="hybridMultilevel"/>
    <w:tmpl w:val="64466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6394A"/>
    <w:multiLevelType w:val="hybridMultilevel"/>
    <w:tmpl w:val="2376C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0F58F1"/>
    <w:multiLevelType w:val="hybridMultilevel"/>
    <w:tmpl w:val="BCE66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5D0F8C"/>
    <w:multiLevelType w:val="hybridMultilevel"/>
    <w:tmpl w:val="DB806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70ADF"/>
    <w:multiLevelType w:val="hybridMultilevel"/>
    <w:tmpl w:val="9FE4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32"/>
  </w:num>
  <w:num w:numId="4">
    <w:abstractNumId w:val="3"/>
  </w:num>
  <w:num w:numId="5">
    <w:abstractNumId w:val="40"/>
  </w:num>
  <w:num w:numId="6">
    <w:abstractNumId w:val="12"/>
  </w:num>
  <w:num w:numId="7">
    <w:abstractNumId w:val="23"/>
  </w:num>
  <w:num w:numId="8">
    <w:abstractNumId w:val="36"/>
  </w:num>
  <w:num w:numId="9">
    <w:abstractNumId w:val="27"/>
  </w:num>
  <w:num w:numId="10">
    <w:abstractNumId w:val="34"/>
  </w:num>
  <w:num w:numId="11">
    <w:abstractNumId w:val="10"/>
  </w:num>
  <w:num w:numId="12">
    <w:abstractNumId w:val="25"/>
  </w:num>
  <w:num w:numId="13">
    <w:abstractNumId w:val="37"/>
  </w:num>
  <w:num w:numId="14">
    <w:abstractNumId w:val="41"/>
  </w:num>
  <w:num w:numId="15">
    <w:abstractNumId w:val="31"/>
  </w:num>
  <w:num w:numId="16">
    <w:abstractNumId w:val="5"/>
  </w:num>
  <w:num w:numId="17">
    <w:abstractNumId w:val="7"/>
  </w:num>
  <w:num w:numId="18">
    <w:abstractNumId w:val="22"/>
  </w:num>
  <w:num w:numId="19">
    <w:abstractNumId w:val="38"/>
  </w:num>
  <w:num w:numId="20">
    <w:abstractNumId w:val="16"/>
  </w:num>
  <w:num w:numId="21">
    <w:abstractNumId w:val="39"/>
  </w:num>
  <w:num w:numId="22">
    <w:abstractNumId w:val="2"/>
  </w:num>
  <w:num w:numId="23">
    <w:abstractNumId w:val="21"/>
  </w:num>
  <w:num w:numId="24">
    <w:abstractNumId w:val="33"/>
  </w:num>
  <w:num w:numId="25">
    <w:abstractNumId w:val="17"/>
  </w:num>
  <w:num w:numId="26">
    <w:abstractNumId w:val="8"/>
  </w:num>
  <w:num w:numId="27">
    <w:abstractNumId w:val="15"/>
  </w:num>
  <w:num w:numId="28">
    <w:abstractNumId w:val="18"/>
  </w:num>
  <w:num w:numId="29">
    <w:abstractNumId w:val="11"/>
  </w:num>
  <w:num w:numId="30">
    <w:abstractNumId w:val="29"/>
  </w:num>
  <w:num w:numId="31">
    <w:abstractNumId w:val="14"/>
  </w:num>
  <w:num w:numId="32">
    <w:abstractNumId w:val="4"/>
  </w:num>
  <w:num w:numId="33">
    <w:abstractNumId w:val="24"/>
  </w:num>
  <w:num w:numId="34">
    <w:abstractNumId w:val="28"/>
  </w:num>
  <w:num w:numId="35">
    <w:abstractNumId w:val="9"/>
  </w:num>
  <w:num w:numId="36">
    <w:abstractNumId w:val="19"/>
  </w:num>
  <w:num w:numId="37">
    <w:abstractNumId w:val="13"/>
  </w:num>
  <w:num w:numId="38">
    <w:abstractNumId w:val="20"/>
  </w:num>
  <w:num w:numId="39">
    <w:abstractNumId w:val="6"/>
  </w:num>
  <w:num w:numId="40">
    <w:abstractNumId w:val="35"/>
  </w:num>
  <w:num w:numId="41">
    <w:abstractNumId w:val="3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1A"/>
    <w:rsid w:val="00006099"/>
    <w:rsid w:val="0000786B"/>
    <w:rsid w:val="000174AE"/>
    <w:rsid w:val="00017E02"/>
    <w:rsid w:val="00021070"/>
    <w:rsid w:val="000237F3"/>
    <w:rsid w:val="000305BF"/>
    <w:rsid w:val="0004166E"/>
    <w:rsid w:val="000416F3"/>
    <w:rsid w:val="00042532"/>
    <w:rsid w:val="00045650"/>
    <w:rsid w:val="00050930"/>
    <w:rsid w:val="00052AEE"/>
    <w:rsid w:val="00054920"/>
    <w:rsid w:val="000552FE"/>
    <w:rsid w:val="00066128"/>
    <w:rsid w:val="000754A7"/>
    <w:rsid w:val="00087150"/>
    <w:rsid w:val="00092301"/>
    <w:rsid w:val="0009555C"/>
    <w:rsid w:val="000971BA"/>
    <w:rsid w:val="000A0D8E"/>
    <w:rsid w:val="000B546B"/>
    <w:rsid w:val="000C54A9"/>
    <w:rsid w:val="000D6918"/>
    <w:rsid w:val="000E3290"/>
    <w:rsid w:val="000E72A5"/>
    <w:rsid w:val="000F1F94"/>
    <w:rsid w:val="001120EF"/>
    <w:rsid w:val="00121089"/>
    <w:rsid w:val="00122708"/>
    <w:rsid w:val="00123C64"/>
    <w:rsid w:val="0013121C"/>
    <w:rsid w:val="001320F4"/>
    <w:rsid w:val="00133827"/>
    <w:rsid w:val="001362AD"/>
    <w:rsid w:val="00142212"/>
    <w:rsid w:val="00142C1D"/>
    <w:rsid w:val="00150930"/>
    <w:rsid w:val="00151EC3"/>
    <w:rsid w:val="0015344F"/>
    <w:rsid w:val="00153E9B"/>
    <w:rsid w:val="00154524"/>
    <w:rsid w:val="00161003"/>
    <w:rsid w:val="001631DE"/>
    <w:rsid w:val="001666EF"/>
    <w:rsid w:val="001671DA"/>
    <w:rsid w:val="00173EB2"/>
    <w:rsid w:val="00174FD4"/>
    <w:rsid w:val="001827B6"/>
    <w:rsid w:val="001836EC"/>
    <w:rsid w:val="00196461"/>
    <w:rsid w:val="001A2439"/>
    <w:rsid w:val="001A3A68"/>
    <w:rsid w:val="001A4261"/>
    <w:rsid w:val="001A5CBF"/>
    <w:rsid w:val="001A7108"/>
    <w:rsid w:val="001B36D3"/>
    <w:rsid w:val="001C2252"/>
    <w:rsid w:val="001C7961"/>
    <w:rsid w:val="001E51D3"/>
    <w:rsid w:val="001F266A"/>
    <w:rsid w:val="001F26B8"/>
    <w:rsid w:val="001F4FC8"/>
    <w:rsid w:val="001F6B89"/>
    <w:rsid w:val="00214F81"/>
    <w:rsid w:val="00215006"/>
    <w:rsid w:val="0022037A"/>
    <w:rsid w:val="00227E2C"/>
    <w:rsid w:val="00231457"/>
    <w:rsid w:val="0023197D"/>
    <w:rsid w:val="00231EB0"/>
    <w:rsid w:val="002339A9"/>
    <w:rsid w:val="00245421"/>
    <w:rsid w:val="00253ED3"/>
    <w:rsid w:val="002557B5"/>
    <w:rsid w:val="00266497"/>
    <w:rsid w:val="0027287E"/>
    <w:rsid w:val="00276659"/>
    <w:rsid w:val="00283418"/>
    <w:rsid w:val="00284CA9"/>
    <w:rsid w:val="00292E83"/>
    <w:rsid w:val="00293FEE"/>
    <w:rsid w:val="002A03B1"/>
    <w:rsid w:val="002B54D3"/>
    <w:rsid w:val="002C1B0C"/>
    <w:rsid w:val="002D30C0"/>
    <w:rsid w:val="002D311F"/>
    <w:rsid w:val="002E07B7"/>
    <w:rsid w:val="002F44EE"/>
    <w:rsid w:val="002F75C0"/>
    <w:rsid w:val="00316589"/>
    <w:rsid w:val="00330B69"/>
    <w:rsid w:val="0034234C"/>
    <w:rsid w:val="003433A4"/>
    <w:rsid w:val="00345992"/>
    <w:rsid w:val="0034781B"/>
    <w:rsid w:val="003519FD"/>
    <w:rsid w:val="00354B68"/>
    <w:rsid w:val="00355C1A"/>
    <w:rsid w:val="00360AA4"/>
    <w:rsid w:val="0036263B"/>
    <w:rsid w:val="00367340"/>
    <w:rsid w:val="003851B5"/>
    <w:rsid w:val="003A26BC"/>
    <w:rsid w:val="003A29AB"/>
    <w:rsid w:val="003A459E"/>
    <w:rsid w:val="003A4A69"/>
    <w:rsid w:val="003B1D29"/>
    <w:rsid w:val="003B7E6A"/>
    <w:rsid w:val="003C00E8"/>
    <w:rsid w:val="003C1B71"/>
    <w:rsid w:val="003C7F6B"/>
    <w:rsid w:val="003E5B94"/>
    <w:rsid w:val="003F2822"/>
    <w:rsid w:val="003F3A68"/>
    <w:rsid w:val="003F435B"/>
    <w:rsid w:val="00405AF4"/>
    <w:rsid w:val="004062F6"/>
    <w:rsid w:val="004077AE"/>
    <w:rsid w:val="00407E2D"/>
    <w:rsid w:val="00410230"/>
    <w:rsid w:val="00412E9F"/>
    <w:rsid w:val="0042165A"/>
    <w:rsid w:val="0042296E"/>
    <w:rsid w:val="00423BFA"/>
    <w:rsid w:val="00431631"/>
    <w:rsid w:val="00441498"/>
    <w:rsid w:val="004422B4"/>
    <w:rsid w:val="0044649B"/>
    <w:rsid w:val="0044758D"/>
    <w:rsid w:val="00467B1F"/>
    <w:rsid w:val="00474F11"/>
    <w:rsid w:val="00477FD1"/>
    <w:rsid w:val="0048738C"/>
    <w:rsid w:val="004952C9"/>
    <w:rsid w:val="004A1172"/>
    <w:rsid w:val="004A6AB6"/>
    <w:rsid w:val="004B4236"/>
    <w:rsid w:val="004C0E24"/>
    <w:rsid w:val="004C3D73"/>
    <w:rsid w:val="004C411A"/>
    <w:rsid w:val="004D0EF9"/>
    <w:rsid w:val="004D33A9"/>
    <w:rsid w:val="004D622D"/>
    <w:rsid w:val="004F71F8"/>
    <w:rsid w:val="00503E56"/>
    <w:rsid w:val="005059A9"/>
    <w:rsid w:val="00512B9E"/>
    <w:rsid w:val="0051396A"/>
    <w:rsid w:val="00514F5D"/>
    <w:rsid w:val="00517F26"/>
    <w:rsid w:val="005201A9"/>
    <w:rsid w:val="005207F4"/>
    <w:rsid w:val="00532110"/>
    <w:rsid w:val="0053554E"/>
    <w:rsid w:val="00536DBE"/>
    <w:rsid w:val="005373BE"/>
    <w:rsid w:val="00540204"/>
    <w:rsid w:val="00540B42"/>
    <w:rsid w:val="00545A28"/>
    <w:rsid w:val="0055539D"/>
    <w:rsid w:val="00555702"/>
    <w:rsid w:val="0056295B"/>
    <w:rsid w:val="00563731"/>
    <w:rsid w:val="00563D19"/>
    <w:rsid w:val="005652CE"/>
    <w:rsid w:val="00565CCC"/>
    <w:rsid w:val="00565E75"/>
    <w:rsid w:val="00566DD3"/>
    <w:rsid w:val="00570C3E"/>
    <w:rsid w:val="00581F14"/>
    <w:rsid w:val="0058405C"/>
    <w:rsid w:val="00587E65"/>
    <w:rsid w:val="005931C0"/>
    <w:rsid w:val="0059357F"/>
    <w:rsid w:val="00595A25"/>
    <w:rsid w:val="0059689C"/>
    <w:rsid w:val="005A2A63"/>
    <w:rsid w:val="005A4A3D"/>
    <w:rsid w:val="005A5F26"/>
    <w:rsid w:val="005A6F32"/>
    <w:rsid w:val="005B5AD0"/>
    <w:rsid w:val="005C074F"/>
    <w:rsid w:val="005C173C"/>
    <w:rsid w:val="005C6F63"/>
    <w:rsid w:val="005D0C9F"/>
    <w:rsid w:val="005D2F39"/>
    <w:rsid w:val="005E1697"/>
    <w:rsid w:val="005E2215"/>
    <w:rsid w:val="005E2DD1"/>
    <w:rsid w:val="005E3150"/>
    <w:rsid w:val="005E563E"/>
    <w:rsid w:val="005F3C00"/>
    <w:rsid w:val="005F4D65"/>
    <w:rsid w:val="005F728A"/>
    <w:rsid w:val="006001E8"/>
    <w:rsid w:val="006003B6"/>
    <w:rsid w:val="00600DF1"/>
    <w:rsid w:val="00602E3C"/>
    <w:rsid w:val="006211A3"/>
    <w:rsid w:val="00627502"/>
    <w:rsid w:val="00631583"/>
    <w:rsid w:val="00635C22"/>
    <w:rsid w:val="00636636"/>
    <w:rsid w:val="006402F3"/>
    <w:rsid w:val="00641E98"/>
    <w:rsid w:val="00650F26"/>
    <w:rsid w:val="00652B97"/>
    <w:rsid w:val="006537E5"/>
    <w:rsid w:val="0065394B"/>
    <w:rsid w:val="0065639B"/>
    <w:rsid w:val="006577D8"/>
    <w:rsid w:val="006627B7"/>
    <w:rsid w:val="0066280E"/>
    <w:rsid w:val="006715F7"/>
    <w:rsid w:val="0067348B"/>
    <w:rsid w:val="006802D2"/>
    <w:rsid w:val="0068050A"/>
    <w:rsid w:val="00680B0F"/>
    <w:rsid w:val="00681D14"/>
    <w:rsid w:val="00691A0B"/>
    <w:rsid w:val="00693871"/>
    <w:rsid w:val="00695DD8"/>
    <w:rsid w:val="006A021F"/>
    <w:rsid w:val="006A0ED7"/>
    <w:rsid w:val="006A1661"/>
    <w:rsid w:val="006A5990"/>
    <w:rsid w:val="006A6715"/>
    <w:rsid w:val="006B2301"/>
    <w:rsid w:val="006B35C6"/>
    <w:rsid w:val="006B6939"/>
    <w:rsid w:val="006C0776"/>
    <w:rsid w:val="006C1778"/>
    <w:rsid w:val="006C70F0"/>
    <w:rsid w:val="006D6A60"/>
    <w:rsid w:val="006E27CC"/>
    <w:rsid w:val="006E2F1B"/>
    <w:rsid w:val="006E54B8"/>
    <w:rsid w:val="006E7E3D"/>
    <w:rsid w:val="006F1468"/>
    <w:rsid w:val="006F5F21"/>
    <w:rsid w:val="007051C3"/>
    <w:rsid w:val="00713328"/>
    <w:rsid w:val="00713C15"/>
    <w:rsid w:val="00715961"/>
    <w:rsid w:val="0072008B"/>
    <w:rsid w:val="007215C2"/>
    <w:rsid w:val="007225CD"/>
    <w:rsid w:val="007247E6"/>
    <w:rsid w:val="0072581A"/>
    <w:rsid w:val="00725AB0"/>
    <w:rsid w:val="00732D4A"/>
    <w:rsid w:val="007335A8"/>
    <w:rsid w:val="00742E83"/>
    <w:rsid w:val="00750850"/>
    <w:rsid w:val="00752292"/>
    <w:rsid w:val="00755C2F"/>
    <w:rsid w:val="0076003B"/>
    <w:rsid w:val="00760175"/>
    <w:rsid w:val="007657C0"/>
    <w:rsid w:val="00780769"/>
    <w:rsid w:val="007912AA"/>
    <w:rsid w:val="007961A5"/>
    <w:rsid w:val="007A2E60"/>
    <w:rsid w:val="007B1A91"/>
    <w:rsid w:val="007B1B48"/>
    <w:rsid w:val="007B724A"/>
    <w:rsid w:val="007C13EB"/>
    <w:rsid w:val="007C3145"/>
    <w:rsid w:val="007C5E09"/>
    <w:rsid w:val="007D21CC"/>
    <w:rsid w:val="007D407B"/>
    <w:rsid w:val="007D7914"/>
    <w:rsid w:val="007D7F2D"/>
    <w:rsid w:val="007F4AA7"/>
    <w:rsid w:val="007F523D"/>
    <w:rsid w:val="007F5278"/>
    <w:rsid w:val="007F5853"/>
    <w:rsid w:val="007F7BE3"/>
    <w:rsid w:val="00803766"/>
    <w:rsid w:val="00815D67"/>
    <w:rsid w:val="00822692"/>
    <w:rsid w:val="008227F0"/>
    <w:rsid w:val="00822984"/>
    <w:rsid w:val="00827EB9"/>
    <w:rsid w:val="00833B99"/>
    <w:rsid w:val="008411A3"/>
    <w:rsid w:val="00843B94"/>
    <w:rsid w:val="00846213"/>
    <w:rsid w:val="00846E06"/>
    <w:rsid w:val="00853480"/>
    <w:rsid w:val="008570F6"/>
    <w:rsid w:val="008678C9"/>
    <w:rsid w:val="00867D66"/>
    <w:rsid w:val="00874DA3"/>
    <w:rsid w:val="00877E96"/>
    <w:rsid w:val="00877F65"/>
    <w:rsid w:val="00882F7E"/>
    <w:rsid w:val="008839E2"/>
    <w:rsid w:val="00884BCF"/>
    <w:rsid w:val="00884DC0"/>
    <w:rsid w:val="00894A1A"/>
    <w:rsid w:val="00894E36"/>
    <w:rsid w:val="008957D9"/>
    <w:rsid w:val="008A0277"/>
    <w:rsid w:val="008A11DB"/>
    <w:rsid w:val="008A41B8"/>
    <w:rsid w:val="008A4C61"/>
    <w:rsid w:val="008D1E43"/>
    <w:rsid w:val="008D2978"/>
    <w:rsid w:val="008D42AB"/>
    <w:rsid w:val="008D6053"/>
    <w:rsid w:val="008D6DF5"/>
    <w:rsid w:val="008E1B18"/>
    <w:rsid w:val="008E2D42"/>
    <w:rsid w:val="008F3B91"/>
    <w:rsid w:val="00902022"/>
    <w:rsid w:val="00907875"/>
    <w:rsid w:val="009155C4"/>
    <w:rsid w:val="00923AD0"/>
    <w:rsid w:val="00925D3B"/>
    <w:rsid w:val="00930210"/>
    <w:rsid w:val="00930310"/>
    <w:rsid w:val="00930E1D"/>
    <w:rsid w:val="00932AAD"/>
    <w:rsid w:val="00937D90"/>
    <w:rsid w:val="00941245"/>
    <w:rsid w:val="00943479"/>
    <w:rsid w:val="0094397E"/>
    <w:rsid w:val="0095462A"/>
    <w:rsid w:val="0096315F"/>
    <w:rsid w:val="0096404E"/>
    <w:rsid w:val="00964552"/>
    <w:rsid w:val="00977095"/>
    <w:rsid w:val="0098126C"/>
    <w:rsid w:val="009816FF"/>
    <w:rsid w:val="009865B6"/>
    <w:rsid w:val="00986819"/>
    <w:rsid w:val="00991272"/>
    <w:rsid w:val="00992D9F"/>
    <w:rsid w:val="0099409F"/>
    <w:rsid w:val="00997093"/>
    <w:rsid w:val="009A1265"/>
    <w:rsid w:val="009A314F"/>
    <w:rsid w:val="009B0581"/>
    <w:rsid w:val="009B2997"/>
    <w:rsid w:val="009B32C9"/>
    <w:rsid w:val="009C13E6"/>
    <w:rsid w:val="009C289E"/>
    <w:rsid w:val="009C3BBA"/>
    <w:rsid w:val="009C5C4D"/>
    <w:rsid w:val="009D0D3D"/>
    <w:rsid w:val="009D5F09"/>
    <w:rsid w:val="009E1028"/>
    <w:rsid w:val="009E14FD"/>
    <w:rsid w:val="009E3F0B"/>
    <w:rsid w:val="009E5B15"/>
    <w:rsid w:val="009F51EC"/>
    <w:rsid w:val="00A00710"/>
    <w:rsid w:val="00A008FD"/>
    <w:rsid w:val="00A017BF"/>
    <w:rsid w:val="00A07AF0"/>
    <w:rsid w:val="00A3073A"/>
    <w:rsid w:val="00A34264"/>
    <w:rsid w:val="00A3445E"/>
    <w:rsid w:val="00A57527"/>
    <w:rsid w:val="00A6030F"/>
    <w:rsid w:val="00A63AF9"/>
    <w:rsid w:val="00A67322"/>
    <w:rsid w:val="00A71D8C"/>
    <w:rsid w:val="00A809BE"/>
    <w:rsid w:val="00A83782"/>
    <w:rsid w:val="00A845CC"/>
    <w:rsid w:val="00A933AF"/>
    <w:rsid w:val="00A95854"/>
    <w:rsid w:val="00AB5377"/>
    <w:rsid w:val="00AC21C2"/>
    <w:rsid w:val="00AC2E26"/>
    <w:rsid w:val="00AC47F5"/>
    <w:rsid w:val="00AC653F"/>
    <w:rsid w:val="00AC6E42"/>
    <w:rsid w:val="00AD240E"/>
    <w:rsid w:val="00AD2A7F"/>
    <w:rsid w:val="00AE2F1F"/>
    <w:rsid w:val="00AE64E9"/>
    <w:rsid w:val="00AE73B7"/>
    <w:rsid w:val="00AF64A3"/>
    <w:rsid w:val="00B04C77"/>
    <w:rsid w:val="00B072E1"/>
    <w:rsid w:val="00B073E9"/>
    <w:rsid w:val="00B109F5"/>
    <w:rsid w:val="00B10CA9"/>
    <w:rsid w:val="00B133C9"/>
    <w:rsid w:val="00B1642D"/>
    <w:rsid w:val="00B16670"/>
    <w:rsid w:val="00B24344"/>
    <w:rsid w:val="00B3197D"/>
    <w:rsid w:val="00B36CBE"/>
    <w:rsid w:val="00B428E9"/>
    <w:rsid w:val="00B8638F"/>
    <w:rsid w:val="00B90154"/>
    <w:rsid w:val="00B9371E"/>
    <w:rsid w:val="00BA6F45"/>
    <w:rsid w:val="00BA774D"/>
    <w:rsid w:val="00BB0290"/>
    <w:rsid w:val="00BB54FF"/>
    <w:rsid w:val="00BB59E1"/>
    <w:rsid w:val="00BB5E27"/>
    <w:rsid w:val="00BB77B2"/>
    <w:rsid w:val="00BC6C95"/>
    <w:rsid w:val="00BD5A87"/>
    <w:rsid w:val="00BD6D3B"/>
    <w:rsid w:val="00BE6CDB"/>
    <w:rsid w:val="00BF1A99"/>
    <w:rsid w:val="00BF7244"/>
    <w:rsid w:val="00C009C9"/>
    <w:rsid w:val="00C01A12"/>
    <w:rsid w:val="00C0430A"/>
    <w:rsid w:val="00C10759"/>
    <w:rsid w:val="00C11525"/>
    <w:rsid w:val="00C11FBE"/>
    <w:rsid w:val="00C120C9"/>
    <w:rsid w:val="00C122DD"/>
    <w:rsid w:val="00C14EE7"/>
    <w:rsid w:val="00C167DD"/>
    <w:rsid w:val="00C24B3C"/>
    <w:rsid w:val="00C3303E"/>
    <w:rsid w:val="00C40A56"/>
    <w:rsid w:val="00C42905"/>
    <w:rsid w:val="00C4292E"/>
    <w:rsid w:val="00C5322D"/>
    <w:rsid w:val="00C55E23"/>
    <w:rsid w:val="00C56B10"/>
    <w:rsid w:val="00C63BBF"/>
    <w:rsid w:val="00C65F18"/>
    <w:rsid w:val="00C668C5"/>
    <w:rsid w:val="00C71209"/>
    <w:rsid w:val="00C71FCD"/>
    <w:rsid w:val="00C71FD1"/>
    <w:rsid w:val="00C8560C"/>
    <w:rsid w:val="00C9024C"/>
    <w:rsid w:val="00C91E5E"/>
    <w:rsid w:val="00C93A7B"/>
    <w:rsid w:val="00C942D3"/>
    <w:rsid w:val="00CA6535"/>
    <w:rsid w:val="00CB05A7"/>
    <w:rsid w:val="00CB3AAF"/>
    <w:rsid w:val="00CB3DF9"/>
    <w:rsid w:val="00CB4C9B"/>
    <w:rsid w:val="00CB76C0"/>
    <w:rsid w:val="00CC12DC"/>
    <w:rsid w:val="00CC1ADE"/>
    <w:rsid w:val="00CC5F0D"/>
    <w:rsid w:val="00CD014E"/>
    <w:rsid w:val="00CD1F2E"/>
    <w:rsid w:val="00CE2C1B"/>
    <w:rsid w:val="00CE35CC"/>
    <w:rsid w:val="00CE769A"/>
    <w:rsid w:val="00D05A0A"/>
    <w:rsid w:val="00D07732"/>
    <w:rsid w:val="00D20DD6"/>
    <w:rsid w:val="00D26524"/>
    <w:rsid w:val="00D45E3E"/>
    <w:rsid w:val="00D46F06"/>
    <w:rsid w:val="00D52B7C"/>
    <w:rsid w:val="00D536BF"/>
    <w:rsid w:val="00D60687"/>
    <w:rsid w:val="00D64EA2"/>
    <w:rsid w:val="00D65EC9"/>
    <w:rsid w:val="00D671C7"/>
    <w:rsid w:val="00D7199D"/>
    <w:rsid w:val="00D740BC"/>
    <w:rsid w:val="00D77BF8"/>
    <w:rsid w:val="00D83C0A"/>
    <w:rsid w:val="00DA126B"/>
    <w:rsid w:val="00DA478F"/>
    <w:rsid w:val="00DB1995"/>
    <w:rsid w:val="00DB63F5"/>
    <w:rsid w:val="00DB710C"/>
    <w:rsid w:val="00DC531B"/>
    <w:rsid w:val="00DD2115"/>
    <w:rsid w:val="00DD3395"/>
    <w:rsid w:val="00DD6D9E"/>
    <w:rsid w:val="00DD72CB"/>
    <w:rsid w:val="00DE68F1"/>
    <w:rsid w:val="00DF1516"/>
    <w:rsid w:val="00DF3550"/>
    <w:rsid w:val="00E0102E"/>
    <w:rsid w:val="00E01EE5"/>
    <w:rsid w:val="00E11267"/>
    <w:rsid w:val="00E13ABC"/>
    <w:rsid w:val="00E168B3"/>
    <w:rsid w:val="00E31107"/>
    <w:rsid w:val="00E3695A"/>
    <w:rsid w:val="00E43123"/>
    <w:rsid w:val="00E5097E"/>
    <w:rsid w:val="00E51E6E"/>
    <w:rsid w:val="00E53A2E"/>
    <w:rsid w:val="00E54F24"/>
    <w:rsid w:val="00E55EDE"/>
    <w:rsid w:val="00E64691"/>
    <w:rsid w:val="00E70736"/>
    <w:rsid w:val="00E71B81"/>
    <w:rsid w:val="00E834FE"/>
    <w:rsid w:val="00E850CF"/>
    <w:rsid w:val="00E95BA7"/>
    <w:rsid w:val="00E96F03"/>
    <w:rsid w:val="00E9705E"/>
    <w:rsid w:val="00EA30FB"/>
    <w:rsid w:val="00EA4037"/>
    <w:rsid w:val="00EB7257"/>
    <w:rsid w:val="00EE024B"/>
    <w:rsid w:val="00EE299F"/>
    <w:rsid w:val="00EF6FD3"/>
    <w:rsid w:val="00F07A59"/>
    <w:rsid w:val="00F106AD"/>
    <w:rsid w:val="00F11D22"/>
    <w:rsid w:val="00F13D28"/>
    <w:rsid w:val="00F15570"/>
    <w:rsid w:val="00F17464"/>
    <w:rsid w:val="00F24EBB"/>
    <w:rsid w:val="00F27845"/>
    <w:rsid w:val="00F305B3"/>
    <w:rsid w:val="00F37B28"/>
    <w:rsid w:val="00F5631F"/>
    <w:rsid w:val="00F67211"/>
    <w:rsid w:val="00F7144E"/>
    <w:rsid w:val="00F754E1"/>
    <w:rsid w:val="00F77159"/>
    <w:rsid w:val="00F81D03"/>
    <w:rsid w:val="00F91AF0"/>
    <w:rsid w:val="00FA015D"/>
    <w:rsid w:val="00FA56AE"/>
    <w:rsid w:val="00FB0D92"/>
    <w:rsid w:val="00FB318E"/>
    <w:rsid w:val="00FB36F7"/>
    <w:rsid w:val="00FC3DFC"/>
    <w:rsid w:val="00FC4567"/>
    <w:rsid w:val="00FC4ADB"/>
    <w:rsid w:val="00FC577A"/>
    <w:rsid w:val="00FC713C"/>
    <w:rsid w:val="00FC7812"/>
    <w:rsid w:val="00FD3047"/>
    <w:rsid w:val="00FD3629"/>
    <w:rsid w:val="00FD5D4D"/>
    <w:rsid w:val="00FD7ADF"/>
    <w:rsid w:val="00FE6130"/>
    <w:rsid w:val="00FF299C"/>
    <w:rsid w:val="00FF2DE1"/>
    <w:rsid w:val="5C570F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3C3904"/>
  <w14:defaultImageDpi w14:val="300"/>
  <w15:docId w15:val="{FFFFF82B-A1D2-465B-82CE-BF2A1CA965C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B9E"/>
    <w:pPr>
      <w:keepNext/>
      <w:keepLines/>
      <w:jc w:val="center"/>
      <w:outlineLvl w:val="0"/>
    </w:pPr>
    <w:rPr>
      <w:rFonts w:ascii="Calibri" w:eastAsiaTheme="majorEastAsia" w:hAnsi="Calibri" w:cstheme="majorBidi"/>
      <w:b/>
      <w:color w:val="943634" w:themeColor="accent2" w:themeShade="BF"/>
      <w:sz w:val="52"/>
      <w:szCs w:val="32"/>
    </w:rPr>
  </w:style>
  <w:style w:type="paragraph" w:styleId="Heading3">
    <w:name w:val="heading 3"/>
    <w:basedOn w:val="Normal"/>
    <w:next w:val="Normal"/>
    <w:link w:val="Heading3Char"/>
    <w:uiPriority w:val="9"/>
    <w:unhideWhenUsed/>
    <w:qFormat/>
    <w:rsid w:val="00D45E3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F65"/>
    <w:pPr>
      <w:ind w:left="720"/>
      <w:contextualSpacing/>
    </w:pPr>
  </w:style>
  <w:style w:type="table" w:styleId="TableGrid">
    <w:name w:val="Table Grid"/>
    <w:basedOn w:val="TableNormal"/>
    <w:uiPriority w:val="59"/>
    <w:rsid w:val="0059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2B9E"/>
    <w:rPr>
      <w:rFonts w:ascii="Calibri" w:eastAsiaTheme="majorEastAsia" w:hAnsi="Calibri" w:cstheme="majorBidi"/>
      <w:b/>
      <w:color w:val="943634" w:themeColor="accent2" w:themeShade="BF"/>
      <w:sz w:val="52"/>
      <w:szCs w:val="32"/>
    </w:rPr>
  </w:style>
  <w:style w:type="table" w:styleId="LightShading-Accent1">
    <w:name w:val="Light Shading Accent 1"/>
    <w:basedOn w:val="TableNormal"/>
    <w:uiPriority w:val="60"/>
    <w:rsid w:val="007D7F2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7D7F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DocumentMap">
    <w:name w:val="Document Map"/>
    <w:basedOn w:val="Normal"/>
    <w:link w:val="DocumentMapChar"/>
    <w:uiPriority w:val="99"/>
    <w:semiHidden/>
    <w:unhideWhenUsed/>
    <w:rsid w:val="00636636"/>
    <w:rPr>
      <w:rFonts w:ascii="Lucida Grande" w:hAnsi="Lucida Grande" w:cs="Lucida Grande"/>
    </w:rPr>
  </w:style>
  <w:style w:type="character" w:customStyle="1" w:styleId="DocumentMapChar">
    <w:name w:val="Document Map Char"/>
    <w:basedOn w:val="DefaultParagraphFont"/>
    <w:link w:val="DocumentMap"/>
    <w:uiPriority w:val="99"/>
    <w:semiHidden/>
    <w:rsid w:val="00636636"/>
    <w:rPr>
      <w:rFonts w:ascii="Lucida Grande" w:hAnsi="Lucida Grande" w:cs="Lucida Grande"/>
    </w:rPr>
  </w:style>
  <w:style w:type="character" w:styleId="CommentReference">
    <w:name w:val="annotation reference"/>
    <w:basedOn w:val="DefaultParagraphFont"/>
    <w:uiPriority w:val="99"/>
    <w:semiHidden/>
    <w:unhideWhenUsed/>
    <w:rsid w:val="00B90154"/>
    <w:rPr>
      <w:sz w:val="18"/>
      <w:szCs w:val="18"/>
    </w:rPr>
  </w:style>
  <w:style w:type="paragraph" w:styleId="CommentText">
    <w:name w:val="annotation text"/>
    <w:basedOn w:val="Normal"/>
    <w:link w:val="CommentTextChar"/>
    <w:uiPriority w:val="99"/>
    <w:semiHidden/>
    <w:unhideWhenUsed/>
    <w:rsid w:val="00B90154"/>
  </w:style>
  <w:style w:type="character" w:customStyle="1" w:styleId="CommentTextChar">
    <w:name w:val="Comment Text Char"/>
    <w:basedOn w:val="DefaultParagraphFont"/>
    <w:link w:val="CommentText"/>
    <w:uiPriority w:val="99"/>
    <w:semiHidden/>
    <w:rsid w:val="00B90154"/>
  </w:style>
  <w:style w:type="paragraph" w:styleId="CommentSubject">
    <w:name w:val="annotation subject"/>
    <w:basedOn w:val="CommentText"/>
    <w:next w:val="CommentText"/>
    <w:link w:val="CommentSubjectChar"/>
    <w:uiPriority w:val="99"/>
    <w:semiHidden/>
    <w:unhideWhenUsed/>
    <w:rsid w:val="00B90154"/>
    <w:rPr>
      <w:b/>
      <w:bCs/>
      <w:sz w:val="20"/>
      <w:szCs w:val="20"/>
    </w:rPr>
  </w:style>
  <w:style w:type="character" w:customStyle="1" w:styleId="CommentSubjectChar">
    <w:name w:val="Comment Subject Char"/>
    <w:basedOn w:val="CommentTextChar"/>
    <w:link w:val="CommentSubject"/>
    <w:uiPriority w:val="99"/>
    <w:semiHidden/>
    <w:rsid w:val="00B90154"/>
    <w:rPr>
      <w:b/>
      <w:bCs/>
      <w:sz w:val="20"/>
      <w:szCs w:val="20"/>
    </w:rPr>
  </w:style>
  <w:style w:type="paragraph" w:styleId="BalloonText">
    <w:name w:val="Balloon Text"/>
    <w:basedOn w:val="Normal"/>
    <w:link w:val="BalloonTextChar"/>
    <w:uiPriority w:val="99"/>
    <w:semiHidden/>
    <w:unhideWhenUsed/>
    <w:rsid w:val="00B90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154"/>
    <w:rPr>
      <w:rFonts w:ascii="Lucida Grande" w:hAnsi="Lucida Grande" w:cs="Lucida Grande"/>
      <w:sz w:val="18"/>
      <w:szCs w:val="18"/>
    </w:rPr>
  </w:style>
  <w:style w:type="paragraph" w:styleId="Header">
    <w:name w:val="header"/>
    <w:basedOn w:val="Normal"/>
    <w:link w:val="HeaderChar"/>
    <w:uiPriority w:val="99"/>
    <w:unhideWhenUsed/>
    <w:rsid w:val="000B546B"/>
    <w:pPr>
      <w:tabs>
        <w:tab w:val="center" w:pos="4320"/>
        <w:tab w:val="right" w:pos="8640"/>
      </w:tabs>
    </w:pPr>
  </w:style>
  <w:style w:type="character" w:customStyle="1" w:styleId="HeaderChar">
    <w:name w:val="Header Char"/>
    <w:basedOn w:val="DefaultParagraphFont"/>
    <w:link w:val="Header"/>
    <w:uiPriority w:val="99"/>
    <w:rsid w:val="000B546B"/>
  </w:style>
  <w:style w:type="paragraph" w:styleId="Footer">
    <w:name w:val="footer"/>
    <w:basedOn w:val="Normal"/>
    <w:link w:val="FooterChar"/>
    <w:uiPriority w:val="99"/>
    <w:unhideWhenUsed/>
    <w:rsid w:val="000B546B"/>
    <w:pPr>
      <w:tabs>
        <w:tab w:val="center" w:pos="4320"/>
        <w:tab w:val="right" w:pos="8640"/>
      </w:tabs>
    </w:pPr>
  </w:style>
  <w:style w:type="character" w:customStyle="1" w:styleId="FooterChar">
    <w:name w:val="Footer Char"/>
    <w:basedOn w:val="DefaultParagraphFont"/>
    <w:link w:val="Footer"/>
    <w:uiPriority w:val="99"/>
    <w:rsid w:val="000B546B"/>
  </w:style>
  <w:style w:type="paragraph" w:styleId="Subtitle">
    <w:name w:val="Subtitle"/>
    <w:basedOn w:val="Normal"/>
    <w:next w:val="Normal"/>
    <w:link w:val="SubtitleChar"/>
    <w:uiPriority w:val="11"/>
    <w:qFormat/>
    <w:rsid w:val="00BB5E27"/>
    <w:pPr>
      <w:numPr>
        <w:ilvl w:val="1"/>
      </w:numPr>
      <w:spacing w:after="200" w:line="276" w:lineRule="auto"/>
    </w:pPr>
    <w:rPr>
      <w:rFonts w:eastAsiaTheme="majorEastAsia" w:cstheme="majorBidi"/>
      <w:iCs/>
      <w:color w:val="000000" w:themeColor="text1"/>
      <w:spacing w:val="15"/>
      <w:lang w:eastAsia="ko-KR"/>
    </w:rPr>
  </w:style>
  <w:style w:type="character" w:customStyle="1" w:styleId="SubtitleChar">
    <w:name w:val="Subtitle Char"/>
    <w:basedOn w:val="DefaultParagraphFont"/>
    <w:link w:val="Subtitle"/>
    <w:uiPriority w:val="11"/>
    <w:rsid w:val="00BB5E27"/>
    <w:rPr>
      <w:rFonts w:eastAsiaTheme="majorEastAsia" w:cstheme="majorBidi"/>
      <w:iCs/>
      <w:color w:val="000000" w:themeColor="text1"/>
      <w:spacing w:val="15"/>
      <w:lang w:eastAsia="ko-KR"/>
    </w:rPr>
  </w:style>
  <w:style w:type="paragraph" w:customStyle="1" w:styleId="Default">
    <w:name w:val="Default"/>
    <w:rsid w:val="00405AF4"/>
    <w:pPr>
      <w:autoSpaceDE w:val="0"/>
      <w:autoSpaceDN w:val="0"/>
      <w:adjustRightInd w:val="0"/>
    </w:pPr>
    <w:rPr>
      <w:rFonts w:ascii="Times New Roman" w:hAnsi="Times New Roman" w:cs="Times New Roman"/>
      <w:color w:val="000000"/>
      <w:lang w:val="en-GB"/>
    </w:rPr>
  </w:style>
  <w:style w:type="paragraph" w:styleId="FootnoteText">
    <w:name w:val="footnote text"/>
    <w:basedOn w:val="Normal"/>
    <w:link w:val="FootnoteTextChar"/>
    <w:uiPriority w:val="99"/>
    <w:semiHidden/>
    <w:unhideWhenUsed/>
    <w:rsid w:val="008A41B8"/>
    <w:rPr>
      <w:sz w:val="20"/>
      <w:szCs w:val="20"/>
    </w:rPr>
  </w:style>
  <w:style w:type="character" w:customStyle="1" w:styleId="FootnoteTextChar">
    <w:name w:val="Footnote Text Char"/>
    <w:basedOn w:val="DefaultParagraphFont"/>
    <w:link w:val="FootnoteText"/>
    <w:uiPriority w:val="99"/>
    <w:semiHidden/>
    <w:rsid w:val="008A41B8"/>
    <w:rPr>
      <w:sz w:val="20"/>
      <w:szCs w:val="20"/>
    </w:rPr>
  </w:style>
  <w:style w:type="character" w:styleId="FootnoteReference">
    <w:name w:val="footnote reference"/>
    <w:basedOn w:val="DefaultParagraphFont"/>
    <w:uiPriority w:val="99"/>
    <w:semiHidden/>
    <w:unhideWhenUsed/>
    <w:rsid w:val="008A41B8"/>
    <w:rPr>
      <w:vertAlign w:val="superscript"/>
    </w:rPr>
  </w:style>
  <w:style w:type="character" w:customStyle="1" w:styleId="Heading3Char">
    <w:name w:val="Heading 3 Char"/>
    <w:basedOn w:val="DefaultParagraphFont"/>
    <w:link w:val="Heading3"/>
    <w:uiPriority w:val="9"/>
    <w:rsid w:val="00D45E3E"/>
    <w:rPr>
      <w:rFonts w:asciiTheme="majorHAnsi" w:eastAsiaTheme="majorEastAsia" w:hAnsiTheme="majorHAnsi" w:cstheme="majorBidi"/>
      <w:color w:val="243F60" w:themeColor="accent1" w:themeShade="7F"/>
    </w:rPr>
  </w:style>
  <w:style w:type="table" w:styleId="ListTable4-Accent6">
    <w:name w:val="List Table 4 Accent 6"/>
    <w:basedOn w:val="TableNormal"/>
    <w:uiPriority w:val="49"/>
    <w:rsid w:val="00A71D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Bullet">
    <w:name w:val="List Bullet"/>
    <w:basedOn w:val="Normal"/>
    <w:uiPriority w:val="99"/>
    <w:unhideWhenUsed/>
    <w:rsid w:val="00D7199D"/>
    <w:pPr>
      <w:numPr>
        <w:numId w:val="42"/>
      </w:numPr>
      <w:spacing w:after="120"/>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251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Relationship Id="rId8" Type="http://schemas.openxmlformats.org/officeDocument/2006/relationships/header" Target="header1.xml" /><Relationship Id="rId13" Type="http://schemas.openxmlformats.org/officeDocument/2006/relationships/customXml" Target="../customXml/item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ustomXml" Target="../customXml/item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0C97B169430741BB6089908BE00696" ma:contentTypeVersion="16" ma:contentTypeDescription="Create a new document." ma:contentTypeScope="" ma:versionID="c07029025d240c3d8c3736af2adf52c8">
  <xsd:schema xmlns:xsd="http://www.w3.org/2001/XMLSchema" xmlns:xs="http://www.w3.org/2001/XMLSchema" xmlns:p="http://schemas.microsoft.com/office/2006/metadata/properties" xmlns:ns2="fd85fe04-2fd8-4e4a-af8a-e46921e24e4f" xmlns:ns3="1a816407-3347-4b55-bae3-c297dd0a5413" targetNamespace="http://schemas.microsoft.com/office/2006/metadata/properties" ma:root="true" ma:fieldsID="b984879a6aaa47798a196f15952c3ac3" ns2:_="" ns3:_="">
    <xsd:import namespace="fd85fe04-2fd8-4e4a-af8a-e46921e24e4f"/>
    <xsd:import namespace="1a816407-3347-4b55-bae3-c297dd0a5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Notes0" minOccurs="0"/>
                <xsd:element ref="ns2:Hyperlink" minOccurs="0"/>
                <xsd:element ref="ns2:Author_x002f_Custod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5fe04-2fd8-4e4a-af8a-e46921e24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s0" ma:index="20" nillable="true" ma:displayName="Notes" ma:internalName="Notes0">
      <xsd:simpleType>
        <xsd:restriction base="dms:Note">
          <xsd:maxLength value="255"/>
        </xsd:restriction>
      </xsd:simpleType>
    </xsd:element>
    <xsd:element name="Hyperlink" ma:index="21"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Author_x002f_Custodian" ma:index="22" nillable="true" ma:displayName="Author/Custodian" ma:format="Dropdown" ma:list="UserInfo" ma:SharePointGroup="0" ma:internalName="Author_x002f_Custodia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816407-3347-4b55-bae3-c297dd0a54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0 xmlns="fd85fe04-2fd8-4e4a-af8a-e46921e24e4f" xsi:nil="true"/>
    <Hyperlink xmlns="fd85fe04-2fd8-4e4a-af8a-e46921e24e4f">
      <Url xsi:nil="true"/>
      <Description xsi:nil="true"/>
    </Hyperlink>
    <Author_x002f_Custodian xmlns="fd85fe04-2fd8-4e4a-af8a-e46921e24e4f">
      <UserInfo>
        <DisplayName/>
        <AccountId xsi:nil="true"/>
        <AccountType/>
      </UserInfo>
    </Author_x002f_Custodian>
  </documentManagement>
</p:properties>
</file>

<file path=customXml/itemProps1.xml><?xml version="1.0" encoding="utf-8"?>
<ds:datastoreItem xmlns:ds="http://schemas.openxmlformats.org/officeDocument/2006/customXml" ds:itemID="{8E95306C-CC79-4B4A-A922-A8F0D9E9FC80}">
  <ds:schemaRefs>
    <ds:schemaRef ds:uri="http://schemas.openxmlformats.org/officeDocument/2006/bibliography"/>
  </ds:schemaRefs>
</ds:datastoreItem>
</file>

<file path=customXml/itemProps2.xml><?xml version="1.0" encoding="utf-8"?>
<ds:datastoreItem xmlns:ds="http://schemas.openxmlformats.org/officeDocument/2006/customXml" ds:itemID="{B962A551-496A-4F08-B1A9-B68188967532}"/>
</file>

<file path=customXml/itemProps3.xml><?xml version="1.0" encoding="utf-8"?>
<ds:datastoreItem xmlns:ds="http://schemas.openxmlformats.org/officeDocument/2006/customXml" ds:itemID="{8C7BE5D7-DB85-45F8-B07B-DB3831DE7ED8}"/>
</file>

<file path=customXml/itemProps4.xml><?xml version="1.0" encoding="utf-8"?>
<ds:datastoreItem xmlns:ds="http://schemas.openxmlformats.org/officeDocument/2006/customXml" ds:itemID="{A53301D7-0BA2-45DA-82CE-2898C00B845A}"/>
</file>

<file path=docProps/app.xml><?xml version="1.0" encoding="utf-8"?>
<Properties xmlns="http://schemas.openxmlformats.org/officeDocument/2006/extended-properties" xmlns:vt="http://schemas.openxmlformats.org/officeDocument/2006/docPropsVTypes">
  <Template>Normal</Template>
  <TotalTime>16</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ISET</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MacClune</dc:creator>
  <cp:lastModifiedBy>Chris Allan</cp:lastModifiedBy>
  <cp:revision>10</cp:revision>
  <cp:lastPrinted>2017-06-06T20:13:00Z</cp:lastPrinted>
  <dcterms:created xsi:type="dcterms:W3CDTF">2017-06-06T21:00:00Z</dcterms:created>
  <dcterms:modified xsi:type="dcterms:W3CDTF">2017-06-26T19:43:00Z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0x010100B80C97B169430741BB6089908BE00696</vt:lpwstr>
  </property>
</Properties>
</file>