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74935" w14:textId="1B1C3865" w:rsidR="00655E7E" w:rsidRPr="006E3278" w:rsidRDefault="00B043B2" w:rsidP="00551464">
      <w:pPr>
        <w:pStyle w:val="Body0"/>
        <w:spacing w:after="0" w:line="240" w:lineRule="auto"/>
        <w:ind w:right="-46"/>
        <w:contextualSpacing/>
        <w:rPr>
          <w:rFonts w:ascii="Open Sans" w:hAnsi="Open Sans" w:cs="Open Sans"/>
          <w:b/>
          <w:bCs/>
          <w:color w:val="000000" w:themeColor="text1"/>
          <w:spacing w:val="-2"/>
          <w:sz w:val="22"/>
          <w:szCs w:val="22"/>
          <w:lang w:val="pt-PT"/>
        </w:rPr>
      </w:pPr>
      <w:r w:rsidRPr="006E3278">
        <w:rPr>
          <w:rFonts w:ascii="Open Sans" w:hAnsi="Open Sans" w:cs="Open Sans"/>
          <w:b/>
          <w:bCs/>
          <w:noProof/>
          <w:color w:val="000000" w:themeColor="text1"/>
          <w:spacing w:val="-2"/>
          <w:sz w:val="22"/>
          <w:szCs w:val="22"/>
          <w:lang w:val="pt-PT"/>
        </w:rPr>
        <w:drawing>
          <wp:anchor distT="0" distB="0" distL="114300" distR="114300" simplePos="0" relativeHeight="251658240" behindDoc="0" locked="0" layoutInCell="1" allowOverlap="1" wp14:anchorId="00A44794" wp14:editId="05A5A556">
            <wp:simplePos x="0" y="0"/>
            <wp:positionH relativeFrom="page">
              <wp:align>right</wp:align>
            </wp:positionH>
            <wp:positionV relativeFrom="page">
              <wp:align>top</wp:align>
            </wp:positionV>
            <wp:extent cx="7540767" cy="1067752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0767"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91D9F" w14:textId="55C048CB" w:rsidR="00B043B2" w:rsidRPr="006E3278" w:rsidRDefault="00B043B2" w:rsidP="00551464">
      <w:pPr>
        <w:pStyle w:val="Body0"/>
        <w:spacing w:after="0" w:line="240" w:lineRule="auto"/>
        <w:ind w:right="-46"/>
        <w:contextualSpacing/>
        <w:rPr>
          <w:rFonts w:ascii="Open Sans" w:hAnsi="Open Sans" w:cs="Open Sans"/>
          <w:b/>
          <w:bCs/>
          <w:color w:val="000000" w:themeColor="text1"/>
          <w:spacing w:val="-2"/>
          <w:sz w:val="22"/>
          <w:szCs w:val="22"/>
          <w:lang w:val="pt-PT"/>
        </w:rPr>
      </w:pPr>
      <w:r w:rsidRPr="006E3278">
        <w:rPr>
          <w:rFonts w:ascii="Open Sans" w:hAnsi="Open Sans" w:cs="Open Sans"/>
          <w:b/>
          <w:bCs/>
          <w:noProof/>
          <w:color w:val="000000" w:themeColor="text1"/>
          <w:spacing w:val="-2"/>
          <w:sz w:val="22"/>
          <w:szCs w:val="22"/>
          <w:lang w:val="pt-PT"/>
        </w:rPr>
        <w:lastRenderedPageBreak/>
        <w:drawing>
          <wp:anchor distT="0" distB="0" distL="114300" distR="114300" simplePos="0" relativeHeight="251659264" behindDoc="1" locked="0" layoutInCell="1" allowOverlap="1" wp14:anchorId="0E3C5720" wp14:editId="34FDEDB3">
            <wp:simplePos x="0" y="0"/>
            <wp:positionH relativeFrom="page">
              <wp:posOffset>-295275</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04B72" w14:textId="420B0491" w:rsidR="000E4EE0" w:rsidRPr="006E3278" w:rsidRDefault="00655E7E">
      <w:pPr>
        <w:pStyle w:val="TOC2"/>
        <w:tabs>
          <w:tab w:val="right" w:leader="dot" w:pos="9016"/>
        </w:tabs>
        <w:rPr>
          <w:rFonts w:ascii="Open Sans" w:eastAsiaTheme="minorEastAsia" w:hAnsi="Open Sans" w:cs="Open Sans"/>
          <w:noProof/>
          <w:lang w:val="en-US"/>
        </w:rPr>
      </w:pPr>
      <w:r w:rsidRPr="006E3278">
        <w:rPr>
          <w:rFonts w:ascii="Open Sans" w:hAnsi="Open Sans" w:cs="Open Sans"/>
          <w:b/>
          <w:bCs/>
          <w:color w:val="000000" w:themeColor="text1"/>
          <w:spacing w:val="-2"/>
        </w:rPr>
        <w:fldChar w:fldCharType="begin"/>
      </w:r>
      <w:r w:rsidRPr="006E3278">
        <w:rPr>
          <w:rFonts w:ascii="Open Sans" w:hAnsi="Open Sans" w:cs="Open Sans"/>
          <w:b/>
          <w:bCs/>
          <w:color w:val="000000" w:themeColor="text1"/>
          <w:spacing w:val="-2"/>
        </w:rPr>
        <w:instrText xml:space="preserve"> TOC \o "1-3" \h \z \u </w:instrText>
      </w:r>
      <w:r w:rsidRPr="006E3278">
        <w:rPr>
          <w:rFonts w:ascii="Open Sans" w:hAnsi="Open Sans" w:cs="Open Sans"/>
          <w:b/>
          <w:bCs/>
          <w:color w:val="000000" w:themeColor="text1"/>
          <w:spacing w:val="-2"/>
        </w:rPr>
        <w:fldChar w:fldCharType="separate"/>
      </w:r>
      <w:hyperlink w:anchor="_Toc125397781" w:history="1">
        <w:r w:rsidR="00FB353C" w:rsidRPr="006E3278">
          <w:rPr>
            <w:rStyle w:val="Hyperlink"/>
            <w:rFonts w:ascii="Open Sans" w:hAnsi="Open Sans" w:cs="Open Sans"/>
            <w:noProof/>
          </w:rPr>
          <w:t>Bienvenido</w:t>
        </w:r>
        <w:r w:rsidR="00FB353C" w:rsidRPr="006E3278">
          <w:rPr>
            <w:rFonts w:ascii="Open Sans" w:hAnsi="Open Sans" w:cs="Open Sans"/>
            <w:noProof/>
            <w:webHidden/>
          </w:rPr>
          <w:tab/>
        </w:r>
        <w:r w:rsidR="00FB353C" w:rsidRPr="006E3278">
          <w:rPr>
            <w:rFonts w:ascii="Open Sans" w:hAnsi="Open Sans" w:cs="Open Sans"/>
            <w:noProof/>
            <w:webHidden/>
          </w:rPr>
          <w:fldChar w:fldCharType="begin"/>
        </w:r>
        <w:r w:rsidR="00FB353C" w:rsidRPr="006E3278">
          <w:rPr>
            <w:rFonts w:ascii="Open Sans" w:hAnsi="Open Sans" w:cs="Open Sans"/>
            <w:noProof/>
            <w:webHidden/>
          </w:rPr>
          <w:instrText xml:space="preserve"> PAGEREF _Toc125397781 \h </w:instrText>
        </w:r>
        <w:r w:rsidR="00FB353C" w:rsidRPr="006E3278">
          <w:rPr>
            <w:rFonts w:ascii="Open Sans" w:hAnsi="Open Sans" w:cs="Open Sans"/>
            <w:noProof/>
            <w:webHidden/>
          </w:rPr>
        </w:r>
        <w:r w:rsidR="00FB353C" w:rsidRPr="006E3278">
          <w:rPr>
            <w:rFonts w:ascii="Open Sans" w:hAnsi="Open Sans" w:cs="Open Sans"/>
            <w:noProof/>
            <w:webHidden/>
          </w:rPr>
          <w:fldChar w:fldCharType="separate"/>
        </w:r>
        <w:r w:rsidR="00FB353C" w:rsidRPr="006E3278">
          <w:rPr>
            <w:rFonts w:ascii="Open Sans" w:hAnsi="Open Sans" w:cs="Open Sans"/>
            <w:noProof/>
            <w:webHidden/>
          </w:rPr>
          <w:t>1</w:t>
        </w:r>
        <w:r w:rsidR="00FB353C" w:rsidRPr="006E3278">
          <w:rPr>
            <w:rFonts w:ascii="Open Sans" w:hAnsi="Open Sans" w:cs="Open Sans"/>
            <w:noProof/>
            <w:webHidden/>
          </w:rPr>
          <w:fldChar w:fldCharType="end"/>
        </w:r>
      </w:hyperlink>
    </w:p>
    <w:p w14:paraId="182B4269" w14:textId="4D62E7A9" w:rsidR="000E4EE0" w:rsidRPr="006E3278" w:rsidRDefault="00000000">
      <w:pPr>
        <w:pStyle w:val="TOC2"/>
        <w:tabs>
          <w:tab w:val="right" w:leader="dot" w:pos="9016"/>
        </w:tabs>
        <w:rPr>
          <w:rFonts w:ascii="Open Sans" w:eastAsiaTheme="minorEastAsia" w:hAnsi="Open Sans" w:cs="Open Sans"/>
          <w:noProof/>
          <w:lang w:val="en-US"/>
        </w:rPr>
      </w:pPr>
      <w:hyperlink w:anchor="_Toc125397782" w:history="1">
        <w:r w:rsidR="00CC0E41" w:rsidRPr="006E3278">
          <w:rPr>
            <w:rStyle w:val="Hyperlink"/>
            <w:rFonts w:ascii="Open Sans" w:hAnsi="Open Sans" w:cs="Open Sans"/>
            <w:noProof/>
          </w:rPr>
          <w:t xml:space="preserve">¿Por qué </w:t>
        </w:r>
        <w:r w:rsidR="00E959D3" w:rsidRPr="006E3278">
          <w:rPr>
            <w:rStyle w:val="normaltextrun"/>
            <w:rFonts w:ascii="Open Sans" w:hAnsi="Open Sans" w:cs="Open Sans"/>
            <w:shd w:val="clear" w:color="auto" w:fill="FFFFFF"/>
            <w:lang w:val="pt-PT"/>
          </w:rPr>
          <w:t>Conducir al Cambio</w:t>
        </w:r>
        <w:r w:rsidR="00CC0E41" w:rsidRPr="006E3278">
          <w:rPr>
            <w:rStyle w:val="Hyperlink"/>
            <w:rFonts w:ascii="Open Sans" w:hAnsi="Open Sans" w:cs="Open Sans"/>
            <w:noProof/>
          </w:rPr>
          <w:t>?</w:t>
        </w:r>
        <w:r w:rsidR="00CC0E41" w:rsidRPr="006E3278">
          <w:rPr>
            <w:rFonts w:ascii="Open Sans" w:hAnsi="Open Sans" w:cs="Open Sans"/>
            <w:noProof/>
            <w:webHidden/>
          </w:rPr>
          <w:tab/>
        </w:r>
        <w:r w:rsidR="00CC0E41" w:rsidRPr="006E3278">
          <w:rPr>
            <w:rFonts w:ascii="Open Sans" w:hAnsi="Open Sans" w:cs="Open Sans"/>
            <w:noProof/>
            <w:webHidden/>
          </w:rPr>
          <w:fldChar w:fldCharType="begin"/>
        </w:r>
        <w:r w:rsidR="00CC0E41" w:rsidRPr="006E3278">
          <w:rPr>
            <w:rFonts w:ascii="Open Sans" w:hAnsi="Open Sans" w:cs="Open Sans"/>
            <w:noProof/>
            <w:webHidden/>
          </w:rPr>
          <w:instrText xml:space="preserve"> PAGEREF _Toc125397782 \h </w:instrText>
        </w:r>
        <w:r w:rsidR="00CC0E41" w:rsidRPr="006E3278">
          <w:rPr>
            <w:rFonts w:ascii="Open Sans" w:hAnsi="Open Sans" w:cs="Open Sans"/>
            <w:noProof/>
            <w:webHidden/>
          </w:rPr>
        </w:r>
        <w:r w:rsidR="00CC0E41" w:rsidRPr="006E3278">
          <w:rPr>
            <w:rFonts w:ascii="Open Sans" w:hAnsi="Open Sans" w:cs="Open Sans"/>
            <w:noProof/>
            <w:webHidden/>
          </w:rPr>
          <w:fldChar w:fldCharType="separate"/>
        </w:r>
        <w:r w:rsidR="00CC0E41" w:rsidRPr="006E3278">
          <w:rPr>
            <w:rFonts w:ascii="Open Sans" w:hAnsi="Open Sans" w:cs="Open Sans"/>
            <w:noProof/>
            <w:webHidden/>
          </w:rPr>
          <w:t>1</w:t>
        </w:r>
        <w:r w:rsidR="00CC0E41" w:rsidRPr="006E3278">
          <w:rPr>
            <w:rFonts w:ascii="Open Sans" w:hAnsi="Open Sans" w:cs="Open Sans"/>
            <w:noProof/>
            <w:webHidden/>
          </w:rPr>
          <w:fldChar w:fldCharType="end"/>
        </w:r>
      </w:hyperlink>
    </w:p>
    <w:p w14:paraId="4E9F827F" w14:textId="28BB5662" w:rsidR="000E4EE0" w:rsidRPr="006E3278" w:rsidRDefault="00000000">
      <w:pPr>
        <w:pStyle w:val="TOC2"/>
        <w:tabs>
          <w:tab w:val="right" w:leader="dot" w:pos="9016"/>
        </w:tabs>
        <w:rPr>
          <w:rFonts w:ascii="Open Sans" w:eastAsiaTheme="minorEastAsia" w:hAnsi="Open Sans" w:cs="Open Sans"/>
          <w:noProof/>
          <w:lang w:val="en-US"/>
        </w:rPr>
      </w:pPr>
      <w:hyperlink w:anchor="_Toc125397783" w:history="1">
        <w:r w:rsidR="00CC0E41" w:rsidRPr="006E3278">
          <w:rPr>
            <w:rStyle w:val="Hyperlink"/>
            <w:rFonts w:ascii="Open Sans" w:hAnsi="Open Sans" w:cs="Open Sans"/>
            <w:noProof/>
          </w:rPr>
          <w:t xml:space="preserve">Los fundamentos de </w:t>
        </w:r>
        <w:r w:rsidR="00E959D3" w:rsidRPr="006E3278">
          <w:rPr>
            <w:rStyle w:val="normaltextrun"/>
            <w:rFonts w:ascii="Open Sans" w:hAnsi="Open Sans" w:cs="Open Sans"/>
            <w:shd w:val="clear" w:color="auto" w:fill="FFFFFF"/>
            <w:lang w:val="pt-PT"/>
          </w:rPr>
          <w:t>Conducir al Cambio</w:t>
        </w:r>
        <w:r w:rsidR="00CC0E41" w:rsidRPr="006E3278">
          <w:rPr>
            <w:rFonts w:ascii="Open Sans" w:hAnsi="Open Sans" w:cs="Open Sans"/>
            <w:noProof/>
            <w:webHidden/>
          </w:rPr>
          <w:tab/>
        </w:r>
        <w:r w:rsidR="00CC0E41" w:rsidRPr="006E3278">
          <w:rPr>
            <w:rFonts w:ascii="Open Sans" w:hAnsi="Open Sans" w:cs="Open Sans"/>
            <w:noProof/>
            <w:webHidden/>
          </w:rPr>
          <w:fldChar w:fldCharType="begin"/>
        </w:r>
        <w:r w:rsidR="00CC0E41" w:rsidRPr="006E3278">
          <w:rPr>
            <w:rFonts w:ascii="Open Sans" w:hAnsi="Open Sans" w:cs="Open Sans"/>
            <w:noProof/>
            <w:webHidden/>
          </w:rPr>
          <w:instrText xml:space="preserve"> PAGEREF _Toc125397783 \h </w:instrText>
        </w:r>
        <w:r w:rsidR="00CC0E41" w:rsidRPr="006E3278">
          <w:rPr>
            <w:rFonts w:ascii="Open Sans" w:hAnsi="Open Sans" w:cs="Open Sans"/>
            <w:noProof/>
            <w:webHidden/>
          </w:rPr>
        </w:r>
        <w:r w:rsidR="00CC0E41" w:rsidRPr="006E3278">
          <w:rPr>
            <w:rFonts w:ascii="Open Sans" w:hAnsi="Open Sans" w:cs="Open Sans"/>
            <w:noProof/>
            <w:webHidden/>
          </w:rPr>
          <w:fldChar w:fldCharType="separate"/>
        </w:r>
        <w:r w:rsidR="00CC0E41" w:rsidRPr="006E3278">
          <w:rPr>
            <w:rFonts w:ascii="Open Sans" w:hAnsi="Open Sans" w:cs="Open Sans"/>
            <w:noProof/>
            <w:webHidden/>
          </w:rPr>
          <w:t>2</w:t>
        </w:r>
        <w:r w:rsidR="00CC0E41" w:rsidRPr="006E3278">
          <w:rPr>
            <w:rFonts w:ascii="Open Sans" w:hAnsi="Open Sans" w:cs="Open Sans"/>
            <w:noProof/>
            <w:webHidden/>
          </w:rPr>
          <w:fldChar w:fldCharType="end"/>
        </w:r>
      </w:hyperlink>
    </w:p>
    <w:p w14:paraId="585E1F7F" w14:textId="6DF58A21" w:rsidR="000E4EE0" w:rsidRPr="006E3278" w:rsidRDefault="00000000">
      <w:pPr>
        <w:pStyle w:val="TOC2"/>
        <w:tabs>
          <w:tab w:val="right" w:leader="dot" w:pos="9016"/>
        </w:tabs>
        <w:rPr>
          <w:rFonts w:ascii="Open Sans" w:eastAsiaTheme="minorEastAsia" w:hAnsi="Open Sans" w:cs="Open Sans"/>
          <w:noProof/>
          <w:lang w:val="en-US"/>
        </w:rPr>
      </w:pPr>
      <w:hyperlink w:anchor="_Toc125397784" w:history="1">
        <w:r w:rsidR="00CC0E41" w:rsidRPr="006E3278">
          <w:rPr>
            <w:rStyle w:val="Hyperlink"/>
            <w:rFonts w:ascii="Open Sans" w:hAnsi="Open Sans" w:cs="Open Sans"/>
            <w:noProof/>
          </w:rPr>
          <w:t>Diseñar un itinerario de aprendizaje</w:t>
        </w:r>
        <w:r w:rsidR="00CC0E41" w:rsidRPr="006E3278">
          <w:rPr>
            <w:rFonts w:ascii="Open Sans" w:hAnsi="Open Sans" w:cs="Open Sans"/>
            <w:noProof/>
            <w:webHidden/>
          </w:rPr>
          <w:tab/>
        </w:r>
        <w:r w:rsidR="00CC0E41" w:rsidRPr="006E3278">
          <w:rPr>
            <w:rFonts w:ascii="Open Sans" w:hAnsi="Open Sans" w:cs="Open Sans"/>
            <w:noProof/>
            <w:webHidden/>
          </w:rPr>
          <w:fldChar w:fldCharType="begin"/>
        </w:r>
        <w:r w:rsidR="00CC0E41" w:rsidRPr="006E3278">
          <w:rPr>
            <w:rFonts w:ascii="Open Sans" w:hAnsi="Open Sans" w:cs="Open Sans"/>
            <w:noProof/>
            <w:webHidden/>
          </w:rPr>
          <w:instrText xml:space="preserve"> PAGEREF _Toc125397784 \h </w:instrText>
        </w:r>
        <w:r w:rsidR="00CC0E41" w:rsidRPr="006E3278">
          <w:rPr>
            <w:rFonts w:ascii="Open Sans" w:hAnsi="Open Sans" w:cs="Open Sans"/>
            <w:noProof/>
            <w:webHidden/>
          </w:rPr>
        </w:r>
        <w:r w:rsidR="00CC0E41" w:rsidRPr="006E3278">
          <w:rPr>
            <w:rFonts w:ascii="Open Sans" w:hAnsi="Open Sans" w:cs="Open Sans"/>
            <w:noProof/>
            <w:webHidden/>
          </w:rPr>
          <w:fldChar w:fldCharType="separate"/>
        </w:r>
        <w:r w:rsidR="00CC0E41" w:rsidRPr="006E3278">
          <w:rPr>
            <w:rFonts w:ascii="Open Sans" w:hAnsi="Open Sans" w:cs="Open Sans"/>
            <w:noProof/>
            <w:webHidden/>
          </w:rPr>
          <w:t>4</w:t>
        </w:r>
        <w:r w:rsidR="00CC0E41" w:rsidRPr="006E3278">
          <w:rPr>
            <w:rFonts w:ascii="Open Sans" w:hAnsi="Open Sans" w:cs="Open Sans"/>
            <w:noProof/>
            <w:webHidden/>
          </w:rPr>
          <w:fldChar w:fldCharType="end"/>
        </w:r>
      </w:hyperlink>
    </w:p>
    <w:p w14:paraId="2DEB316A" w14:textId="77777777" w:rsidR="000E4EE0" w:rsidRPr="006E3278" w:rsidRDefault="00000000">
      <w:pPr>
        <w:pStyle w:val="TOC2"/>
        <w:tabs>
          <w:tab w:val="right" w:leader="dot" w:pos="9016"/>
        </w:tabs>
        <w:rPr>
          <w:rFonts w:ascii="Open Sans" w:eastAsiaTheme="minorEastAsia" w:hAnsi="Open Sans" w:cs="Open Sans"/>
          <w:noProof/>
          <w:lang w:val="en-US"/>
        </w:rPr>
      </w:pPr>
      <w:hyperlink w:anchor="_Toc125397785" w:history="1">
        <w:r w:rsidR="00CC0E41" w:rsidRPr="006E3278">
          <w:rPr>
            <w:rStyle w:val="Hyperlink"/>
            <w:rFonts w:ascii="Open Sans" w:hAnsi="Open Sans" w:cs="Open Sans"/>
            <w:noProof/>
          </w:rPr>
          <w:t>Materiales accesibles y adaptables</w:t>
        </w:r>
        <w:r w:rsidR="00CC0E41" w:rsidRPr="006E3278">
          <w:rPr>
            <w:rFonts w:ascii="Open Sans" w:hAnsi="Open Sans" w:cs="Open Sans"/>
            <w:noProof/>
            <w:webHidden/>
          </w:rPr>
          <w:tab/>
        </w:r>
        <w:r w:rsidR="00CC0E41" w:rsidRPr="006E3278">
          <w:rPr>
            <w:rFonts w:ascii="Open Sans" w:hAnsi="Open Sans" w:cs="Open Sans"/>
            <w:noProof/>
            <w:webHidden/>
          </w:rPr>
          <w:fldChar w:fldCharType="begin"/>
        </w:r>
        <w:r w:rsidR="00CC0E41" w:rsidRPr="006E3278">
          <w:rPr>
            <w:rFonts w:ascii="Open Sans" w:hAnsi="Open Sans" w:cs="Open Sans"/>
            <w:noProof/>
            <w:webHidden/>
          </w:rPr>
          <w:instrText xml:space="preserve"> PAGEREF _Toc125397785 \h </w:instrText>
        </w:r>
        <w:r w:rsidR="00CC0E41" w:rsidRPr="006E3278">
          <w:rPr>
            <w:rFonts w:ascii="Open Sans" w:hAnsi="Open Sans" w:cs="Open Sans"/>
            <w:noProof/>
            <w:webHidden/>
          </w:rPr>
        </w:r>
        <w:r w:rsidR="00CC0E41" w:rsidRPr="006E3278">
          <w:rPr>
            <w:rFonts w:ascii="Open Sans" w:hAnsi="Open Sans" w:cs="Open Sans"/>
            <w:noProof/>
            <w:webHidden/>
          </w:rPr>
          <w:fldChar w:fldCharType="separate"/>
        </w:r>
        <w:r w:rsidR="00CC0E41" w:rsidRPr="006E3278">
          <w:rPr>
            <w:rFonts w:ascii="Open Sans" w:hAnsi="Open Sans" w:cs="Open Sans"/>
            <w:noProof/>
            <w:webHidden/>
          </w:rPr>
          <w:t>4</w:t>
        </w:r>
        <w:r w:rsidR="00CC0E41" w:rsidRPr="006E3278">
          <w:rPr>
            <w:rFonts w:ascii="Open Sans" w:hAnsi="Open Sans" w:cs="Open Sans"/>
            <w:noProof/>
            <w:webHidden/>
          </w:rPr>
          <w:fldChar w:fldCharType="end"/>
        </w:r>
      </w:hyperlink>
    </w:p>
    <w:p w14:paraId="32D38706" w14:textId="1D11AF93" w:rsidR="000E4EE0" w:rsidRPr="006E3278" w:rsidRDefault="00000000">
      <w:pPr>
        <w:pStyle w:val="TOC2"/>
        <w:tabs>
          <w:tab w:val="right" w:leader="dot" w:pos="9016"/>
        </w:tabs>
        <w:rPr>
          <w:rFonts w:ascii="Open Sans" w:eastAsiaTheme="minorEastAsia" w:hAnsi="Open Sans" w:cs="Open Sans"/>
          <w:noProof/>
          <w:lang w:val="en-US"/>
        </w:rPr>
      </w:pPr>
      <w:hyperlink w:anchor="_Toc125397786" w:history="1">
        <w:r w:rsidR="00CC0E41" w:rsidRPr="006E3278">
          <w:rPr>
            <w:rStyle w:val="Hyperlink"/>
            <w:rFonts w:ascii="Open Sans" w:hAnsi="Open Sans" w:cs="Open Sans"/>
            <w:noProof/>
          </w:rPr>
          <w:t>Planificar un viaje de aprendizaje</w:t>
        </w:r>
        <w:r w:rsidR="00CC0E41" w:rsidRPr="006E3278">
          <w:rPr>
            <w:rFonts w:ascii="Open Sans" w:hAnsi="Open Sans" w:cs="Open Sans"/>
            <w:noProof/>
            <w:webHidden/>
          </w:rPr>
          <w:tab/>
        </w:r>
        <w:r w:rsidR="00CC0E41" w:rsidRPr="006E3278">
          <w:rPr>
            <w:rFonts w:ascii="Open Sans" w:hAnsi="Open Sans" w:cs="Open Sans"/>
            <w:noProof/>
            <w:webHidden/>
          </w:rPr>
          <w:fldChar w:fldCharType="begin"/>
        </w:r>
        <w:r w:rsidR="00CC0E41" w:rsidRPr="006E3278">
          <w:rPr>
            <w:rFonts w:ascii="Open Sans" w:hAnsi="Open Sans" w:cs="Open Sans"/>
            <w:noProof/>
            <w:webHidden/>
          </w:rPr>
          <w:instrText xml:space="preserve"> PAGEREF _Toc125397786 \h </w:instrText>
        </w:r>
        <w:r w:rsidR="00CC0E41" w:rsidRPr="006E3278">
          <w:rPr>
            <w:rFonts w:ascii="Open Sans" w:hAnsi="Open Sans" w:cs="Open Sans"/>
            <w:noProof/>
            <w:webHidden/>
          </w:rPr>
        </w:r>
        <w:r w:rsidR="00CC0E41" w:rsidRPr="006E3278">
          <w:rPr>
            <w:rFonts w:ascii="Open Sans" w:hAnsi="Open Sans" w:cs="Open Sans"/>
            <w:noProof/>
            <w:webHidden/>
          </w:rPr>
          <w:fldChar w:fldCharType="separate"/>
        </w:r>
        <w:r w:rsidR="00CC0E41" w:rsidRPr="006E3278">
          <w:rPr>
            <w:rFonts w:ascii="Open Sans" w:hAnsi="Open Sans" w:cs="Open Sans"/>
            <w:noProof/>
            <w:webHidden/>
          </w:rPr>
          <w:t>5</w:t>
        </w:r>
        <w:r w:rsidR="00CC0E41" w:rsidRPr="006E3278">
          <w:rPr>
            <w:rFonts w:ascii="Open Sans" w:hAnsi="Open Sans" w:cs="Open Sans"/>
            <w:noProof/>
            <w:webHidden/>
          </w:rPr>
          <w:fldChar w:fldCharType="end"/>
        </w:r>
      </w:hyperlink>
    </w:p>
    <w:p w14:paraId="77EFD103" w14:textId="7846B2D1" w:rsidR="000E4EE0" w:rsidRPr="006E3278" w:rsidRDefault="00000000">
      <w:pPr>
        <w:pStyle w:val="TOC2"/>
        <w:tabs>
          <w:tab w:val="right" w:leader="dot" w:pos="9016"/>
        </w:tabs>
        <w:rPr>
          <w:rFonts w:ascii="Open Sans" w:eastAsiaTheme="minorEastAsia" w:hAnsi="Open Sans" w:cs="Open Sans"/>
          <w:noProof/>
          <w:lang w:val="en-US"/>
        </w:rPr>
      </w:pPr>
      <w:hyperlink w:anchor="_Toc125397787" w:history="1">
        <w:r w:rsidR="00CC0E41" w:rsidRPr="006E3278">
          <w:rPr>
            <w:rStyle w:val="Hyperlink"/>
            <w:rFonts w:ascii="Open Sans" w:hAnsi="Open Sans" w:cs="Open Sans"/>
            <w:noProof/>
          </w:rPr>
          <w:t>Dirigir un viaje de aprendizaje</w:t>
        </w:r>
        <w:r w:rsidR="00CC0E41" w:rsidRPr="006E3278">
          <w:rPr>
            <w:rFonts w:ascii="Open Sans" w:hAnsi="Open Sans" w:cs="Open Sans"/>
            <w:noProof/>
            <w:webHidden/>
          </w:rPr>
          <w:tab/>
        </w:r>
        <w:r w:rsidR="00CC0E41" w:rsidRPr="006E3278">
          <w:rPr>
            <w:rFonts w:ascii="Open Sans" w:hAnsi="Open Sans" w:cs="Open Sans"/>
            <w:noProof/>
            <w:webHidden/>
          </w:rPr>
          <w:fldChar w:fldCharType="begin"/>
        </w:r>
        <w:r w:rsidR="00CC0E41" w:rsidRPr="006E3278">
          <w:rPr>
            <w:rFonts w:ascii="Open Sans" w:hAnsi="Open Sans" w:cs="Open Sans"/>
            <w:noProof/>
            <w:webHidden/>
          </w:rPr>
          <w:instrText xml:space="preserve"> PAGEREF _Toc125397787 \h </w:instrText>
        </w:r>
        <w:r w:rsidR="00CC0E41" w:rsidRPr="006E3278">
          <w:rPr>
            <w:rFonts w:ascii="Open Sans" w:hAnsi="Open Sans" w:cs="Open Sans"/>
            <w:noProof/>
            <w:webHidden/>
          </w:rPr>
        </w:r>
        <w:r w:rsidR="00CC0E41" w:rsidRPr="006E3278">
          <w:rPr>
            <w:rFonts w:ascii="Open Sans" w:hAnsi="Open Sans" w:cs="Open Sans"/>
            <w:noProof/>
            <w:webHidden/>
          </w:rPr>
          <w:fldChar w:fldCharType="separate"/>
        </w:r>
        <w:r w:rsidR="00CC0E41" w:rsidRPr="006E3278">
          <w:rPr>
            <w:rFonts w:ascii="Open Sans" w:hAnsi="Open Sans" w:cs="Open Sans"/>
            <w:noProof/>
            <w:webHidden/>
          </w:rPr>
          <w:t>7</w:t>
        </w:r>
        <w:r w:rsidR="00CC0E41" w:rsidRPr="006E3278">
          <w:rPr>
            <w:rFonts w:ascii="Open Sans" w:hAnsi="Open Sans" w:cs="Open Sans"/>
            <w:noProof/>
            <w:webHidden/>
          </w:rPr>
          <w:fldChar w:fldCharType="end"/>
        </w:r>
      </w:hyperlink>
    </w:p>
    <w:p w14:paraId="46324624" w14:textId="71153E78" w:rsidR="000E4EE0" w:rsidRPr="006E3278" w:rsidRDefault="00000000">
      <w:pPr>
        <w:pStyle w:val="TOC2"/>
        <w:tabs>
          <w:tab w:val="right" w:leader="dot" w:pos="9016"/>
        </w:tabs>
        <w:rPr>
          <w:rFonts w:ascii="Open Sans" w:eastAsiaTheme="minorEastAsia" w:hAnsi="Open Sans" w:cs="Open Sans"/>
          <w:noProof/>
          <w:lang w:val="en-US"/>
        </w:rPr>
      </w:pPr>
      <w:hyperlink w:anchor="_Toc125397788" w:history="1">
        <w:r w:rsidR="00CC0E41" w:rsidRPr="006E3278">
          <w:rPr>
            <w:rStyle w:val="Hyperlink"/>
            <w:rFonts w:ascii="Open Sans" w:hAnsi="Open Sans" w:cs="Open Sans"/>
            <w:noProof/>
          </w:rPr>
          <w:t>Seguimiento y evaluación del proceso de aprendizaje</w:t>
        </w:r>
        <w:r w:rsidR="00CC0E41" w:rsidRPr="006E3278">
          <w:rPr>
            <w:rFonts w:ascii="Open Sans" w:hAnsi="Open Sans" w:cs="Open Sans"/>
            <w:noProof/>
            <w:webHidden/>
          </w:rPr>
          <w:tab/>
        </w:r>
        <w:r w:rsidR="00CC0E41" w:rsidRPr="006E3278">
          <w:rPr>
            <w:rFonts w:ascii="Open Sans" w:hAnsi="Open Sans" w:cs="Open Sans"/>
            <w:noProof/>
            <w:webHidden/>
          </w:rPr>
          <w:fldChar w:fldCharType="begin"/>
        </w:r>
        <w:r w:rsidR="00CC0E41" w:rsidRPr="006E3278">
          <w:rPr>
            <w:rFonts w:ascii="Open Sans" w:hAnsi="Open Sans" w:cs="Open Sans"/>
            <w:noProof/>
            <w:webHidden/>
          </w:rPr>
          <w:instrText xml:space="preserve"> PAGEREF _Toc125397788 \h </w:instrText>
        </w:r>
        <w:r w:rsidR="00CC0E41" w:rsidRPr="006E3278">
          <w:rPr>
            <w:rFonts w:ascii="Open Sans" w:hAnsi="Open Sans" w:cs="Open Sans"/>
            <w:noProof/>
            <w:webHidden/>
          </w:rPr>
        </w:r>
        <w:r w:rsidR="00CC0E41" w:rsidRPr="006E3278">
          <w:rPr>
            <w:rFonts w:ascii="Open Sans" w:hAnsi="Open Sans" w:cs="Open Sans"/>
            <w:noProof/>
            <w:webHidden/>
          </w:rPr>
          <w:fldChar w:fldCharType="separate"/>
        </w:r>
        <w:r w:rsidR="00CC0E41" w:rsidRPr="006E3278">
          <w:rPr>
            <w:rFonts w:ascii="Open Sans" w:hAnsi="Open Sans" w:cs="Open Sans"/>
            <w:noProof/>
            <w:webHidden/>
          </w:rPr>
          <w:t>10</w:t>
        </w:r>
        <w:r w:rsidR="00CC0E41" w:rsidRPr="006E3278">
          <w:rPr>
            <w:rFonts w:ascii="Open Sans" w:hAnsi="Open Sans" w:cs="Open Sans"/>
            <w:noProof/>
            <w:webHidden/>
          </w:rPr>
          <w:fldChar w:fldCharType="end"/>
        </w:r>
      </w:hyperlink>
    </w:p>
    <w:p w14:paraId="11B9BC35" w14:textId="4E8CC698" w:rsidR="00397ADA" w:rsidRPr="006E3278" w:rsidRDefault="00655E7E" w:rsidP="00551464">
      <w:pPr>
        <w:pStyle w:val="Body0"/>
        <w:spacing w:after="0" w:line="240" w:lineRule="auto"/>
        <w:ind w:right="-46"/>
        <w:contextualSpacing/>
        <w:rPr>
          <w:rFonts w:ascii="Open Sans" w:hAnsi="Open Sans" w:cs="Open Sans"/>
          <w:b/>
          <w:bCs/>
          <w:color w:val="000000" w:themeColor="text1"/>
          <w:spacing w:val="-2"/>
          <w:sz w:val="22"/>
          <w:szCs w:val="22"/>
          <w:lang w:val="en-GB"/>
        </w:rPr>
      </w:pPr>
      <w:r w:rsidRPr="006E3278">
        <w:rPr>
          <w:rFonts w:ascii="Open Sans" w:hAnsi="Open Sans" w:cs="Open Sans"/>
          <w:b/>
          <w:bCs/>
          <w:color w:val="000000" w:themeColor="text1"/>
          <w:spacing w:val="-2"/>
          <w:sz w:val="22"/>
          <w:szCs w:val="22"/>
          <w:lang w:val="en-GB"/>
        </w:rPr>
        <w:fldChar w:fldCharType="end"/>
      </w:r>
    </w:p>
    <w:p w14:paraId="1D75EAAA" w14:textId="22B18041" w:rsidR="006B5AC3" w:rsidRPr="006E3278" w:rsidRDefault="006B5AC3" w:rsidP="006B5AC3">
      <w:pPr>
        <w:rPr>
          <w:rFonts w:ascii="Open Sans" w:hAnsi="Open Sans" w:cs="Open Sans"/>
        </w:rPr>
      </w:pPr>
    </w:p>
    <w:p w14:paraId="6937BA66" w14:textId="77777777" w:rsidR="0083559F" w:rsidRDefault="0083559F">
      <w:pPr>
        <w:rPr>
          <w:rFonts w:ascii="Montserrat SemiBold" w:eastAsiaTheme="majorEastAsia" w:hAnsi="Montserrat SemiBold" w:cs="Open Sans"/>
          <w:b/>
          <w:bCs/>
          <w:color w:val="BE1A0E" w:themeColor="accent1" w:themeShade="BF"/>
          <w:lang w:val="pt-PT"/>
        </w:rPr>
      </w:pPr>
      <w:bookmarkStart w:id="0" w:name="_Toc125397781"/>
      <w:r>
        <w:rPr>
          <w:rFonts w:ascii="Montserrat SemiBold" w:hAnsi="Montserrat SemiBold" w:cs="Open Sans"/>
          <w:b/>
          <w:bCs/>
          <w:lang w:val="pt-PT"/>
        </w:rPr>
        <w:br w:type="page"/>
      </w:r>
    </w:p>
    <w:p w14:paraId="4FB83215" w14:textId="6488A53B" w:rsidR="000E4EE0" w:rsidRPr="006E3278" w:rsidRDefault="00CC0E41">
      <w:pPr>
        <w:pStyle w:val="Heading2"/>
        <w:spacing w:before="0" w:line="240" w:lineRule="auto"/>
        <w:contextualSpacing/>
        <w:rPr>
          <w:rFonts w:ascii="Montserrat SemiBold" w:hAnsi="Montserrat SemiBold" w:cs="Open Sans"/>
          <w:b/>
          <w:bCs/>
          <w:sz w:val="22"/>
          <w:szCs w:val="22"/>
          <w:lang w:val="pt-PT"/>
        </w:rPr>
      </w:pPr>
      <w:r w:rsidRPr="006E3278">
        <w:rPr>
          <w:rFonts w:ascii="Montserrat SemiBold" w:hAnsi="Montserrat SemiBold" w:cs="Open Sans"/>
          <w:b/>
          <w:bCs/>
          <w:sz w:val="22"/>
          <w:szCs w:val="22"/>
          <w:lang w:val="pt-PT"/>
        </w:rPr>
        <w:lastRenderedPageBreak/>
        <w:t>Bienvenido</w:t>
      </w:r>
      <w:bookmarkEnd w:id="0"/>
    </w:p>
    <w:p w14:paraId="68661D8D" w14:textId="0DE0EF64" w:rsidR="000E4EE0" w:rsidRPr="006E3278" w:rsidRDefault="00CC0E41">
      <w:pPr>
        <w:pStyle w:val="Body0"/>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 xml:space="preserve">Para los facilitadores que lean esto, ¡bienvenidos a esta </w:t>
      </w:r>
      <w:r w:rsidRPr="006E3278">
        <w:rPr>
          <w:rFonts w:ascii="Open Sans" w:hAnsi="Open Sans" w:cs="Open Sans"/>
          <w:spacing w:val="-2"/>
          <w:sz w:val="22"/>
          <w:szCs w:val="22"/>
          <w:lang w:val="pt-PT"/>
        </w:rPr>
        <w:t xml:space="preserve">gratificante función! Gracias por aportar sus habilidades, </w:t>
      </w:r>
      <w:r w:rsidR="00216DB2" w:rsidRPr="006E3278">
        <w:rPr>
          <w:rFonts w:ascii="Open Sans" w:hAnsi="Open Sans" w:cs="Open Sans"/>
          <w:spacing w:val="-2"/>
          <w:sz w:val="22"/>
          <w:szCs w:val="22"/>
          <w:lang w:val="pt-PT"/>
        </w:rPr>
        <w:t xml:space="preserve">experiencia </w:t>
      </w:r>
      <w:r w:rsidRPr="006E3278">
        <w:rPr>
          <w:rFonts w:ascii="Open Sans" w:hAnsi="Open Sans" w:cs="Open Sans"/>
          <w:spacing w:val="-2"/>
          <w:sz w:val="22"/>
          <w:szCs w:val="22"/>
          <w:lang w:val="pt-PT"/>
        </w:rPr>
        <w:t xml:space="preserve">y conocimientos a </w:t>
      </w:r>
      <w:r w:rsidR="00E959D3" w:rsidRPr="006E3278">
        <w:rPr>
          <w:rStyle w:val="normaltextrun"/>
          <w:rFonts w:ascii="Open Sans" w:hAnsi="Open Sans" w:cs="Open Sans"/>
          <w:sz w:val="22"/>
          <w:szCs w:val="22"/>
          <w:shd w:val="clear" w:color="auto" w:fill="FFFFFF"/>
          <w:lang w:val="pt-PT"/>
        </w:rPr>
        <w:t xml:space="preserve">Conducir al Cambio </w:t>
      </w:r>
      <w:r w:rsidR="003640C3" w:rsidRPr="006E3278">
        <w:rPr>
          <w:rFonts w:ascii="Open Sans" w:hAnsi="Open Sans" w:cs="Open Sans"/>
          <w:spacing w:val="-2"/>
          <w:sz w:val="22"/>
          <w:szCs w:val="22"/>
          <w:lang w:val="pt-PT"/>
        </w:rPr>
        <w:t>(</w:t>
      </w:r>
      <w:r w:rsidR="00E959D3" w:rsidRPr="006E3278">
        <w:rPr>
          <w:rFonts w:ascii="Open Sans" w:hAnsi="Open Sans" w:cs="Open Sans"/>
          <w:spacing w:val="-2"/>
          <w:sz w:val="22"/>
          <w:szCs w:val="22"/>
          <w:lang w:val="pt-PT"/>
        </w:rPr>
        <w:t xml:space="preserve">em inglés </w:t>
      </w:r>
      <w:r w:rsidR="003640C3" w:rsidRPr="006E3278">
        <w:rPr>
          <w:rFonts w:ascii="Open Sans" w:hAnsi="Open Sans" w:cs="Open Sans"/>
          <w:spacing w:val="-2"/>
          <w:sz w:val="22"/>
          <w:szCs w:val="22"/>
          <w:lang w:val="pt-PT"/>
        </w:rPr>
        <w:t>LtC)</w:t>
      </w:r>
      <w:r w:rsidRPr="006E3278">
        <w:rPr>
          <w:rFonts w:ascii="Open Sans" w:hAnsi="Open Sans" w:cs="Open Sans"/>
          <w:spacing w:val="-2"/>
          <w:sz w:val="22"/>
          <w:szCs w:val="22"/>
          <w:lang w:val="pt-PT"/>
        </w:rPr>
        <w:t xml:space="preserve">. </w:t>
      </w:r>
    </w:p>
    <w:p w14:paraId="3088A6D4" w14:textId="32DE2C6F" w:rsidR="006B5AC3" w:rsidRPr="006E3278" w:rsidRDefault="006B5AC3" w:rsidP="006B5AC3">
      <w:pPr>
        <w:pStyle w:val="Body0"/>
        <w:spacing w:after="0" w:line="240" w:lineRule="auto"/>
        <w:ind w:right="-46"/>
        <w:contextualSpacing/>
        <w:rPr>
          <w:rFonts w:ascii="Open Sans" w:hAnsi="Open Sans" w:cs="Open Sans"/>
          <w:spacing w:val="-2"/>
          <w:sz w:val="22"/>
          <w:szCs w:val="22"/>
          <w:lang w:val="pt-PT"/>
        </w:rPr>
      </w:pPr>
    </w:p>
    <w:p w14:paraId="0574EF7B" w14:textId="13ECAFC8" w:rsidR="000E4EE0" w:rsidRPr="006E3278" w:rsidRDefault="00CC0E41">
      <w:pPr>
        <w:pStyle w:val="Body0"/>
        <w:spacing w:after="0" w:line="240" w:lineRule="auto"/>
        <w:ind w:right="-46"/>
        <w:contextualSpacing/>
        <w:rPr>
          <w:rFonts w:ascii="Open Sans" w:hAnsi="Open Sans" w:cs="Open Sans"/>
          <w:spacing w:val="-2"/>
          <w:sz w:val="22"/>
          <w:szCs w:val="22"/>
          <w:lang w:val="pt-PT"/>
        </w:rPr>
      </w:pPr>
      <w:r w:rsidRPr="006E3278">
        <w:rPr>
          <w:rFonts w:ascii="Open Sans" w:hAnsi="Open Sans" w:cs="Open Sans"/>
          <w:spacing w:val="-2"/>
          <w:sz w:val="22"/>
          <w:szCs w:val="22"/>
          <w:lang w:val="pt-PT"/>
        </w:rPr>
        <w:t xml:space="preserve">A través de la facilitación, transmitirá su pasión por </w:t>
      </w:r>
      <w:r w:rsidR="00E959D3" w:rsidRPr="006E3278">
        <w:rPr>
          <w:rStyle w:val="normaltextrun"/>
          <w:rFonts w:ascii="Open Sans" w:hAnsi="Open Sans" w:cs="Open Sans"/>
          <w:sz w:val="22"/>
          <w:szCs w:val="22"/>
          <w:shd w:val="clear" w:color="auto" w:fill="FFFFFF"/>
          <w:lang w:val="pt-PT"/>
        </w:rPr>
        <w:t>Conducir al Cambio</w:t>
      </w:r>
      <w:r w:rsidRPr="006E3278">
        <w:rPr>
          <w:rFonts w:ascii="Open Sans" w:hAnsi="Open Sans" w:cs="Open Sans"/>
          <w:spacing w:val="-2"/>
          <w:sz w:val="22"/>
          <w:szCs w:val="22"/>
          <w:lang w:val="pt-PT"/>
        </w:rPr>
        <w:t>. Hará posible la reflexión personal y el diálogo en grupo, provocando el cambio a nivel personal, de equipo y de organización. Esto permitirá que se escuchen más voces de las habituales. A través de todo ello, ustedes, como facilitadores, son la fuente de fuerza que mantiene unido el proceso.</w:t>
      </w:r>
    </w:p>
    <w:p w14:paraId="7213FAB4" w14:textId="41FDC8E6" w:rsidR="006B5AC3" w:rsidRPr="006E3278" w:rsidRDefault="006B5AC3" w:rsidP="006B5AC3">
      <w:pPr>
        <w:pStyle w:val="Body0"/>
        <w:spacing w:after="0" w:line="240" w:lineRule="auto"/>
        <w:ind w:right="-46"/>
        <w:contextualSpacing/>
        <w:rPr>
          <w:rFonts w:ascii="Open Sans" w:hAnsi="Open Sans" w:cs="Open Sans"/>
          <w:spacing w:val="-2"/>
          <w:sz w:val="22"/>
          <w:szCs w:val="22"/>
          <w:lang w:val="pt-PT"/>
        </w:rPr>
      </w:pPr>
    </w:p>
    <w:p w14:paraId="0385AE00" w14:textId="376DA7E1" w:rsidR="000E4EE0" w:rsidRPr="006E3278" w:rsidRDefault="4C89C287">
      <w:pPr>
        <w:pStyle w:val="Body0"/>
        <w:spacing w:after="0" w:line="240" w:lineRule="auto"/>
        <w:ind w:right="-46"/>
        <w:contextualSpacing/>
        <w:rPr>
          <w:rFonts w:ascii="Open Sans" w:hAnsi="Open Sans" w:cs="Open Sans"/>
          <w:spacing w:val="-2"/>
          <w:sz w:val="22"/>
          <w:szCs w:val="22"/>
          <w:lang w:val="pt-PT"/>
        </w:rPr>
      </w:pPr>
      <w:r w:rsidRPr="006E3278">
        <w:rPr>
          <w:rFonts w:ascii="Open Sans" w:hAnsi="Open Sans" w:cs="Open Sans"/>
          <w:spacing w:val="-2"/>
          <w:sz w:val="22"/>
          <w:szCs w:val="22"/>
          <w:lang w:val="pt-PT"/>
        </w:rPr>
        <w:t xml:space="preserve">La facilitación es una habilidad que crece con la práctica. Incluso si tienes poca experiencia en facilitación o eres nuevo en </w:t>
      </w:r>
      <w:r w:rsidR="00E959D3" w:rsidRPr="006E3278">
        <w:rPr>
          <w:rStyle w:val="normaltextrun"/>
          <w:rFonts w:ascii="Open Sans" w:hAnsi="Open Sans" w:cs="Open Sans"/>
          <w:sz w:val="22"/>
          <w:szCs w:val="22"/>
          <w:shd w:val="clear" w:color="auto" w:fill="FFFFFF"/>
          <w:lang w:val="pt-PT"/>
        </w:rPr>
        <w:t>Conducir al Cambio</w:t>
      </w:r>
      <w:r w:rsidRPr="006E3278">
        <w:rPr>
          <w:rFonts w:ascii="Open Sans" w:hAnsi="Open Sans" w:cs="Open Sans"/>
          <w:spacing w:val="-2"/>
          <w:sz w:val="22"/>
          <w:szCs w:val="22"/>
          <w:lang w:val="pt-PT"/>
        </w:rPr>
        <w:t xml:space="preserve">, desarrollarás cualidades esenciales a través de este trabajo: </w:t>
      </w:r>
    </w:p>
    <w:p w14:paraId="3A70EAFA" w14:textId="0EA7DD6A" w:rsidR="000E4EE0" w:rsidRPr="006E3278" w:rsidRDefault="00CC0E41">
      <w:pPr>
        <w:pStyle w:val="NoSpacing"/>
        <w:numPr>
          <w:ilvl w:val="0"/>
          <w:numId w:val="4"/>
        </w:numPr>
        <w:ind w:left="0" w:right="-46" w:firstLine="0"/>
        <w:contextualSpacing/>
        <w:rPr>
          <w:rFonts w:ascii="Open Sans" w:hAnsi="Open Sans" w:cs="Open Sans"/>
          <w:lang w:val="pt-PT"/>
        </w:rPr>
      </w:pPr>
      <w:r w:rsidRPr="006E3278">
        <w:rPr>
          <w:rFonts w:ascii="Open Sans" w:hAnsi="Open Sans" w:cs="Open Sans"/>
          <w:lang w:val="pt-PT"/>
        </w:rPr>
        <w:t>Un gran comunicador que hable con claridad y respeto</w:t>
      </w:r>
    </w:p>
    <w:p w14:paraId="18F33C69" w14:textId="77777777" w:rsidR="000E4EE0" w:rsidRPr="006E3278" w:rsidRDefault="00CC0E41">
      <w:pPr>
        <w:pStyle w:val="NoSpacing"/>
        <w:numPr>
          <w:ilvl w:val="0"/>
          <w:numId w:val="4"/>
        </w:numPr>
        <w:ind w:left="0" w:right="-46" w:firstLine="0"/>
        <w:contextualSpacing/>
        <w:rPr>
          <w:rFonts w:ascii="Open Sans" w:hAnsi="Open Sans" w:cs="Open Sans"/>
          <w:lang w:val="pt-PT"/>
        </w:rPr>
      </w:pPr>
      <w:r w:rsidRPr="006E3278">
        <w:rPr>
          <w:rFonts w:ascii="Open Sans" w:hAnsi="Open Sans" w:cs="Open Sans"/>
          <w:lang w:val="pt-PT"/>
        </w:rPr>
        <w:t>Un buen oyente cuyo interés genuino anima a los demás a hablar</w:t>
      </w:r>
    </w:p>
    <w:p w14:paraId="4661357A" w14:textId="63C89267" w:rsidR="000E4EE0" w:rsidRPr="006E3278" w:rsidRDefault="00CC0E41">
      <w:pPr>
        <w:pStyle w:val="NoSpacing"/>
        <w:numPr>
          <w:ilvl w:val="0"/>
          <w:numId w:val="4"/>
        </w:numPr>
        <w:ind w:left="0" w:right="-46" w:firstLine="0"/>
        <w:contextualSpacing/>
        <w:rPr>
          <w:rFonts w:ascii="Open Sans" w:hAnsi="Open Sans" w:cs="Open Sans"/>
          <w:lang w:val="pt-PT"/>
        </w:rPr>
      </w:pPr>
      <w:r w:rsidRPr="006E3278">
        <w:rPr>
          <w:rFonts w:ascii="Open Sans" w:hAnsi="Open Sans" w:cs="Open Sans"/>
          <w:lang w:val="pt-PT"/>
        </w:rPr>
        <w:t>Una persona sensible que responde adecuadamente a las emociones</w:t>
      </w:r>
    </w:p>
    <w:p w14:paraId="1A4D5F0A" w14:textId="77777777" w:rsidR="000E4EE0" w:rsidRPr="006E3278" w:rsidRDefault="00CC0E41">
      <w:pPr>
        <w:pStyle w:val="NoSpacing"/>
        <w:numPr>
          <w:ilvl w:val="0"/>
          <w:numId w:val="4"/>
        </w:numPr>
        <w:ind w:left="0" w:right="-46" w:firstLine="0"/>
        <w:contextualSpacing/>
        <w:rPr>
          <w:rFonts w:ascii="Open Sans" w:hAnsi="Open Sans" w:cs="Open Sans"/>
          <w:lang w:val="pt-PT"/>
        </w:rPr>
      </w:pPr>
      <w:r w:rsidRPr="006E3278">
        <w:rPr>
          <w:rFonts w:ascii="Open Sans" w:hAnsi="Open Sans" w:cs="Open Sans"/>
          <w:lang w:val="pt-PT"/>
        </w:rPr>
        <w:t>Un observador agudo que resume y consolida las ideas instintivamente.</w:t>
      </w:r>
    </w:p>
    <w:p w14:paraId="2543D4AE" w14:textId="77777777" w:rsidR="000E4EE0" w:rsidRPr="006E3278" w:rsidRDefault="00CC0E41">
      <w:pPr>
        <w:pStyle w:val="NoSpacing"/>
        <w:numPr>
          <w:ilvl w:val="0"/>
          <w:numId w:val="4"/>
        </w:numPr>
        <w:ind w:left="0" w:right="-46" w:firstLine="0"/>
        <w:contextualSpacing/>
        <w:rPr>
          <w:rFonts w:ascii="Open Sans" w:hAnsi="Open Sans" w:cs="Open Sans"/>
        </w:rPr>
      </w:pPr>
      <w:proofErr w:type="spellStart"/>
      <w:r w:rsidRPr="006E3278">
        <w:rPr>
          <w:rFonts w:ascii="Open Sans" w:hAnsi="Open Sans" w:cs="Open Sans"/>
        </w:rPr>
        <w:t>Organizador</w:t>
      </w:r>
      <w:proofErr w:type="spellEnd"/>
      <w:r w:rsidRPr="006E3278">
        <w:rPr>
          <w:rFonts w:ascii="Open Sans" w:hAnsi="Open Sans" w:cs="Open Sans"/>
        </w:rPr>
        <w:t xml:space="preserve"> y </w:t>
      </w:r>
      <w:proofErr w:type="spellStart"/>
      <w:r w:rsidRPr="006E3278">
        <w:rPr>
          <w:rFonts w:ascii="Open Sans" w:hAnsi="Open Sans" w:cs="Open Sans"/>
        </w:rPr>
        <w:t>cronometrador</w:t>
      </w:r>
      <w:proofErr w:type="spellEnd"/>
    </w:p>
    <w:p w14:paraId="3642ED14" w14:textId="20422E54" w:rsidR="006B5AC3" w:rsidRPr="006E3278" w:rsidRDefault="006B5AC3" w:rsidP="006B5AC3">
      <w:pPr>
        <w:pStyle w:val="Body0"/>
        <w:spacing w:after="0" w:line="240" w:lineRule="auto"/>
        <w:ind w:right="-46"/>
        <w:contextualSpacing/>
        <w:rPr>
          <w:rFonts w:ascii="Open Sans" w:hAnsi="Open Sans" w:cs="Open Sans"/>
          <w:spacing w:val="-2"/>
          <w:sz w:val="22"/>
          <w:szCs w:val="22"/>
          <w:lang w:val="en-GB"/>
        </w:rPr>
      </w:pPr>
    </w:p>
    <w:p w14:paraId="408DF840" w14:textId="6485DEA7" w:rsidR="000E4EE0" w:rsidRPr="006E3278" w:rsidRDefault="00CC0E41">
      <w:pPr>
        <w:pStyle w:val="Body0"/>
        <w:spacing w:after="0" w:line="240" w:lineRule="auto"/>
        <w:ind w:right="-46"/>
        <w:contextualSpacing/>
        <w:rPr>
          <w:rFonts w:ascii="Open Sans" w:hAnsi="Open Sans" w:cs="Open Sans"/>
          <w:spacing w:val="-2"/>
          <w:sz w:val="22"/>
          <w:szCs w:val="22"/>
          <w:lang w:val="pt-PT"/>
        </w:rPr>
      </w:pPr>
      <w:r w:rsidRPr="006E3278">
        <w:rPr>
          <w:rFonts w:ascii="Open Sans" w:hAnsi="Open Sans" w:cs="Open Sans"/>
          <w:spacing w:val="-2"/>
          <w:sz w:val="22"/>
          <w:szCs w:val="22"/>
          <w:lang w:val="pt-PT"/>
        </w:rPr>
        <w:t xml:space="preserve">Facilitar los Viajes de Aprendizaje </w:t>
      </w:r>
      <w:r w:rsidR="003640C3" w:rsidRPr="006E3278">
        <w:rPr>
          <w:rFonts w:ascii="Open Sans" w:hAnsi="Open Sans" w:cs="Open Sans"/>
          <w:spacing w:val="-2"/>
          <w:sz w:val="22"/>
          <w:szCs w:val="22"/>
          <w:lang w:val="pt-PT"/>
        </w:rPr>
        <w:t>"</w:t>
      </w:r>
      <w:r w:rsidR="00E959D3" w:rsidRPr="006E3278">
        <w:rPr>
          <w:rStyle w:val="normaltextrun"/>
          <w:rFonts w:ascii="Open Sans" w:hAnsi="Open Sans" w:cs="Open Sans"/>
          <w:sz w:val="22"/>
          <w:szCs w:val="22"/>
          <w:shd w:val="clear" w:color="auto" w:fill="FFFFFF"/>
          <w:lang w:val="pt-PT"/>
        </w:rPr>
        <w:t xml:space="preserve"> Conducir al Cambio</w:t>
      </w:r>
      <w:r w:rsidRPr="006E3278">
        <w:rPr>
          <w:rFonts w:ascii="Open Sans" w:hAnsi="Open Sans" w:cs="Open Sans"/>
          <w:spacing w:val="-2"/>
          <w:sz w:val="22"/>
          <w:szCs w:val="22"/>
          <w:lang w:val="pt-PT"/>
        </w:rPr>
        <w:t>" le fortalecerá personal y profesionalmente. Le ayudará a cultivar un lugar de trabajo más inclusivo y reflexivo. Profundizarás en tu comprensión de "</w:t>
      </w:r>
      <w:r w:rsidR="00E959D3" w:rsidRPr="006E3278">
        <w:rPr>
          <w:rStyle w:val="normaltextrun"/>
          <w:rFonts w:ascii="Open Sans" w:hAnsi="Open Sans" w:cs="Open Sans"/>
          <w:sz w:val="22"/>
          <w:szCs w:val="22"/>
          <w:shd w:val="clear" w:color="auto" w:fill="FFFFFF"/>
          <w:lang w:val="pt-PT"/>
        </w:rPr>
        <w:t xml:space="preserve">Conducir al Cambio </w:t>
      </w:r>
      <w:r w:rsidR="003640C3" w:rsidRPr="006E3278">
        <w:rPr>
          <w:rFonts w:ascii="Open Sans" w:hAnsi="Open Sans" w:cs="Open Sans"/>
          <w:spacing w:val="-2"/>
          <w:sz w:val="22"/>
          <w:szCs w:val="22"/>
          <w:lang w:val="pt-PT"/>
        </w:rPr>
        <w:t xml:space="preserve">" </w:t>
      </w:r>
      <w:r w:rsidRPr="006E3278">
        <w:rPr>
          <w:rFonts w:ascii="Open Sans" w:hAnsi="Open Sans" w:cs="Open Sans"/>
          <w:spacing w:val="-2"/>
          <w:sz w:val="22"/>
          <w:szCs w:val="22"/>
          <w:lang w:val="pt-PT"/>
        </w:rPr>
        <w:t>reflexionando sobre cada tema, antes de pedir a los demás que hagan lo mismo.</w:t>
      </w:r>
    </w:p>
    <w:p w14:paraId="21797CE1" w14:textId="77777777" w:rsidR="006B5AC3" w:rsidRPr="006E3278" w:rsidRDefault="006B5AC3" w:rsidP="006B5AC3">
      <w:pPr>
        <w:rPr>
          <w:rFonts w:ascii="Open Sans" w:hAnsi="Open Sans" w:cs="Open Sans"/>
          <w:lang w:val="pt-PT"/>
        </w:rPr>
      </w:pPr>
    </w:p>
    <w:p w14:paraId="4CB87E1B" w14:textId="33D6D3B3" w:rsidR="000E4EE0" w:rsidRPr="006E3278" w:rsidRDefault="00CC0E41">
      <w:pPr>
        <w:pStyle w:val="Heading2"/>
        <w:spacing w:before="0" w:line="240" w:lineRule="auto"/>
        <w:contextualSpacing/>
        <w:rPr>
          <w:rFonts w:ascii="Montserrat SemiBold" w:hAnsi="Montserrat SemiBold" w:cs="Open Sans"/>
          <w:b/>
          <w:bCs/>
          <w:sz w:val="22"/>
          <w:szCs w:val="22"/>
          <w:lang w:val="pt-PT"/>
        </w:rPr>
      </w:pPr>
      <w:bookmarkStart w:id="1" w:name="_Toc125397782"/>
      <w:r w:rsidRPr="006E3278">
        <w:rPr>
          <w:rFonts w:ascii="Montserrat SemiBold" w:hAnsi="Montserrat SemiBold" w:cs="Open Sans"/>
          <w:b/>
          <w:bCs/>
          <w:sz w:val="22"/>
          <w:szCs w:val="22"/>
          <w:lang w:val="pt-PT"/>
        </w:rPr>
        <w:t xml:space="preserve">¿Por qué </w:t>
      </w:r>
      <w:r w:rsidR="003640C3" w:rsidRPr="006E3278">
        <w:rPr>
          <w:rFonts w:ascii="Montserrat SemiBold" w:hAnsi="Montserrat SemiBold" w:cs="Open Sans"/>
          <w:b/>
          <w:bCs/>
          <w:sz w:val="22"/>
          <w:szCs w:val="22"/>
          <w:lang w:val="pt-PT"/>
        </w:rPr>
        <w:t xml:space="preserve">conducir </w:t>
      </w:r>
      <w:r w:rsidRPr="006E3278">
        <w:rPr>
          <w:rFonts w:ascii="Montserrat SemiBold" w:hAnsi="Montserrat SemiBold" w:cs="Open Sans"/>
          <w:b/>
          <w:bCs/>
          <w:sz w:val="22"/>
          <w:szCs w:val="22"/>
          <w:lang w:val="pt-PT"/>
        </w:rPr>
        <w:t>al cambio?</w:t>
      </w:r>
      <w:bookmarkEnd w:id="1"/>
    </w:p>
    <w:p w14:paraId="5CCABEC1" w14:textId="77777777" w:rsidR="00724254" w:rsidRPr="006E3278" w:rsidRDefault="00724254" w:rsidP="00724254">
      <w:pPr>
        <w:spacing w:after="0" w:line="240" w:lineRule="auto"/>
        <w:ind w:right="-46"/>
        <w:contextualSpacing/>
        <w:rPr>
          <w:rStyle w:val="Emphasis"/>
          <w:rFonts w:ascii="Open Sans" w:hAnsi="Open Sans" w:cs="Open Sans"/>
          <w:color w:val="111111"/>
          <w:shd w:val="clear" w:color="auto" w:fill="FFFFFF"/>
          <w:lang w:val="pt-PT"/>
        </w:rPr>
      </w:pPr>
    </w:p>
    <w:p w14:paraId="6904CFFF" w14:textId="57687782" w:rsidR="000E4EE0" w:rsidRPr="006E3278" w:rsidRDefault="00E959D3">
      <w:pPr>
        <w:pStyle w:val="paragraph"/>
        <w:spacing w:before="0" w:beforeAutospacing="0" w:after="0" w:afterAutospacing="0"/>
        <w:ind w:right="-60"/>
        <w:textAlignment w:val="baseline"/>
        <w:rPr>
          <w:rFonts w:ascii="Open Sans" w:hAnsi="Open Sans" w:cs="Open Sans"/>
          <w:sz w:val="22"/>
          <w:szCs w:val="22"/>
          <w:lang w:val="pt-PT"/>
        </w:rPr>
      </w:pPr>
      <w:r w:rsidRPr="006E3278">
        <w:rPr>
          <w:rStyle w:val="normaltextrun"/>
          <w:rFonts w:ascii="Open Sans" w:hAnsi="Open Sans" w:cs="Open Sans"/>
          <w:sz w:val="22"/>
          <w:szCs w:val="22"/>
          <w:shd w:val="clear" w:color="auto" w:fill="FFFFFF"/>
          <w:lang w:val="pt-PT"/>
        </w:rPr>
        <w:t xml:space="preserve">Conducir al Cambio </w:t>
      </w:r>
      <w:r w:rsidR="003640C3" w:rsidRPr="006E3278">
        <w:rPr>
          <w:rStyle w:val="normaltextrun"/>
          <w:rFonts w:ascii="Open Sans" w:hAnsi="Open Sans" w:cs="Open Sans"/>
          <w:sz w:val="22"/>
          <w:szCs w:val="22"/>
          <w:shd w:val="clear" w:color="auto" w:fill="FFFFFF"/>
          <w:lang w:val="pt-PT"/>
        </w:rPr>
        <w:t>(</w:t>
      </w:r>
      <w:r w:rsidRPr="006E3278">
        <w:rPr>
          <w:rStyle w:val="normaltextrun"/>
          <w:rFonts w:ascii="Open Sans" w:hAnsi="Open Sans" w:cs="Open Sans"/>
          <w:sz w:val="22"/>
          <w:szCs w:val="22"/>
          <w:shd w:val="clear" w:color="auto" w:fill="FFFFFF"/>
          <w:lang w:val="pt-PT"/>
        </w:rPr>
        <w:t xml:space="preserve">en inglés </w:t>
      </w:r>
      <w:r w:rsidR="003640C3" w:rsidRPr="006E3278">
        <w:rPr>
          <w:rStyle w:val="normaltextrun"/>
          <w:rFonts w:ascii="Open Sans" w:hAnsi="Open Sans" w:cs="Open Sans"/>
          <w:sz w:val="22"/>
          <w:szCs w:val="22"/>
          <w:shd w:val="clear" w:color="auto" w:fill="FFFFFF"/>
          <w:lang w:val="pt-PT"/>
        </w:rPr>
        <w:t xml:space="preserve">LtC) </w:t>
      </w:r>
      <w:r w:rsidRPr="006E3278">
        <w:rPr>
          <w:rStyle w:val="normaltextrun"/>
          <w:rFonts w:ascii="Open Sans" w:hAnsi="Open Sans" w:cs="Open Sans"/>
          <w:sz w:val="22"/>
          <w:szCs w:val="22"/>
          <w:shd w:val="clear" w:color="auto" w:fill="FFFFFF"/>
          <w:lang w:val="pt-PT"/>
        </w:rPr>
        <w:t xml:space="preserve">es un programa de aprendizaje para todos los empleados y voluntarios de la Red de la </w:t>
      </w:r>
      <w:r w:rsidR="003640C3" w:rsidRPr="006E3278">
        <w:rPr>
          <w:rStyle w:val="normaltextrun"/>
          <w:rFonts w:ascii="Open Sans" w:hAnsi="Open Sans" w:cs="Open Sans"/>
          <w:sz w:val="22"/>
          <w:szCs w:val="22"/>
          <w:shd w:val="clear" w:color="auto" w:fill="FFFFFF"/>
          <w:lang w:val="pt-PT"/>
        </w:rPr>
        <w:t>Cruz Roja y de la Media Luna Roja (</w:t>
      </w:r>
      <w:r w:rsidRPr="006E3278">
        <w:rPr>
          <w:rStyle w:val="normaltextrun"/>
          <w:rFonts w:ascii="Open Sans" w:hAnsi="Open Sans" w:cs="Open Sans"/>
          <w:sz w:val="22"/>
          <w:szCs w:val="22"/>
          <w:shd w:val="clear" w:color="auto" w:fill="FFFFFF"/>
          <w:lang w:val="pt-PT"/>
        </w:rPr>
        <w:t>CRMLR</w:t>
      </w:r>
      <w:r w:rsidR="003640C3" w:rsidRPr="006E3278">
        <w:rPr>
          <w:rStyle w:val="normaltextrun"/>
          <w:rFonts w:ascii="Open Sans" w:hAnsi="Open Sans" w:cs="Open Sans"/>
          <w:sz w:val="22"/>
          <w:szCs w:val="22"/>
          <w:shd w:val="clear" w:color="auto" w:fill="FFFFFF"/>
          <w:lang w:val="pt-PT"/>
        </w:rPr>
        <w:t xml:space="preserve">) </w:t>
      </w:r>
      <w:r w:rsidRPr="006E3278">
        <w:rPr>
          <w:rStyle w:val="normaltextrun"/>
          <w:rFonts w:ascii="Open Sans" w:hAnsi="Open Sans" w:cs="Open Sans"/>
          <w:sz w:val="22"/>
          <w:szCs w:val="22"/>
          <w:lang w:val="pt-PT"/>
        </w:rPr>
        <w:t>destinado a desarrollar sus capacidades de liderazgo y aprendizaje</w:t>
      </w:r>
      <w:r w:rsidR="008406D6" w:rsidRPr="006E3278">
        <w:rPr>
          <w:rStyle w:val="normaltextrun"/>
          <w:rFonts w:ascii="Open Sans" w:hAnsi="Open Sans" w:cs="Open Sans"/>
          <w:sz w:val="22"/>
          <w:szCs w:val="22"/>
          <w:lang w:val="pt-PT"/>
        </w:rPr>
        <w:t xml:space="preserve">. </w:t>
      </w:r>
    </w:p>
    <w:p w14:paraId="78AC5A53" w14:textId="77777777" w:rsidR="00724254" w:rsidRPr="006E3278" w:rsidRDefault="00724254" w:rsidP="00724254">
      <w:pPr>
        <w:spacing w:after="0" w:line="240" w:lineRule="auto"/>
        <w:ind w:right="-46"/>
        <w:contextualSpacing/>
        <w:jc w:val="center"/>
        <w:rPr>
          <w:rStyle w:val="Emphasis"/>
          <w:rFonts w:ascii="Open Sans" w:hAnsi="Open Sans" w:cs="Open Sans"/>
          <w:color w:val="111111"/>
          <w:shd w:val="clear" w:color="auto" w:fill="FFFFFF"/>
          <w:lang w:val="pt-PT"/>
        </w:rPr>
      </w:pPr>
    </w:p>
    <w:p w14:paraId="0712298D" w14:textId="77777777" w:rsidR="000E4EE0" w:rsidRPr="006E3278" w:rsidRDefault="00CC0E41">
      <w:pPr>
        <w:spacing w:after="0" w:line="240" w:lineRule="auto"/>
        <w:ind w:right="-46"/>
        <w:contextualSpacing/>
        <w:jc w:val="center"/>
        <w:rPr>
          <w:rStyle w:val="Emphasis"/>
          <w:rFonts w:ascii="Open Sans" w:hAnsi="Open Sans" w:cs="Open Sans"/>
          <w:color w:val="111111"/>
          <w:shd w:val="clear" w:color="auto" w:fill="FFFFFF"/>
          <w:lang w:val="pt-PT"/>
        </w:rPr>
      </w:pPr>
      <w:r w:rsidRPr="006E3278">
        <w:rPr>
          <w:rStyle w:val="Emphasis"/>
          <w:rFonts w:ascii="Open Sans" w:hAnsi="Open Sans" w:cs="Open Sans"/>
          <w:color w:val="111111"/>
          <w:shd w:val="clear" w:color="auto" w:fill="FFFFFF"/>
          <w:lang w:val="pt-PT"/>
        </w:rPr>
        <w:t>La Estrategia 2030 tiene que ver con el cambio. Se trata de cambiar no solo lo que hacemos, sino cómo lo hacemos, para que seamos aún más capaces de salvar vidas, acompañar a las personas y apoyar su resiliencia... Para ello debemos escuchar, pensar y estar dispuestos a actuar de forma diferente, y estar abiertos a aprender y adaptarnos a lo largo del camino.</w:t>
      </w:r>
    </w:p>
    <w:p w14:paraId="5ED0C263" w14:textId="77777777" w:rsidR="00724254" w:rsidRPr="006E3278" w:rsidRDefault="00724254" w:rsidP="00724254">
      <w:pPr>
        <w:spacing w:after="0" w:line="240" w:lineRule="auto"/>
        <w:ind w:right="-46"/>
        <w:contextualSpacing/>
        <w:rPr>
          <w:rStyle w:val="Emphasis"/>
          <w:rFonts w:ascii="Open Sans" w:hAnsi="Open Sans" w:cs="Open Sans"/>
          <w:color w:val="111111"/>
          <w:shd w:val="clear" w:color="auto" w:fill="FFFFFF"/>
          <w:lang w:val="pt-PT"/>
        </w:rPr>
      </w:pPr>
    </w:p>
    <w:p w14:paraId="09BE4AB3" w14:textId="3464221D" w:rsidR="000E4EE0" w:rsidRPr="006E3278" w:rsidRDefault="14974CA0">
      <w:pPr>
        <w:spacing w:after="0" w:line="240" w:lineRule="auto"/>
        <w:ind w:right="-46"/>
        <w:contextualSpacing/>
        <w:rPr>
          <w:rFonts w:ascii="Open Sans" w:eastAsia="Times New Roman" w:hAnsi="Open Sans" w:cs="Open Sans"/>
          <w:lang w:val="pt-PT"/>
        </w:rPr>
      </w:pPr>
      <w:r w:rsidRPr="006E3278">
        <w:rPr>
          <w:rFonts w:ascii="Open Sans" w:hAnsi="Open Sans" w:cs="Open Sans"/>
          <w:lang w:val="pt-PT"/>
        </w:rPr>
        <w:t xml:space="preserve">LtC </w:t>
      </w:r>
      <w:r w:rsidR="415C5909" w:rsidRPr="006E3278">
        <w:rPr>
          <w:rFonts w:ascii="Open Sans" w:hAnsi="Open Sans" w:cs="Open Sans"/>
          <w:lang w:val="pt-PT"/>
        </w:rPr>
        <w:t xml:space="preserve">ayuda a las personas que trabajan en nombre de la </w:t>
      </w:r>
      <w:r w:rsidRPr="006E3278">
        <w:rPr>
          <w:rFonts w:ascii="Open Sans" w:hAnsi="Open Sans" w:cs="Open Sans"/>
          <w:lang w:val="pt-PT"/>
        </w:rPr>
        <w:t xml:space="preserve">CRMLR a </w:t>
      </w:r>
      <w:r w:rsidR="415C5909" w:rsidRPr="006E3278">
        <w:rPr>
          <w:rFonts w:ascii="Open Sans" w:hAnsi="Open Sans" w:cs="Open Sans"/>
          <w:lang w:val="pt-PT"/>
        </w:rPr>
        <w:t>lograr la transformación prevista en la Estrategia 2030</w:t>
      </w:r>
      <w:r w:rsidR="415C5909" w:rsidRPr="006E3278">
        <w:rPr>
          <w:rFonts w:ascii="Open Sans" w:eastAsia="Times New Roman" w:hAnsi="Open Sans" w:cs="Open Sans"/>
          <w:lang w:val="pt-PT"/>
        </w:rPr>
        <w:t xml:space="preserve">. Sólo podemos cambiar nuestros sistemas y servicios si cambiamos nosotros </w:t>
      </w:r>
      <w:r w:rsidR="00B043B2" w:rsidRPr="006E3278">
        <w:rPr>
          <w:rFonts w:ascii="Open Sans" w:hAnsi="Open Sans" w:cs="Open Sans"/>
          <w:b/>
          <w:bCs/>
          <w:noProof/>
          <w:color w:val="000000" w:themeColor="text1"/>
          <w:spacing w:val="-2"/>
          <w:lang w:val="pt-PT"/>
        </w:rPr>
        <w:drawing>
          <wp:anchor distT="0" distB="0" distL="114300" distR="114300" simplePos="0" relativeHeight="251661312" behindDoc="1" locked="0" layoutInCell="1" allowOverlap="1" wp14:anchorId="007D90E0" wp14:editId="0F9F80A3">
            <wp:simplePos x="0" y="0"/>
            <wp:positionH relativeFrom="page">
              <wp:posOffset>-299085</wp:posOffset>
            </wp:positionH>
            <wp:positionV relativeFrom="page">
              <wp:posOffset>9525</wp:posOffset>
            </wp:positionV>
            <wp:extent cx="7983742" cy="704090"/>
            <wp:effectExtent l="0" t="0" r="0" b="1270"/>
            <wp:wrapTight wrapText="bothSides">
              <wp:wrapPolygon edited="0">
                <wp:start x="670" y="0"/>
                <wp:lineTo x="670" y="21054"/>
                <wp:lineTo x="21339" y="21054"/>
                <wp:lineTo x="21339" y="0"/>
                <wp:lineTo x="67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415C5909" w:rsidRPr="006E3278">
        <w:rPr>
          <w:rFonts w:ascii="Open Sans" w:eastAsia="Times New Roman" w:hAnsi="Open Sans" w:cs="Open Sans"/>
          <w:lang w:val="pt-PT"/>
        </w:rPr>
        <w:t xml:space="preserve">mismos. </w:t>
      </w:r>
      <w:r w:rsidR="415C5909" w:rsidRPr="006E3278">
        <w:rPr>
          <w:rStyle w:val="normaltextrun"/>
          <w:rFonts w:ascii="Open Sans" w:hAnsi="Open Sans" w:cs="Open Sans"/>
          <w:lang w:val="pt-PT"/>
        </w:rPr>
        <w:t xml:space="preserve">Los </w:t>
      </w:r>
      <w:r w:rsidR="606FFECC" w:rsidRPr="006E3278">
        <w:rPr>
          <w:rStyle w:val="normaltextrun"/>
          <w:rFonts w:ascii="Open Sans" w:hAnsi="Open Sans" w:cs="Open Sans"/>
          <w:lang w:val="pt-PT"/>
        </w:rPr>
        <w:t>participantes</w:t>
      </w:r>
      <w:r w:rsidR="415C5909" w:rsidRPr="006E3278">
        <w:rPr>
          <w:rStyle w:val="normaltextrun"/>
          <w:rFonts w:ascii="Open Sans" w:hAnsi="Open Sans" w:cs="Open Sans"/>
          <w:lang w:val="pt-PT"/>
        </w:rPr>
        <w:t xml:space="preserve"> de </w:t>
      </w:r>
      <w:r w:rsidR="35E1F6C9" w:rsidRPr="006E3278">
        <w:rPr>
          <w:rStyle w:val="normaltextrun"/>
          <w:rFonts w:ascii="Open Sans" w:hAnsi="Open Sans" w:cs="Open Sans"/>
          <w:lang w:val="pt-PT"/>
        </w:rPr>
        <w:t>LtC</w:t>
      </w:r>
      <w:r w:rsidR="415C5909" w:rsidRPr="006E3278">
        <w:rPr>
          <w:rStyle w:val="normaltextrun"/>
          <w:rFonts w:ascii="Open Sans" w:hAnsi="Open Sans" w:cs="Open Sans"/>
          <w:lang w:val="pt-PT"/>
        </w:rPr>
        <w:t xml:space="preserve"> trabajan en diferentes puestos y en todos los niveles de poder del sistema. LtC beneficia tanto a empleados como a voluntarios</w:t>
      </w:r>
      <w:r w:rsidR="6FA4A74A" w:rsidRPr="006E3278">
        <w:rPr>
          <w:rStyle w:val="normaltextrun"/>
          <w:rFonts w:ascii="Open Sans" w:hAnsi="Open Sans" w:cs="Open Sans"/>
          <w:lang w:val="pt-PT"/>
        </w:rPr>
        <w:t xml:space="preserve">, </w:t>
      </w:r>
      <w:r w:rsidR="415C5909" w:rsidRPr="006E3278">
        <w:rPr>
          <w:rStyle w:val="normaltextrun"/>
          <w:rFonts w:ascii="Open Sans" w:hAnsi="Open Sans" w:cs="Open Sans"/>
          <w:lang w:val="pt-PT"/>
        </w:rPr>
        <w:t xml:space="preserve">tanto a directivos como a compañeros de equipo. Todo el mundo en la CRMLR es un líder en el programa de aprendizaje de LtC. </w:t>
      </w:r>
      <w:r w:rsidR="415C5909" w:rsidRPr="006E3278">
        <w:rPr>
          <w:rStyle w:val="eop"/>
          <w:rFonts w:ascii="Open Sans" w:hAnsi="Open Sans" w:cs="Open Sans"/>
          <w:lang w:val="pt-PT"/>
        </w:rPr>
        <w:t xml:space="preserve"> </w:t>
      </w:r>
    </w:p>
    <w:p w14:paraId="64447CBB" w14:textId="77777777" w:rsidR="00724254" w:rsidRPr="006E3278" w:rsidRDefault="00724254" w:rsidP="00724254">
      <w:pPr>
        <w:spacing w:after="0" w:line="240" w:lineRule="auto"/>
        <w:ind w:right="-46"/>
        <w:contextualSpacing/>
        <w:rPr>
          <w:rFonts w:ascii="Open Sans" w:hAnsi="Open Sans" w:cs="Open Sans"/>
          <w:lang w:val="pt-PT"/>
        </w:rPr>
      </w:pPr>
    </w:p>
    <w:p w14:paraId="32720B9E" w14:textId="77777777" w:rsidR="000E4EE0" w:rsidRPr="006E3278" w:rsidRDefault="00CC0E41">
      <w:pPr>
        <w:spacing w:after="0" w:line="240" w:lineRule="auto"/>
        <w:ind w:right="-46"/>
        <w:contextualSpacing/>
        <w:rPr>
          <w:rFonts w:ascii="Open Sans" w:eastAsia="Times New Roman" w:hAnsi="Open Sans" w:cs="Open Sans"/>
          <w:lang w:val="pt-PT"/>
        </w:rPr>
      </w:pPr>
      <w:r w:rsidRPr="006E3278">
        <w:rPr>
          <w:rFonts w:ascii="Open Sans" w:hAnsi="Open Sans" w:cs="Open Sans"/>
          <w:lang w:val="pt-PT"/>
        </w:rPr>
        <w:t>Las capacidades básicas del programa de aprendizaje LtC son:</w:t>
      </w:r>
    </w:p>
    <w:p w14:paraId="5C3485A3" w14:textId="77777777" w:rsidR="000E4EE0" w:rsidRPr="006E3278" w:rsidRDefault="00CC0E41">
      <w:pPr>
        <w:pStyle w:val="ListParagraph"/>
        <w:numPr>
          <w:ilvl w:val="0"/>
          <w:numId w:val="29"/>
        </w:numPr>
        <w:ind w:right="-46"/>
        <w:rPr>
          <w:rFonts w:ascii="Open Sans" w:eastAsia="Times New Roman" w:hAnsi="Open Sans" w:cs="Open Sans"/>
          <w:sz w:val="22"/>
          <w:szCs w:val="22"/>
          <w:lang w:val="pt-PT"/>
        </w:rPr>
      </w:pPr>
      <w:r w:rsidRPr="006E3278">
        <w:rPr>
          <w:rFonts w:ascii="Open Sans" w:eastAsia="Times New Roman" w:hAnsi="Open Sans" w:cs="Open Sans"/>
          <w:sz w:val="22"/>
          <w:szCs w:val="22"/>
          <w:lang w:val="pt-PT"/>
        </w:rPr>
        <w:t>habilidades de liderazgo personal, incluidas la escucha y la reflexión</w:t>
      </w:r>
    </w:p>
    <w:p w14:paraId="65F7A4DD" w14:textId="77777777" w:rsidR="000E4EE0" w:rsidRPr="006E3278" w:rsidRDefault="00CC0E41">
      <w:pPr>
        <w:pStyle w:val="ListParagraph"/>
        <w:numPr>
          <w:ilvl w:val="0"/>
          <w:numId w:val="29"/>
        </w:numPr>
        <w:ind w:right="-46"/>
        <w:rPr>
          <w:rFonts w:ascii="Open Sans" w:eastAsia="Times New Roman" w:hAnsi="Open Sans" w:cs="Open Sans"/>
          <w:sz w:val="22"/>
          <w:szCs w:val="22"/>
          <w:lang w:val="pt-PT"/>
        </w:rPr>
      </w:pPr>
      <w:r w:rsidRPr="006E3278">
        <w:rPr>
          <w:rFonts w:ascii="Open Sans" w:eastAsia="Times New Roman" w:hAnsi="Open Sans" w:cs="Open Sans"/>
          <w:sz w:val="22"/>
          <w:szCs w:val="22"/>
          <w:lang w:val="pt-PT"/>
        </w:rPr>
        <w:lastRenderedPageBreak/>
        <w:t>trabajo en equipo eficaz e integrador, fomento de la cultura del aprendizaje</w:t>
      </w:r>
    </w:p>
    <w:p w14:paraId="687CACA4" w14:textId="5B69AB1C" w:rsidR="000E4EE0" w:rsidRPr="006E3278" w:rsidRDefault="00CC0E41" w:rsidP="6C3B9BE3">
      <w:pPr>
        <w:pStyle w:val="ListParagraph"/>
        <w:numPr>
          <w:ilvl w:val="0"/>
          <w:numId w:val="29"/>
        </w:numPr>
        <w:ind w:right="-46"/>
        <w:rPr>
          <w:lang w:val="pt-PT"/>
        </w:rPr>
      </w:pPr>
      <w:r w:rsidRPr="6C3B9BE3">
        <w:rPr>
          <w:rFonts w:ascii="Open Sans" w:eastAsia="Times New Roman" w:hAnsi="Open Sans" w:cs="Open Sans"/>
          <w:sz w:val="22"/>
          <w:szCs w:val="22"/>
          <w:lang w:val="pt-PT"/>
        </w:rPr>
        <w:t xml:space="preserve">desarrollar </w:t>
      </w:r>
      <w:r w:rsidR="00AF14D5" w:rsidRPr="6C3B9BE3">
        <w:rPr>
          <w:rFonts w:ascii="Open Sans" w:eastAsia="Times New Roman" w:hAnsi="Open Sans" w:cs="Open Sans"/>
          <w:sz w:val="22"/>
          <w:szCs w:val="22"/>
          <w:lang w:val="pt-PT"/>
        </w:rPr>
        <w:t xml:space="preserve">mentalidades de crecimiento para prácticas adaptativas </w:t>
      </w:r>
      <w:r w:rsidR="0D72F505" w:rsidRPr="6C3B9BE3">
        <w:rPr>
          <w:rFonts w:ascii="Open Sans" w:eastAsia="Open Sans" w:hAnsi="Open Sans" w:cs="Open Sans"/>
          <w:color w:val="323232"/>
          <w:sz w:val="22"/>
          <w:szCs w:val="22"/>
          <w:lang w:val="pt-PT"/>
        </w:rPr>
        <w:t>y ágiles.</w:t>
      </w:r>
    </w:p>
    <w:p w14:paraId="11F8012C" w14:textId="77777777" w:rsidR="00724254" w:rsidRPr="006E3278" w:rsidRDefault="00724254" w:rsidP="00724254">
      <w:pPr>
        <w:spacing w:after="0" w:line="240" w:lineRule="auto"/>
        <w:contextualSpacing/>
        <w:rPr>
          <w:rFonts w:ascii="Open Sans" w:hAnsi="Open Sans" w:cs="Open Sans"/>
          <w:lang w:val="pt-PT"/>
        </w:rPr>
      </w:pPr>
    </w:p>
    <w:p w14:paraId="7251B68B" w14:textId="55BE07CC" w:rsidR="000E4EE0" w:rsidRPr="006E3278" w:rsidRDefault="14974CA0" w:rsidP="7A01EC7B">
      <w:pPr>
        <w:pStyle w:val="paragraph"/>
        <w:spacing w:before="0" w:beforeAutospacing="0" w:after="0" w:afterAutospacing="0"/>
        <w:ind w:right="-60"/>
        <w:textAlignment w:val="baseline"/>
        <w:rPr>
          <w:rStyle w:val="normaltextrun"/>
          <w:rFonts w:ascii="Open Sans" w:hAnsi="Open Sans" w:cs="Open Sans"/>
          <w:sz w:val="22"/>
          <w:szCs w:val="22"/>
          <w:lang w:val="pt-PT"/>
        </w:rPr>
      </w:pPr>
      <w:r w:rsidRPr="7A01EC7B">
        <w:rPr>
          <w:rStyle w:val="normaltextrun"/>
          <w:rFonts w:ascii="Open Sans" w:hAnsi="Open Sans" w:cs="Open Sans"/>
          <w:sz w:val="22"/>
          <w:szCs w:val="22"/>
          <w:lang w:val="pt-PT"/>
        </w:rPr>
        <w:t xml:space="preserve">Los </w:t>
      </w:r>
      <w:r w:rsidR="606FFECC" w:rsidRPr="7A01EC7B">
        <w:rPr>
          <w:rStyle w:val="normaltextrun"/>
          <w:rFonts w:ascii="Open Sans" w:hAnsi="Open Sans" w:cs="Open Sans"/>
          <w:sz w:val="22"/>
          <w:szCs w:val="22"/>
          <w:lang w:val="pt-PT"/>
        </w:rPr>
        <w:t>participantes</w:t>
      </w:r>
      <w:r w:rsidRPr="7A01EC7B">
        <w:rPr>
          <w:rStyle w:val="normaltextrun"/>
          <w:rFonts w:ascii="Open Sans" w:hAnsi="Open Sans" w:cs="Open Sans"/>
          <w:sz w:val="22"/>
          <w:szCs w:val="22"/>
          <w:lang w:val="pt-PT"/>
        </w:rPr>
        <w:t xml:space="preserve"> de los </w:t>
      </w:r>
      <w:r w:rsidR="59E61194" w:rsidRPr="7A01EC7B">
        <w:rPr>
          <w:rStyle w:val="normaltextrun"/>
          <w:rFonts w:ascii="Open Sans" w:hAnsi="Open Sans" w:cs="Open Sans"/>
          <w:sz w:val="22"/>
          <w:szCs w:val="22"/>
          <w:lang w:val="pt-PT"/>
        </w:rPr>
        <w:t>LtC</w:t>
      </w:r>
      <w:r w:rsidRPr="7A01EC7B">
        <w:rPr>
          <w:rStyle w:val="normaltextrun"/>
          <w:rFonts w:ascii="Open Sans" w:hAnsi="Open Sans" w:cs="Open Sans"/>
          <w:sz w:val="22"/>
          <w:szCs w:val="22"/>
          <w:lang w:val="pt-PT"/>
        </w:rPr>
        <w:t xml:space="preserve"> adquieren habilidades de liderazgo y hábitos de aprendizaje fundamentales para una cultura de </w:t>
      </w:r>
      <w:r w:rsidR="099EB8EE" w:rsidRPr="7A01EC7B">
        <w:rPr>
          <w:rStyle w:val="normaltextrun"/>
          <w:rFonts w:ascii="Open Sans" w:hAnsi="Open Sans" w:cs="Open Sans"/>
          <w:sz w:val="22"/>
          <w:szCs w:val="22"/>
          <w:lang w:val="pt-PT"/>
        </w:rPr>
        <w:t xml:space="preserve">aprendizaje </w:t>
      </w:r>
      <w:r w:rsidRPr="7A01EC7B">
        <w:rPr>
          <w:rStyle w:val="normaltextrun"/>
          <w:rFonts w:ascii="Open Sans" w:hAnsi="Open Sans" w:cs="Open Sans"/>
          <w:sz w:val="22"/>
          <w:szCs w:val="22"/>
          <w:lang w:val="pt-PT"/>
        </w:rPr>
        <w:t xml:space="preserve">organizativo saludable. </w:t>
      </w:r>
      <w:r w:rsidR="436ABE55" w:rsidRPr="7A01EC7B">
        <w:rPr>
          <w:rStyle w:val="normaltextrun"/>
          <w:rFonts w:ascii="Open Sans" w:hAnsi="Open Sans" w:cs="Open Sans"/>
          <w:sz w:val="22"/>
          <w:szCs w:val="22"/>
          <w:lang w:val="pt-PT"/>
        </w:rPr>
        <w:t xml:space="preserve">Honran y respetan la diversidad de las personas que trabajan para la CRMLR escuchando y creando espacios seguros en sus equipos. </w:t>
      </w:r>
      <w:r w:rsidR="6EA80EA1" w:rsidRPr="7A01EC7B">
        <w:rPr>
          <w:rStyle w:val="normaltextrun"/>
          <w:rFonts w:ascii="Open Sans" w:hAnsi="Open Sans" w:cs="Open Sans"/>
          <w:sz w:val="22"/>
          <w:szCs w:val="22"/>
          <w:lang w:val="pt-PT"/>
        </w:rPr>
        <w:t xml:space="preserve">Los </w:t>
      </w:r>
      <w:r w:rsidR="606FFECC" w:rsidRPr="7A01EC7B">
        <w:rPr>
          <w:rStyle w:val="normaltextrun"/>
          <w:rFonts w:ascii="Open Sans" w:hAnsi="Open Sans" w:cs="Open Sans"/>
          <w:sz w:val="22"/>
          <w:szCs w:val="22"/>
          <w:lang w:val="pt-PT"/>
        </w:rPr>
        <w:t>participantes</w:t>
      </w:r>
      <w:r w:rsidR="6EA80EA1" w:rsidRPr="7A01EC7B">
        <w:rPr>
          <w:rStyle w:val="normaltextrun"/>
          <w:rFonts w:ascii="Open Sans" w:hAnsi="Open Sans" w:cs="Open Sans"/>
          <w:sz w:val="22"/>
          <w:szCs w:val="22"/>
          <w:lang w:val="pt-PT"/>
        </w:rPr>
        <w:t xml:space="preserve"> de la CRML </w:t>
      </w:r>
      <w:r w:rsidRPr="7A01EC7B">
        <w:rPr>
          <w:rStyle w:val="normaltextrun"/>
          <w:rFonts w:ascii="Open Sans" w:hAnsi="Open Sans" w:cs="Open Sans"/>
          <w:sz w:val="22"/>
          <w:szCs w:val="22"/>
          <w:lang w:val="pt-PT"/>
        </w:rPr>
        <w:t xml:space="preserve">desarrollan una </w:t>
      </w:r>
      <w:r w:rsidR="4411D288" w:rsidRPr="7A01EC7B">
        <w:rPr>
          <w:rStyle w:val="normaltextrun"/>
          <w:rFonts w:ascii="Open Sans" w:hAnsi="Open Sans" w:cs="Open Sans"/>
          <w:sz w:val="22"/>
          <w:szCs w:val="22"/>
          <w:lang w:val="pt-PT"/>
        </w:rPr>
        <w:t>mentalidad</w:t>
      </w:r>
      <w:r w:rsidRPr="7A01EC7B">
        <w:rPr>
          <w:rStyle w:val="normaltextrun"/>
          <w:rFonts w:ascii="Open Sans" w:hAnsi="Open Sans" w:cs="Open Sans"/>
          <w:sz w:val="22"/>
          <w:szCs w:val="22"/>
          <w:lang w:val="pt-PT"/>
        </w:rPr>
        <w:t xml:space="preserve"> de crecimiento, asumiendo riesgos, cometiendo errores, hablando abiertamente del fracaso y celebrando el éxito. Abordan la resolución de problemas como pensadores sistémicos, observando el mundo que les rodea y reflexionando sobre cómo ellos y sus equipos contribuyen al cambio. </w:t>
      </w:r>
    </w:p>
    <w:p w14:paraId="43D4F03A" w14:textId="77777777" w:rsidR="00724254" w:rsidRPr="006E3278" w:rsidRDefault="00724254" w:rsidP="00724254">
      <w:pPr>
        <w:spacing w:after="0" w:line="240" w:lineRule="auto"/>
        <w:contextualSpacing/>
        <w:rPr>
          <w:rFonts w:ascii="Open Sans" w:hAnsi="Open Sans" w:cs="Open Sans"/>
          <w:lang w:val="pt-PT"/>
        </w:rPr>
      </w:pPr>
    </w:p>
    <w:p w14:paraId="5B10B31E" w14:textId="0E2B274E" w:rsidR="000E4EE0" w:rsidRPr="006E3278" w:rsidRDefault="4F4C9663">
      <w:pPr>
        <w:spacing w:after="0" w:line="240" w:lineRule="auto"/>
        <w:contextualSpacing/>
        <w:rPr>
          <w:rFonts w:ascii="Open Sans" w:hAnsi="Open Sans" w:cs="Open Sans"/>
          <w:lang w:val="pt-PT"/>
        </w:rPr>
      </w:pPr>
      <w:r w:rsidRPr="006E3278">
        <w:rPr>
          <w:rFonts w:ascii="Open Sans" w:hAnsi="Open Sans" w:cs="Open Sans"/>
          <w:lang w:val="pt-PT"/>
        </w:rPr>
        <w:t xml:space="preserve">El enfoque de formación de LtC </w:t>
      </w:r>
      <w:r w:rsidR="43A382C4" w:rsidRPr="006E3278">
        <w:rPr>
          <w:rFonts w:ascii="Open Sans" w:hAnsi="Open Sans" w:cs="Open Sans"/>
          <w:lang w:val="pt-PT"/>
        </w:rPr>
        <w:t xml:space="preserve">invita a los </w:t>
      </w:r>
      <w:r w:rsidR="606FFECC" w:rsidRPr="006E3278">
        <w:rPr>
          <w:rFonts w:ascii="Open Sans" w:hAnsi="Open Sans" w:cs="Open Sans"/>
          <w:lang w:val="pt-PT"/>
        </w:rPr>
        <w:t>participantes</w:t>
      </w:r>
      <w:r w:rsidR="43A382C4" w:rsidRPr="006E3278">
        <w:rPr>
          <w:rFonts w:ascii="Open Sans" w:hAnsi="Open Sans" w:cs="Open Sans"/>
          <w:lang w:val="pt-PT"/>
        </w:rPr>
        <w:t xml:space="preserve"> a </w:t>
      </w:r>
      <w:r w:rsidRPr="006E3278">
        <w:rPr>
          <w:rFonts w:ascii="Open Sans" w:hAnsi="Open Sans" w:cs="Open Sans"/>
          <w:lang w:val="pt-PT"/>
        </w:rPr>
        <w:t xml:space="preserve">un </w:t>
      </w:r>
      <w:r w:rsidRPr="006E3278">
        <w:rPr>
          <w:rFonts w:ascii="Open Sans" w:hAnsi="Open Sans" w:cs="Open Sans"/>
          <w:b/>
          <w:bCs/>
          <w:lang w:val="pt-PT"/>
        </w:rPr>
        <w:t xml:space="preserve">viaje de aprendizaje </w:t>
      </w:r>
      <w:r w:rsidRPr="006E3278">
        <w:rPr>
          <w:rFonts w:ascii="Open Sans" w:hAnsi="Open Sans" w:cs="Open Sans"/>
          <w:lang w:val="pt-PT"/>
        </w:rPr>
        <w:t xml:space="preserve">dirigido por un facilitador en un entorno en línea o presencial. Como </w:t>
      </w:r>
      <w:r w:rsidR="37477158" w:rsidRPr="006E3278">
        <w:rPr>
          <w:rFonts w:ascii="Open Sans" w:hAnsi="Open Sans" w:cs="Open Sans"/>
          <w:lang w:val="pt-PT"/>
        </w:rPr>
        <w:t xml:space="preserve">facilitador, se le </w:t>
      </w:r>
      <w:r w:rsidRPr="006E3278">
        <w:rPr>
          <w:rFonts w:ascii="Open Sans" w:hAnsi="Open Sans" w:cs="Open Sans"/>
          <w:lang w:val="pt-PT"/>
        </w:rPr>
        <w:t xml:space="preserve">anima a adaptar la formación a las necesidades de </w:t>
      </w:r>
      <w:r w:rsidR="37477158" w:rsidRPr="006E3278">
        <w:rPr>
          <w:rFonts w:ascii="Open Sans" w:hAnsi="Open Sans" w:cs="Open Sans"/>
          <w:lang w:val="pt-PT"/>
        </w:rPr>
        <w:t xml:space="preserve">sus </w:t>
      </w:r>
      <w:r w:rsidR="606FFECC" w:rsidRPr="006E3278">
        <w:rPr>
          <w:rFonts w:ascii="Open Sans" w:hAnsi="Open Sans" w:cs="Open Sans"/>
          <w:lang w:val="pt-PT"/>
        </w:rPr>
        <w:t>participantes</w:t>
      </w:r>
      <w:r w:rsidRPr="006E3278">
        <w:rPr>
          <w:rFonts w:ascii="Open Sans" w:hAnsi="Open Sans" w:cs="Open Sans"/>
          <w:lang w:val="pt-PT"/>
        </w:rPr>
        <w:t xml:space="preserve"> y el plan de estudios utiliza un enfoque modular para </w:t>
      </w:r>
      <w:r w:rsidR="37477158" w:rsidRPr="006E3278">
        <w:rPr>
          <w:rFonts w:ascii="Open Sans" w:hAnsi="Open Sans" w:cs="Open Sans"/>
          <w:lang w:val="pt-PT"/>
        </w:rPr>
        <w:t xml:space="preserve">permitirle </w:t>
      </w:r>
      <w:r w:rsidRPr="006E3278">
        <w:rPr>
          <w:rFonts w:ascii="Open Sans" w:hAnsi="Open Sans" w:cs="Open Sans"/>
          <w:lang w:val="pt-PT"/>
        </w:rPr>
        <w:t xml:space="preserve">hacerlo. El plan de estudios también </w:t>
      </w:r>
      <w:r w:rsidR="4FFEC1BD" w:rsidRPr="006E3278">
        <w:rPr>
          <w:rFonts w:ascii="Open Sans" w:hAnsi="Open Sans" w:cs="Open Sans"/>
          <w:lang w:val="pt-PT"/>
        </w:rPr>
        <w:t xml:space="preserve">está </w:t>
      </w:r>
      <w:r w:rsidRPr="006E3278">
        <w:rPr>
          <w:rFonts w:ascii="Open Sans" w:hAnsi="Open Sans" w:cs="Open Sans"/>
          <w:lang w:val="pt-PT"/>
        </w:rPr>
        <w:t xml:space="preserve">disponible en </w:t>
      </w:r>
      <w:r w:rsidR="6461CAD3" w:rsidRPr="006E3278">
        <w:rPr>
          <w:rFonts w:ascii="Open Sans" w:hAnsi="Open Sans" w:cs="Open Sans"/>
          <w:lang w:val="pt-PT"/>
        </w:rPr>
        <w:t xml:space="preserve">formatos </w:t>
      </w:r>
      <w:r w:rsidRPr="006E3278">
        <w:rPr>
          <w:rFonts w:ascii="Open Sans" w:hAnsi="Open Sans" w:cs="Open Sans"/>
          <w:lang w:val="pt-PT"/>
        </w:rPr>
        <w:t xml:space="preserve">que </w:t>
      </w:r>
      <w:r w:rsidR="017606AC" w:rsidRPr="006E3278">
        <w:rPr>
          <w:rFonts w:ascii="Open Sans" w:hAnsi="Open Sans" w:cs="Open Sans"/>
          <w:lang w:val="pt-PT"/>
        </w:rPr>
        <w:t xml:space="preserve">puede editar fácilmente </w:t>
      </w:r>
      <w:r w:rsidR="1923B080" w:rsidRPr="006E3278">
        <w:rPr>
          <w:rFonts w:ascii="Open Sans" w:hAnsi="Open Sans" w:cs="Open Sans"/>
          <w:lang w:val="pt-PT"/>
        </w:rPr>
        <w:t xml:space="preserve">para </w:t>
      </w:r>
      <w:r w:rsidR="4A70612C" w:rsidRPr="006E3278">
        <w:rPr>
          <w:rFonts w:ascii="Open Sans" w:hAnsi="Open Sans" w:cs="Open Sans"/>
          <w:lang w:val="pt-PT"/>
        </w:rPr>
        <w:t>intercambiar las herramientas utilizadas durante las sesiones</w:t>
      </w:r>
      <w:r w:rsidR="4FFEC1BD" w:rsidRPr="006E3278">
        <w:rPr>
          <w:rFonts w:ascii="Open Sans" w:hAnsi="Open Sans" w:cs="Open Sans"/>
          <w:lang w:val="pt-PT"/>
        </w:rPr>
        <w:t xml:space="preserve">, </w:t>
      </w:r>
      <w:r w:rsidR="5056E2F8" w:rsidRPr="006E3278">
        <w:rPr>
          <w:rFonts w:ascii="Open Sans" w:hAnsi="Open Sans" w:cs="Open Sans"/>
          <w:lang w:val="pt-PT"/>
        </w:rPr>
        <w:t xml:space="preserve">traducir los materiales a su idioma local </w:t>
      </w:r>
      <w:r w:rsidR="017606AC" w:rsidRPr="006E3278">
        <w:rPr>
          <w:rFonts w:ascii="Open Sans" w:hAnsi="Open Sans" w:cs="Open Sans"/>
          <w:lang w:val="pt-PT"/>
        </w:rPr>
        <w:t>e incluso desarrollar módulos adicionales</w:t>
      </w:r>
      <w:r w:rsidR="5056E2F8" w:rsidRPr="006E3278">
        <w:rPr>
          <w:rFonts w:ascii="Open Sans" w:hAnsi="Open Sans" w:cs="Open Sans"/>
          <w:lang w:val="pt-PT"/>
        </w:rPr>
        <w:t xml:space="preserve">. </w:t>
      </w:r>
    </w:p>
    <w:p w14:paraId="2AB45BC5" w14:textId="77777777" w:rsidR="00724254" w:rsidRPr="006E3278" w:rsidRDefault="00724254" w:rsidP="00724254">
      <w:pPr>
        <w:spacing w:after="0" w:line="240" w:lineRule="auto"/>
        <w:contextualSpacing/>
        <w:rPr>
          <w:rFonts w:ascii="Open Sans" w:hAnsi="Open Sans" w:cs="Open Sans"/>
          <w:lang w:val="pt-PT"/>
        </w:rPr>
      </w:pPr>
    </w:p>
    <w:p w14:paraId="64314E2F" w14:textId="77777777" w:rsidR="000E4EE0" w:rsidRPr="006E3278" w:rsidRDefault="00CC0E41">
      <w:pPr>
        <w:spacing w:after="0" w:line="240" w:lineRule="auto"/>
        <w:contextualSpacing/>
        <w:rPr>
          <w:rFonts w:ascii="Open Sans" w:hAnsi="Open Sans" w:cs="Open Sans"/>
          <w:lang w:val="pt-PT"/>
        </w:rPr>
      </w:pPr>
      <w:r w:rsidRPr="006E3278">
        <w:rPr>
          <w:rFonts w:ascii="Open Sans" w:hAnsi="Open Sans" w:cs="Open Sans"/>
          <w:lang w:val="pt-PT"/>
        </w:rPr>
        <w:t xml:space="preserve">El </w:t>
      </w:r>
      <w:r w:rsidRPr="006E3278">
        <w:rPr>
          <w:rFonts w:ascii="Open Sans" w:hAnsi="Open Sans" w:cs="Open Sans"/>
          <w:b/>
          <w:bCs/>
          <w:lang w:val="pt-PT"/>
        </w:rPr>
        <w:t xml:space="preserve">Viaje de Aprendizaje de LtC </w:t>
      </w:r>
      <w:r w:rsidRPr="006E3278">
        <w:rPr>
          <w:rFonts w:ascii="Open Sans" w:hAnsi="Open Sans" w:cs="Open Sans"/>
          <w:lang w:val="pt-PT"/>
        </w:rPr>
        <w:t>incluye tres componentes:</w:t>
      </w:r>
    </w:p>
    <w:p w14:paraId="52915510" w14:textId="77777777" w:rsidR="00724254" w:rsidRPr="006E3278" w:rsidRDefault="00724254" w:rsidP="00724254">
      <w:pPr>
        <w:spacing w:after="0" w:line="240" w:lineRule="auto"/>
        <w:contextualSpacing/>
        <w:rPr>
          <w:rFonts w:ascii="Open Sans" w:hAnsi="Open Sans" w:cs="Open Sans"/>
          <w:b/>
          <w:bCs/>
          <w:lang w:val="pt-PT"/>
        </w:rPr>
      </w:pPr>
    </w:p>
    <w:p w14:paraId="2C79278C" w14:textId="77777777" w:rsidR="000E4EE0" w:rsidRPr="006E3278" w:rsidRDefault="00D14E20">
      <w:pPr>
        <w:pStyle w:val="ListParagraph"/>
        <w:numPr>
          <w:ilvl w:val="0"/>
          <w:numId w:val="28"/>
        </w:numPr>
        <w:rPr>
          <w:rFonts w:ascii="Open Sans" w:hAnsi="Open Sans" w:cs="Open Sans"/>
          <w:sz w:val="22"/>
          <w:szCs w:val="22"/>
          <w:lang w:val="pt-PT"/>
        </w:rPr>
      </w:pPr>
      <w:r w:rsidRPr="006E3278">
        <w:rPr>
          <w:rFonts w:ascii="Open Sans" w:hAnsi="Open Sans" w:cs="Open Sans"/>
          <w:b/>
          <w:bCs/>
          <w:sz w:val="22"/>
          <w:szCs w:val="22"/>
          <w:lang w:val="pt-PT"/>
        </w:rPr>
        <w:t xml:space="preserve">Guías del facilitador: Las </w:t>
      </w:r>
      <w:r w:rsidR="00B92CDE" w:rsidRPr="006E3278">
        <w:rPr>
          <w:rFonts w:ascii="Open Sans" w:hAnsi="Open Sans" w:cs="Open Sans"/>
          <w:sz w:val="22"/>
          <w:szCs w:val="22"/>
          <w:lang w:val="pt-PT"/>
        </w:rPr>
        <w:t xml:space="preserve">guías de facilitación </w:t>
      </w:r>
      <w:r w:rsidR="005F43A2" w:rsidRPr="006E3278">
        <w:rPr>
          <w:rFonts w:ascii="Open Sans" w:hAnsi="Open Sans" w:cs="Open Sans"/>
          <w:sz w:val="22"/>
          <w:szCs w:val="22"/>
          <w:lang w:val="pt-PT"/>
        </w:rPr>
        <w:t xml:space="preserve">le ayudarán a </w:t>
      </w:r>
      <w:r w:rsidRPr="006E3278">
        <w:rPr>
          <w:rFonts w:ascii="Open Sans" w:hAnsi="Open Sans" w:cs="Open Sans"/>
          <w:sz w:val="22"/>
          <w:szCs w:val="22"/>
          <w:lang w:val="pt-PT"/>
        </w:rPr>
        <w:t xml:space="preserve">dirigir las jornadas de aprendizaje en </w:t>
      </w:r>
      <w:r w:rsidR="005F43A2" w:rsidRPr="006E3278">
        <w:rPr>
          <w:rFonts w:ascii="Open Sans" w:hAnsi="Open Sans" w:cs="Open Sans"/>
          <w:sz w:val="22"/>
          <w:szCs w:val="22"/>
          <w:lang w:val="pt-PT"/>
        </w:rPr>
        <w:t xml:space="preserve">su </w:t>
      </w:r>
      <w:r w:rsidRPr="006E3278">
        <w:rPr>
          <w:rFonts w:ascii="Open Sans" w:hAnsi="Open Sans" w:cs="Open Sans"/>
          <w:sz w:val="22"/>
          <w:szCs w:val="22"/>
          <w:lang w:val="pt-PT"/>
        </w:rPr>
        <w:t xml:space="preserve">propia </w:t>
      </w:r>
      <w:r w:rsidR="002A065F" w:rsidRPr="006E3278">
        <w:rPr>
          <w:rFonts w:ascii="Open Sans" w:hAnsi="Open Sans" w:cs="Open Sans"/>
          <w:sz w:val="22"/>
          <w:szCs w:val="22"/>
          <w:lang w:val="pt-PT"/>
        </w:rPr>
        <w:t xml:space="preserve">sociedad </w:t>
      </w:r>
      <w:r w:rsidRPr="006E3278">
        <w:rPr>
          <w:rFonts w:ascii="Open Sans" w:hAnsi="Open Sans" w:cs="Open Sans"/>
          <w:sz w:val="22"/>
          <w:szCs w:val="22"/>
          <w:lang w:val="pt-PT"/>
        </w:rPr>
        <w:t xml:space="preserve">o contextos nacionales. </w:t>
      </w:r>
      <w:r w:rsidR="002A065F" w:rsidRPr="006E3278">
        <w:rPr>
          <w:rFonts w:ascii="Open Sans" w:hAnsi="Open Sans" w:cs="Open Sans"/>
          <w:sz w:val="22"/>
          <w:szCs w:val="22"/>
          <w:lang w:val="pt-PT"/>
        </w:rPr>
        <w:t xml:space="preserve">Esta guía "empieza aquí" ofrece </w:t>
      </w:r>
      <w:r w:rsidR="0073315F" w:rsidRPr="006E3278">
        <w:rPr>
          <w:rFonts w:ascii="Open Sans" w:hAnsi="Open Sans" w:cs="Open Sans"/>
          <w:sz w:val="22"/>
          <w:szCs w:val="22"/>
          <w:lang w:val="pt-PT"/>
        </w:rPr>
        <w:t xml:space="preserve">consejos aplicables a todos los módulos, mientras que las guías modulares incluyen los resultados de aprendizaje de las sesiones, </w:t>
      </w:r>
      <w:r w:rsidR="00212B1A" w:rsidRPr="006E3278">
        <w:rPr>
          <w:rFonts w:ascii="Open Sans" w:hAnsi="Open Sans" w:cs="Open Sans"/>
          <w:sz w:val="22"/>
          <w:szCs w:val="22"/>
          <w:lang w:val="pt-PT"/>
        </w:rPr>
        <w:t>los temas de debate de los grupos de trabajo y de las sesiones plenarias</w:t>
      </w:r>
      <w:r w:rsidR="004E2E2D" w:rsidRPr="006E3278">
        <w:rPr>
          <w:rFonts w:ascii="Open Sans" w:hAnsi="Open Sans" w:cs="Open Sans"/>
          <w:sz w:val="22"/>
          <w:szCs w:val="22"/>
          <w:lang w:val="pt-PT"/>
        </w:rPr>
        <w:t xml:space="preserve">, </w:t>
      </w:r>
      <w:r w:rsidR="005E760D" w:rsidRPr="006E3278">
        <w:rPr>
          <w:rFonts w:ascii="Open Sans" w:hAnsi="Open Sans" w:cs="Open Sans"/>
          <w:sz w:val="22"/>
          <w:szCs w:val="22"/>
          <w:lang w:val="pt-PT"/>
        </w:rPr>
        <w:t xml:space="preserve">sugerencias sobre cómo utilizar las herramientas </w:t>
      </w:r>
      <w:r w:rsidR="004E2E2D" w:rsidRPr="006E3278">
        <w:rPr>
          <w:rFonts w:ascii="Open Sans" w:hAnsi="Open Sans" w:cs="Open Sans"/>
          <w:sz w:val="22"/>
          <w:szCs w:val="22"/>
          <w:lang w:val="pt-PT"/>
        </w:rPr>
        <w:t>y mucho más</w:t>
      </w:r>
      <w:r w:rsidR="005E760D" w:rsidRPr="006E3278">
        <w:rPr>
          <w:rFonts w:ascii="Open Sans" w:hAnsi="Open Sans" w:cs="Open Sans"/>
          <w:sz w:val="22"/>
          <w:szCs w:val="22"/>
          <w:lang w:val="pt-PT"/>
        </w:rPr>
        <w:t xml:space="preserve">. </w:t>
      </w:r>
      <w:r w:rsidR="00047E02" w:rsidRPr="006E3278">
        <w:rPr>
          <w:rFonts w:ascii="Open Sans" w:hAnsi="Open Sans" w:cs="Open Sans"/>
          <w:sz w:val="22"/>
          <w:szCs w:val="22"/>
          <w:lang w:val="pt-PT"/>
        </w:rPr>
        <w:t xml:space="preserve"> </w:t>
      </w:r>
    </w:p>
    <w:p w14:paraId="3EEEEC71" w14:textId="1804C61D" w:rsidR="000E4EE0" w:rsidRPr="006E3278" w:rsidRDefault="4F4C9663">
      <w:pPr>
        <w:pStyle w:val="ListParagraph"/>
        <w:numPr>
          <w:ilvl w:val="0"/>
          <w:numId w:val="28"/>
        </w:numPr>
        <w:rPr>
          <w:rFonts w:ascii="Open Sans" w:hAnsi="Open Sans" w:cs="Open Sans"/>
          <w:sz w:val="22"/>
          <w:szCs w:val="22"/>
          <w:lang w:val="pt-PT"/>
        </w:rPr>
      </w:pPr>
      <w:r w:rsidRPr="006E3278">
        <w:rPr>
          <w:rFonts w:ascii="Open Sans" w:hAnsi="Open Sans" w:cs="Open Sans"/>
          <w:b/>
          <w:bCs/>
          <w:sz w:val="22"/>
          <w:szCs w:val="22"/>
          <w:lang w:val="pt-PT"/>
        </w:rPr>
        <w:t>Herramientas</w:t>
      </w:r>
      <w:r w:rsidR="6220AE40" w:rsidRPr="006E3278">
        <w:rPr>
          <w:rFonts w:ascii="Open Sans" w:hAnsi="Open Sans" w:cs="Open Sans"/>
          <w:b/>
          <w:bCs/>
          <w:sz w:val="22"/>
          <w:szCs w:val="22"/>
          <w:lang w:val="pt-PT"/>
        </w:rPr>
        <w:t xml:space="preserve">: </w:t>
      </w:r>
      <w:r w:rsidR="6220AE40" w:rsidRPr="006E3278">
        <w:rPr>
          <w:rFonts w:ascii="Open Sans" w:hAnsi="Open Sans" w:cs="Open Sans"/>
          <w:sz w:val="22"/>
          <w:szCs w:val="22"/>
          <w:lang w:val="pt-PT"/>
        </w:rPr>
        <w:t xml:space="preserve">Las herramientas </w:t>
      </w:r>
      <w:r w:rsidRPr="006E3278">
        <w:rPr>
          <w:rFonts w:ascii="Open Sans" w:hAnsi="Open Sans" w:cs="Open Sans"/>
          <w:sz w:val="22"/>
          <w:szCs w:val="22"/>
          <w:lang w:val="pt-PT"/>
        </w:rPr>
        <w:t xml:space="preserve">LtC </w:t>
      </w:r>
      <w:r w:rsidR="6220AE40" w:rsidRPr="006E3278">
        <w:rPr>
          <w:rFonts w:ascii="Open Sans" w:hAnsi="Open Sans" w:cs="Open Sans"/>
          <w:sz w:val="22"/>
          <w:szCs w:val="22"/>
          <w:lang w:val="pt-PT"/>
        </w:rPr>
        <w:t xml:space="preserve">incluyen actividades que apoyan el desarrollo de las capacidades básicas (por ejemplo, ejercicios para practicar la reflexión mediante el diario o el debriefing en equipo). </w:t>
      </w:r>
      <w:r w:rsidR="2586A059" w:rsidRPr="006E3278">
        <w:rPr>
          <w:rFonts w:ascii="Open Sans" w:hAnsi="Open Sans" w:cs="Open Sans"/>
          <w:sz w:val="22"/>
          <w:szCs w:val="22"/>
          <w:lang w:val="pt-PT"/>
        </w:rPr>
        <w:t xml:space="preserve">Como facilitador, </w:t>
      </w:r>
      <w:r w:rsidR="6220AE40" w:rsidRPr="006E3278">
        <w:rPr>
          <w:rFonts w:ascii="Open Sans" w:hAnsi="Open Sans" w:cs="Open Sans"/>
          <w:sz w:val="22"/>
          <w:szCs w:val="22"/>
          <w:lang w:val="pt-PT"/>
        </w:rPr>
        <w:t xml:space="preserve">ayudará a los </w:t>
      </w:r>
      <w:r w:rsidR="606FFECC" w:rsidRPr="006E3278">
        <w:rPr>
          <w:rFonts w:ascii="Open Sans" w:hAnsi="Open Sans" w:cs="Open Sans"/>
          <w:sz w:val="22"/>
          <w:szCs w:val="22"/>
          <w:lang w:val="pt-PT"/>
        </w:rPr>
        <w:t>participantes</w:t>
      </w:r>
      <w:r w:rsidR="6220AE40" w:rsidRPr="006E3278">
        <w:rPr>
          <w:rFonts w:ascii="Open Sans" w:hAnsi="Open Sans" w:cs="Open Sans"/>
          <w:sz w:val="22"/>
          <w:szCs w:val="22"/>
          <w:lang w:val="pt-PT"/>
        </w:rPr>
        <w:t xml:space="preserve"> a probar las herramientas durante los itinerarios </w:t>
      </w:r>
      <w:r w:rsidR="115F0B0C" w:rsidRPr="006E3278">
        <w:rPr>
          <w:rFonts w:ascii="Open Sans" w:hAnsi="Open Sans" w:cs="Open Sans"/>
          <w:sz w:val="22"/>
          <w:szCs w:val="22"/>
          <w:lang w:val="pt-PT"/>
        </w:rPr>
        <w:t xml:space="preserve">de aprendizaje </w:t>
      </w:r>
      <w:r w:rsidR="6220AE40" w:rsidRPr="006E3278">
        <w:rPr>
          <w:rFonts w:ascii="Open Sans" w:hAnsi="Open Sans" w:cs="Open Sans"/>
          <w:sz w:val="22"/>
          <w:szCs w:val="22"/>
          <w:lang w:val="pt-PT"/>
        </w:rPr>
        <w:t xml:space="preserve">y, a continuación, les animará a utilizarlas en su práctica de liderazgo personal </w:t>
      </w:r>
      <w:r w:rsidR="4C478DA8" w:rsidRPr="006E3278">
        <w:rPr>
          <w:rFonts w:ascii="Open Sans" w:hAnsi="Open Sans" w:cs="Open Sans"/>
          <w:sz w:val="22"/>
          <w:szCs w:val="22"/>
          <w:lang w:val="pt-PT"/>
        </w:rPr>
        <w:t xml:space="preserve">tras </w:t>
      </w:r>
      <w:r w:rsidR="115F0B0C" w:rsidRPr="006E3278">
        <w:rPr>
          <w:rFonts w:ascii="Open Sans" w:hAnsi="Open Sans" w:cs="Open Sans"/>
          <w:sz w:val="22"/>
          <w:szCs w:val="22"/>
          <w:lang w:val="pt-PT"/>
        </w:rPr>
        <w:t>el itinerario de aprendizaje</w:t>
      </w:r>
      <w:r w:rsidR="6220AE40" w:rsidRPr="006E3278">
        <w:rPr>
          <w:rFonts w:ascii="Open Sans" w:hAnsi="Open Sans" w:cs="Open Sans"/>
          <w:sz w:val="22"/>
          <w:szCs w:val="22"/>
          <w:lang w:val="pt-PT"/>
        </w:rPr>
        <w:t xml:space="preserve">. </w:t>
      </w:r>
    </w:p>
    <w:p w14:paraId="6EF188EF" w14:textId="2F17E751" w:rsidR="000E4EE0" w:rsidRPr="006E3278" w:rsidRDefault="4F4C9663">
      <w:pPr>
        <w:pStyle w:val="ListParagraph"/>
        <w:numPr>
          <w:ilvl w:val="0"/>
          <w:numId w:val="28"/>
        </w:numPr>
        <w:rPr>
          <w:rFonts w:ascii="Open Sans" w:hAnsi="Open Sans" w:cs="Open Sans"/>
          <w:sz w:val="22"/>
          <w:szCs w:val="22"/>
          <w:lang w:val="pt-PT"/>
        </w:rPr>
      </w:pPr>
      <w:r w:rsidRPr="006E3278">
        <w:rPr>
          <w:rFonts w:ascii="Open Sans" w:hAnsi="Open Sans" w:cs="Open Sans"/>
          <w:b/>
          <w:bCs/>
          <w:sz w:val="22"/>
          <w:szCs w:val="22"/>
          <w:lang w:val="pt-PT"/>
        </w:rPr>
        <w:t xml:space="preserve">Comunidad de práctica: </w:t>
      </w:r>
      <w:r w:rsidRPr="006E3278">
        <w:rPr>
          <w:rFonts w:ascii="Open Sans" w:hAnsi="Open Sans" w:cs="Open Sans"/>
          <w:sz w:val="22"/>
          <w:szCs w:val="22"/>
          <w:lang w:val="pt-PT"/>
        </w:rPr>
        <w:t xml:space="preserve">Facilitadores y </w:t>
      </w:r>
      <w:r w:rsidR="606FFECC" w:rsidRPr="006E3278">
        <w:rPr>
          <w:rFonts w:ascii="Open Sans" w:hAnsi="Open Sans" w:cs="Open Sans"/>
          <w:sz w:val="22"/>
          <w:szCs w:val="22"/>
          <w:lang w:val="pt-PT"/>
        </w:rPr>
        <w:t>participantes</w:t>
      </w:r>
      <w:r w:rsidRPr="006E3278">
        <w:rPr>
          <w:rFonts w:ascii="Open Sans" w:hAnsi="Open Sans" w:cs="Open Sans"/>
          <w:sz w:val="22"/>
          <w:szCs w:val="22"/>
          <w:lang w:val="pt-PT"/>
        </w:rPr>
        <w:t xml:space="preserve"> pueden conectar con compañeros que también defienden una cultura de aprendizaje y transformación. </w:t>
      </w:r>
    </w:p>
    <w:p w14:paraId="431F2984" w14:textId="77777777" w:rsidR="00724254" w:rsidRPr="006E3278" w:rsidRDefault="00724254" w:rsidP="00724254">
      <w:pPr>
        <w:pStyle w:val="Body0"/>
        <w:spacing w:after="0" w:line="240" w:lineRule="auto"/>
        <w:ind w:right="-46"/>
        <w:contextualSpacing/>
        <w:rPr>
          <w:rFonts w:ascii="Open Sans" w:hAnsi="Open Sans" w:cs="Open Sans"/>
          <w:b/>
          <w:bCs/>
          <w:color w:val="000000" w:themeColor="text1"/>
          <w:spacing w:val="-2"/>
          <w:sz w:val="22"/>
          <w:szCs w:val="22"/>
          <w:lang w:val="pt-PT"/>
        </w:rPr>
      </w:pPr>
    </w:p>
    <w:p w14:paraId="1D888DFD" w14:textId="77777777" w:rsidR="000E4EE0" w:rsidRPr="006E3278" w:rsidRDefault="00CC0E41">
      <w:pPr>
        <w:spacing w:after="0" w:line="240" w:lineRule="auto"/>
        <w:ind w:right="-46"/>
        <w:rPr>
          <w:rFonts w:ascii="Open Sans" w:eastAsia="Times New Roman" w:hAnsi="Open Sans" w:cs="Open Sans"/>
          <w:lang w:val="pt-PT"/>
        </w:rPr>
      </w:pPr>
      <w:r w:rsidRPr="006E3278">
        <w:rPr>
          <w:rFonts w:ascii="Open Sans" w:eastAsia="Times New Roman" w:hAnsi="Open Sans" w:cs="Open Sans"/>
          <w:lang w:val="pt-PT"/>
        </w:rPr>
        <w:t xml:space="preserve">En el programa </w:t>
      </w:r>
      <w:r w:rsidR="2E469BEC" w:rsidRPr="006E3278">
        <w:rPr>
          <w:rFonts w:ascii="Open Sans" w:eastAsia="Times New Roman" w:hAnsi="Open Sans" w:cs="Open Sans"/>
          <w:lang w:val="pt-PT"/>
        </w:rPr>
        <w:t xml:space="preserve">del viaje de aprendizaje de </w:t>
      </w:r>
      <w:r w:rsidRPr="006E3278">
        <w:rPr>
          <w:rFonts w:ascii="Open Sans" w:eastAsia="Times New Roman" w:hAnsi="Open Sans" w:cs="Open Sans"/>
          <w:lang w:val="pt-PT"/>
        </w:rPr>
        <w:t xml:space="preserve">LtC, el liderazgo tiene que ver con cómo trabajas y con el cambio que realizas, no con quién eres ni con el cargo que ocupas. </w:t>
      </w:r>
      <w:r w:rsidRPr="006E3278">
        <w:rPr>
          <w:rFonts w:ascii="Open Sans" w:hAnsi="Open Sans" w:cs="Open Sans"/>
          <w:lang w:val="pt-PT"/>
        </w:rPr>
        <w:t xml:space="preserve">Con el apoyo de facilitadores, compañeros y herramientas prácticas, podemos avanzar en los retos individuales y de equipo. Podemos llevar la misión al futuro como líderes y aprendices adaptables. </w:t>
      </w:r>
      <w:r w:rsidRPr="006E3278">
        <w:rPr>
          <w:rFonts w:ascii="Open Sans" w:eastAsia="Times New Roman" w:hAnsi="Open Sans" w:cs="Open Sans"/>
          <w:lang w:val="pt-PT"/>
        </w:rPr>
        <w:t>Colectivamente, podemos crear las condiciones para que el cambio positivo florezca en nuestra cultura de la CRMLR y en las comunidades a las que servimos.</w:t>
      </w:r>
    </w:p>
    <w:p w14:paraId="1ABBDF01" w14:textId="77777777" w:rsidR="00751EE7" w:rsidRPr="006E3278" w:rsidRDefault="00751EE7" w:rsidP="00751EE7">
      <w:pPr>
        <w:spacing w:after="0" w:line="240" w:lineRule="auto"/>
        <w:ind w:right="-46"/>
        <w:rPr>
          <w:rFonts w:ascii="Open Sans" w:eastAsia="Times New Roman" w:hAnsi="Open Sans" w:cs="Open Sans"/>
          <w:lang w:val="pt-PT"/>
        </w:rPr>
      </w:pPr>
    </w:p>
    <w:p w14:paraId="3466F6C4" w14:textId="17CBFA6D" w:rsidR="000E4EE0" w:rsidRPr="006E3278" w:rsidRDefault="00CC0E41">
      <w:pPr>
        <w:pStyle w:val="Heading2"/>
        <w:spacing w:before="0" w:line="240" w:lineRule="auto"/>
        <w:contextualSpacing/>
        <w:rPr>
          <w:rFonts w:ascii="Montserrat SemiBold" w:hAnsi="Montserrat SemiBold" w:cs="Open Sans"/>
          <w:b/>
          <w:bCs/>
          <w:sz w:val="22"/>
          <w:szCs w:val="22"/>
          <w:lang w:val="pt-PT"/>
        </w:rPr>
      </w:pPr>
      <w:bookmarkStart w:id="2" w:name="_Toc125397783"/>
      <w:r w:rsidRPr="006E3278">
        <w:rPr>
          <w:rFonts w:ascii="Montserrat SemiBold" w:hAnsi="Montserrat SemiBold" w:cs="Open Sans"/>
          <w:b/>
          <w:bCs/>
          <w:sz w:val="22"/>
          <w:szCs w:val="22"/>
          <w:lang w:val="pt-PT"/>
        </w:rPr>
        <w:lastRenderedPageBreak/>
        <w:t xml:space="preserve">Los fundamentos de </w:t>
      </w:r>
      <w:bookmarkEnd w:id="2"/>
      <w:r w:rsidR="00E959D3" w:rsidRPr="006E3278">
        <w:rPr>
          <w:rStyle w:val="normaltextrun"/>
          <w:rFonts w:ascii="Montserrat SemiBold" w:hAnsi="Montserrat SemiBold" w:cs="Open Sans"/>
          <w:b/>
          <w:bCs/>
          <w:sz w:val="22"/>
          <w:szCs w:val="22"/>
          <w:shd w:val="clear" w:color="auto" w:fill="FFFFFF"/>
          <w:lang w:val="pt-PT"/>
        </w:rPr>
        <w:t>Conducir al Cambio</w:t>
      </w:r>
    </w:p>
    <w:p w14:paraId="6D158907" w14:textId="12BF01A7" w:rsidR="000E4EE0" w:rsidRPr="006E3278" w:rsidRDefault="00E959D3">
      <w:pPr>
        <w:spacing w:after="0" w:line="240" w:lineRule="auto"/>
        <w:ind w:right="-46"/>
        <w:contextualSpacing/>
        <w:rPr>
          <w:rFonts w:ascii="Open Sans" w:hAnsi="Open Sans" w:cs="Open Sans"/>
          <w:lang w:val="pt-PT"/>
        </w:rPr>
      </w:pPr>
      <w:r w:rsidRPr="006E3278">
        <w:rPr>
          <w:rStyle w:val="normaltextrun"/>
          <w:rFonts w:ascii="Open Sans" w:hAnsi="Open Sans" w:cs="Open Sans"/>
          <w:shd w:val="clear" w:color="auto" w:fill="FFFFFF"/>
          <w:lang w:val="pt-PT"/>
        </w:rPr>
        <w:t xml:space="preserve">Conducir al Cambio </w:t>
      </w:r>
      <w:r w:rsidR="2927CD9C" w:rsidRPr="006E3278">
        <w:rPr>
          <w:rFonts w:ascii="Open Sans" w:hAnsi="Open Sans" w:cs="Open Sans"/>
          <w:lang w:val="pt-PT"/>
        </w:rPr>
        <w:t xml:space="preserve">se ha </w:t>
      </w:r>
      <w:r w:rsidR="00073297" w:rsidRPr="006E3278">
        <w:rPr>
          <w:rFonts w:ascii="Open Sans" w:hAnsi="Open Sans" w:cs="Open Sans"/>
          <w:lang w:val="pt-PT"/>
        </w:rPr>
        <w:t>construido a partir de la investigación y se basa en pruebas. Como facilitador, ayudarás a las personas a ampliar sus capacidades de diferentes maneras:</w:t>
      </w:r>
    </w:p>
    <w:p w14:paraId="6E36CAD9" w14:textId="77777777" w:rsidR="00073297" w:rsidRPr="006E3278" w:rsidRDefault="00073297" w:rsidP="00073297">
      <w:pPr>
        <w:spacing w:after="0" w:line="240" w:lineRule="auto"/>
        <w:ind w:right="-46"/>
        <w:contextualSpacing/>
        <w:rPr>
          <w:rFonts w:ascii="Open Sans" w:hAnsi="Open Sans" w:cs="Open Sans"/>
          <w:shd w:val="clear" w:color="auto" w:fill="FAFBF8"/>
          <w:lang w:val="pt-PT"/>
        </w:rPr>
      </w:pPr>
    </w:p>
    <w:p w14:paraId="4710EA08" w14:textId="50DA6478" w:rsidR="000E4EE0" w:rsidRPr="006E3278" w:rsidRDefault="00B043B2">
      <w:pPr>
        <w:spacing w:after="0" w:line="240" w:lineRule="auto"/>
        <w:contextualSpacing/>
        <w:rPr>
          <w:rFonts w:ascii="Open Sans" w:hAnsi="Open Sans" w:cs="Open Sans"/>
          <w:color w:val="000000" w:themeColor="text1"/>
          <w:lang w:val="pt-PT"/>
        </w:rPr>
      </w:pPr>
      <w:r w:rsidRPr="006E3278">
        <w:rPr>
          <w:rFonts w:ascii="Open Sans" w:hAnsi="Open Sans" w:cs="Open Sans"/>
          <w:b/>
          <w:bCs/>
          <w:noProof/>
          <w:color w:val="000000" w:themeColor="text1"/>
          <w:spacing w:val="-2"/>
          <w:lang w:val="pt-PT"/>
        </w:rPr>
        <w:drawing>
          <wp:anchor distT="0" distB="0" distL="114300" distR="114300" simplePos="0" relativeHeight="251663360" behindDoc="1" locked="0" layoutInCell="1" allowOverlap="1" wp14:anchorId="037BD136" wp14:editId="75F3A4B3">
            <wp:simplePos x="0" y="0"/>
            <wp:positionH relativeFrom="margin">
              <wp:posOffset>-1211580</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278">
        <w:rPr>
          <w:rFonts w:ascii="Open Sans" w:hAnsi="Open Sans" w:cs="Open Sans"/>
          <w:b/>
          <w:bCs/>
          <w:lang w:val="pt-PT"/>
        </w:rPr>
        <w:t>Pensamiento sistémico:</w:t>
      </w:r>
      <w:r w:rsidRPr="006E3278">
        <w:rPr>
          <w:rFonts w:ascii="Open Sans" w:hAnsi="Open Sans" w:cs="Open Sans"/>
          <w:lang w:val="pt-PT"/>
        </w:rPr>
        <w:t xml:space="preserve"> Ver la dinámica y las interrelaciones dentro de un sistema. </w:t>
      </w:r>
      <w:r w:rsidRPr="006E3278">
        <w:rPr>
          <w:rFonts w:ascii="Open Sans" w:eastAsia="Times New Roman" w:hAnsi="Open Sans" w:cs="Open Sans"/>
          <w:color w:val="000000" w:themeColor="text1"/>
          <w:lang w:val="pt-PT"/>
        </w:rPr>
        <w:t>Utilizar herramientas y prácticas para hablar de lo que hay bajo la superficie y que influirá en el cambio.</w:t>
      </w:r>
    </w:p>
    <w:p w14:paraId="6EEF10D7" w14:textId="77777777" w:rsidR="000E4EE0" w:rsidRPr="006E3278" w:rsidRDefault="00CC0E41">
      <w:pPr>
        <w:spacing w:after="0" w:line="240" w:lineRule="auto"/>
        <w:contextualSpacing/>
        <w:rPr>
          <w:rFonts w:ascii="Open Sans" w:eastAsia="Times New Roman" w:hAnsi="Open Sans" w:cs="Open Sans"/>
          <w:color w:val="FF0000"/>
          <w:lang w:val="pt-PT"/>
        </w:rPr>
      </w:pPr>
      <w:r w:rsidRPr="006E3278">
        <w:rPr>
          <w:rFonts w:ascii="Open Sans" w:hAnsi="Open Sans" w:cs="Open Sans"/>
          <w:b/>
          <w:bCs/>
          <w:lang w:val="pt-PT"/>
        </w:rPr>
        <w:t xml:space="preserve">Liderazgo del aprendizaje: </w:t>
      </w:r>
      <w:r w:rsidRPr="006E3278">
        <w:rPr>
          <w:rFonts w:ascii="Open Sans" w:hAnsi="Open Sans" w:cs="Open Sans"/>
          <w:lang w:val="pt-PT"/>
        </w:rPr>
        <w:t xml:space="preserve">Crear entornos de aprendizaje desarrollando las capacidades individuales y de equipo de escucha, observación y </w:t>
      </w:r>
      <w:r w:rsidR="002C5674" w:rsidRPr="006E3278">
        <w:rPr>
          <w:rFonts w:ascii="Open Sans" w:hAnsi="Open Sans" w:cs="Open Sans"/>
          <w:lang w:val="pt-PT"/>
        </w:rPr>
        <w:t>diálogo abierto</w:t>
      </w:r>
      <w:r w:rsidRPr="006E3278">
        <w:rPr>
          <w:rFonts w:ascii="Open Sans" w:hAnsi="Open Sans" w:cs="Open Sans"/>
          <w:lang w:val="pt-PT"/>
        </w:rPr>
        <w:t xml:space="preserve">. Esto incluye </w:t>
      </w:r>
      <w:r w:rsidRPr="006E3278">
        <w:rPr>
          <w:rFonts w:ascii="Open Sans" w:eastAsia="Times New Roman" w:hAnsi="Open Sans" w:cs="Open Sans"/>
          <w:color w:val="000000" w:themeColor="text1"/>
          <w:lang w:val="pt-PT"/>
        </w:rPr>
        <w:t>escucharse a uno mismo, escuchar lo que es posible y ser más conscientes de por qué hacemos las cosas centrándose en la comprensión de los valores y la toma de decisiones.</w:t>
      </w:r>
    </w:p>
    <w:p w14:paraId="64660370" w14:textId="77777777" w:rsidR="000E4EE0" w:rsidRPr="006E3278" w:rsidRDefault="00CC0E41">
      <w:pPr>
        <w:spacing w:after="0" w:line="240" w:lineRule="auto"/>
        <w:contextualSpacing/>
        <w:rPr>
          <w:rFonts w:ascii="Open Sans" w:hAnsi="Open Sans" w:cs="Open Sans"/>
          <w:lang w:val="pt-PT"/>
        </w:rPr>
      </w:pPr>
      <w:r w:rsidRPr="006E3278">
        <w:rPr>
          <w:rFonts w:ascii="Open Sans" w:hAnsi="Open Sans" w:cs="Open Sans"/>
          <w:b/>
          <w:bCs/>
          <w:lang w:val="pt-PT"/>
        </w:rPr>
        <w:t>Aprendizaje iterativo:</w:t>
      </w:r>
      <w:r w:rsidRPr="006E3278">
        <w:rPr>
          <w:rFonts w:ascii="Open Sans" w:hAnsi="Open Sans" w:cs="Open Sans"/>
          <w:lang w:val="pt-PT"/>
        </w:rPr>
        <w:t xml:space="preserve"> Romper con los bucles de aprendizaje habituales y reactivos que suelen saltar de un problema a una solución. En su lugar, se hace hincapié en </w:t>
      </w:r>
      <w:r w:rsidR="0057297B" w:rsidRPr="006E3278">
        <w:rPr>
          <w:rFonts w:ascii="Open Sans" w:hAnsi="Open Sans" w:cs="Open Sans"/>
          <w:lang w:val="pt-PT"/>
        </w:rPr>
        <w:t xml:space="preserve">fomentar el </w:t>
      </w:r>
      <w:r w:rsidRPr="006E3278">
        <w:rPr>
          <w:rFonts w:ascii="Open Sans" w:hAnsi="Open Sans" w:cs="Open Sans"/>
          <w:lang w:val="pt-PT"/>
        </w:rPr>
        <w:t>aprendizaje práctico y crear una práctica y una cultura de aprendizaje y mejora continuos.</w:t>
      </w:r>
    </w:p>
    <w:p w14:paraId="161AD19E" w14:textId="5CCBE6FE" w:rsidR="00073297" w:rsidRPr="0083559F" w:rsidRDefault="4F4C9663" w:rsidP="0083559F">
      <w:pPr>
        <w:spacing w:after="0" w:line="240" w:lineRule="auto"/>
        <w:contextualSpacing/>
        <w:rPr>
          <w:rFonts w:ascii="Open Sans" w:hAnsi="Open Sans" w:cs="Open Sans"/>
          <w:lang w:val="pt-PT"/>
        </w:rPr>
      </w:pPr>
      <w:r w:rsidRPr="006E3278">
        <w:rPr>
          <w:rFonts w:ascii="Open Sans" w:hAnsi="Open Sans" w:cs="Open Sans"/>
          <w:b/>
          <w:bCs/>
          <w:lang w:val="pt-PT"/>
        </w:rPr>
        <w:t xml:space="preserve">Aprendizaje en equipo: </w:t>
      </w:r>
      <w:r w:rsidRPr="006E3278">
        <w:rPr>
          <w:rFonts w:ascii="Open Sans" w:hAnsi="Open Sans" w:cs="Open Sans"/>
          <w:lang w:val="pt-PT"/>
        </w:rPr>
        <w:t xml:space="preserve">Los equipos aprenden a construir una visión compartida, a conectar con un propósito y a </w:t>
      </w:r>
      <w:r w:rsidR="6A0E7A8A" w:rsidRPr="006E3278">
        <w:rPr>
          <w:rFonts w:ascii="Open Sans" w:hAnsi="Open Sans" w:cs="Open Sans"/>
          <w:lang w:val="pt-PT"/>
        </w:rPr>
        <w:t xml:space="preserve">entablar </w:t>
      </w:r>
      <w:r w:rsidRPr="006E3278">
        <w:rPr>
          <w:rFonts w:ascii="Open Sans" w:hAnsi="Open Sans" w:cs="Open Sans"/>
          <w:lang w:val="pt-PT"/>
        </w:rPr>
        <w:t xml:space="preserve">un diálogo genuino, o a "pensar juntos". El Viaje de Aprendizaje es un modelo de lo que puede ser el aprendizaje en equipo, ya que los </w:t>
      </w:r>
      <w:r w:rsidR="606FFECC" w:rsidRPr="006E3278">
        <w:rPr>
          <w:rFonts w:ascii="Open Sans" w:hAnsi="Open Sans" w:cs="Open Sans"/>
          <w:lang w:val="pt-PT"/>
        </w:rPr>
        <w:t>participantes</w:t>
      </w:r>
      <w:r w:rsidRPr="006E3278">
        <w:rPr>
          <w:rFonts w:ascii="Open Sans" w:hAnsi="Open Sans" w:cs="Open Sans"/>
          <w:lang w:val="pt-PT"/>
        </w:rPr>
        <w:t xml:space="preserve"> de toda la red de la CRMLR se conectan en un viaje común. </w:t>
      </w:r>
      <w:r w:rsidR="00073297" w:rsidRPr="006E3278">
        <w:rPr>
          <w:rFonts w:ascii="Open Sans" w:hAnsi="Open Sans" w:cs="Open Sans"/>
          <w:lang w:val="pt-PT"/>
        </w:rPr>
        <w:br w:type="page"/>
      </w:r>
    </w:p>
    <w:p w14:paraId="761CC3BB" w14:textId="19F6BF76" w:rsidR="000E4EE0" w:rsidRPr="0083559F" w:rsidRDefault="00B043B2">
      <w:pPr>
        <w:pStyle w:val="Heading2"/>
        <w:spacing w:before="0" w:line="240" w:lineRule="auto"/>
        <w:contextualSpacing/>
        <w:rPr>
          <w:rFonts w:ascii="Open Sans" w:hAnsi="Open Sans" w:cs="Open Sans"/>
          <w:sz w:val="22"/>
          <w:szCs w:val="22"/>
          <w:lang w:val="pt-PT"/>
        </w:rPr>
      </w:pPr>
      <w:r w:rsidRPr="006E3278">
        <w:rPr>
          <w:rFonts w:ascii="Open Sans" w:hAnsi="Open Sans" w:cs="Open Sans"/>
          <w:b/>
          <w:bCs/>
          <w:noProof/>
          <w:color w:val="000000" w:themeColor="text1"/>
          <w:spacing w:val="-2"/>
          <w:sz w:val="22"/>
          <w:szCs w:val="22"/>
          <w:lang w:val="pt-PT"/>
        </w:rPr>
        <w:lastRenderedPageBreak/>
        <w:drawing>
          <wp:anchor distT="0" distB="0" distL="114300" distR="114300" simplePos="0" relativeHeight="251665408" behindDoc="1" locked="0" layoutInCell="1" allowOverlap="1" wp14:anchorId="0DEDE0DD" wp14:editId="5EE862B3">
            <wp:simplePos x="0" y="0"/>
            <wp:positionH relativeFrom="margin">
              <wp:posOffset>-1202055</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125397784"/>
      <w:r w:rsidRPr="006E3278">
        <w:rPr>
          <w:rFonts w:ascii="Montserrat SemiBold" w:hAnsi="Montserrat SemiBold" w:cs="Open Sans"/>
          <w:b/>
          <w:bCs/>
          <w:sz w:val="22"/>
          <w:szCs w:val="22"/>
          <w:lang w:val="pt-PT"/>
        </w:rPr>
        <w:t xml:space="preserve">Diseñar </w:t>
      </w:r>
      <w:r w:rsidR="00071CF5" w:rsidRPr="006E3278">
        <w:rPr>
          <w:rFonts w:ascii="Montserrat SemiBold" w:hAnsi="Montserrat SemiBold" w:cs="Open Sans"/>
          <w:b/>
          <w:bCs/>
          <w:sz w:val="22"/>
          <w:szCs w:val="22"/>
          <w:lang w:val="pt-PT"/>
        </w:rPr>
        <w:t xml:space="preserve">un </w:t>
      </w:r>
      <w:r w:rsidR="00306477" w:rsidRPr="006E3278">
        <w:rPr>
          <w:rFonts w:ascii="Montserrat SemiBold" w:hAnsi="Montserrat SemiBold" w:cs="Open Sans"/>
          <w:b/>
          <w:bCs/>
          <w:sz w:val="22"/>
          <w:szCs w:val="22"/>
          <w:lang w:val="pt-PT"/>
        </w:rPr>
        <w:t xml:space="preserve">itinerario de aprendizaje </w:t>
      </w:r>
      <w:bookmarkEnd w:id="3"/>
    </w:p>
    <w:p w14:paraId="488DD531" w14:textId="77777777" w:rsidR="000E4EE0" w:rsidRPr="006E3278" w:rsidRDefault="00306477">
      <w:pPr>
        <w:pStyle w:val="Body0"/>
        <w:spacing w:after="0" w:line="240" w:lineRule="auto"/>
        <w:ind w:right="-46"/>
        <w:contextualSpacing/>
        <w:rPr>
          <w:rFonts w:ascii="Open Sans" w:hAnsi="Open Sans" w:cs="Open Sans"/>
          <w:b/>
          <w:bCs/>
          <w:color w:val="000000" w:themeColor="text1"/>
          <w:spacing w:val="-2"/>
          <w:sz w:val="22"/>
          <w:szCs w:val="22"/>
          <w:lang w:val="pt-PT"/>
        </w:rPr>
      </w:pPr>
      <w:r w:rsidRPr="006E3278">
        <w:rPr>
          <w:rFonts w:ascii="Open Sans" w:hAnsi="Open Sans" w:cs="Open Sans"/>
          <w:b/>
          <w:bCs/>
          <w:color w:val="000000" w:themeColor="text1"/>
          <w:spacing w:val="-2"/>
          <w:sz w:val="22"/>
          <w:szCs w:val="22"/>
          <w:lang w:val="pt-PT"/>
        </w:rPr>
        <w:t xml:space="preserve">Los itinerarios de aprendizaje </w:t>
      </w:r>
      <w:r w:rsidR="00655E7E" w:rsidRPr="006E3278">
        <w:rPr>
          <w:rFonts w:ascii="Open Sans" w:hAnsi="Open Sans" w:cs="Open Sans"/>
          <w:b/>
          <w:bCs/>
          <w:color w:val="000000" w:themeColor="text1"/>
          <w:spacing w:val="-2"/>
          <w:sz w:val="22"/>
          <w:szCs w:val="22"/>
          <w:lang w:val="pt-PT"/>
        </w:rPr>
        <w:t xml:space="preserve">son </w:t>
      </w:r>
      <w:r w:rsidRPr="006E3278">
        <w:rPr>
          <w:rFonts w:ascii="Open Sans" w:hAnsi="Open Sans" w:cs="Open Sans"/>
          <w:b/>
          <w:bCs/>
          <w:color w:val="000000" w:themeColor="text1"/>
          <w:spacing w:val="-2"/>
          <w:sz w:val="22"/>
          <w:szCs w:val="22"/>
          <w:lang w:val="pt-PT"/>
        </w:rPr>
        <w:t xml:space="preserve">modulares </w:t>
      </w:r>
    </w:p>
    <w:p w14:paraId="0438A72D" w14:textId="77777777" w:rsidR="000E4EE0" w:rsidRPr="006E3278" w:rsidRDefault="00CC0E41">
      <w:pPr>
        <w:pStyle w:val="Body0"/>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 xml:space="preserve">El aprendizaje modular es un enfoque de </w:t>
      </w:r>
      <w:r w:rsidR="00E74DAE" w:rsidRPr="006E3278">
        <w:rPr>
          <w:rFonts w:ascii="Open Sans" w:hAnsi="Open Sans" w:cs="Open Sans"/>
          <w:sz w:val="22"/>
          <w:szCs w:val="22"/>
          <w:lang w:val="pt-PT"/>
        </w:rPr>
        <w:t xml:space="preserve">aprendizaje de adultos </w:t>
      </w:r>
      <w:r w:rsidR="00B56704" w:rsidRPr="006E3278">
        <w:rPr>
          <w:rFonts w:ascii="Open Sans" w:hAnsi="Open Sans" w:cs="Open Sans"/>
          <w:sz w:val="22"/>
          <w:szCs w:val="22"/>
          <w:lang w:val="pt-PT"/>
        </w:rPr>
        <w:t>centrado</w:t>
      </w:r>
      <w:r w:rsidRPr="006E3278">
        <w:rPr>
          <w:rFonts w:ascii="Open Sans" w:hAnsi="Open Sans" w:cs="Open Sans"/>
          <w:sz w:val="22"/>
          <w:szCs w:val="22"/>
          <w:lang w:val="pt-PT"/>
        </w:rPr>
        <w:t xml:space="preserve"> en el alumno, en el que </w:t>
      </w:r>
      <w:r w:rsidR="002C0FEC" w:rsidRPr="006E3278">
        <w:rPr>
          <w:rFonts w:ascii="Open Sans" w:hAnsi="Open Sans" w:cs="Open Sans"/>
          <w:color w:val="111111"/>
          <w:sz w:val="22"/>
          <w:szCs w:val="22"/>
          <w:shd w:val="clear" w:color="auto" w:fill="FFFFFF"/>
          <w:lang w:val="pt-PT"/>
        </w:rPr>
        <w:t xml:space="preserve">el </w:t>
      </w:r>
      <w:r w:rsidR="00E74DAE" w:rsidRPr="006E3278">
        <w:rPr>
          <w:rFonts w:ascii="Open Sans" w:hAnsi="Open Sans" w:cs="Open Sans"/>
          <w:color w:val="111111"/>
          <w:sz w:val="22"/>
          <w:szCs w:val="22"/>
          <w:shd w:val="clear" w:color="auto" w:fill="FFFFFF"/>
          <w:lang w:val="pt-PT"/>
        </w:rPr>
        <w:t xml:space="preserve">contenido se construye en </w:t>
      </w:r>
      <w:r w:rsidR="00655E7E" w:rsidRPr="006E3278">
        <w:rPr>
          <w:rFonts w:ascii="Open Sans" w:hAnsi="Open Sans" w:cs="Open Sans"/>
          <w:color w:val="111111"/>
          <w:sz w:val="22"/>
          <w:szCs w:val="22"/>
          <w:shd w:val="clear" w:color="auto" w:fill="FFFFFF"/>
          <w:lang w:val="pt-PT"/>
        </w:rPr>
        <w:t xml:space="preserve">función de </w:t>
      </w:r>
      <w:r w:rsidR="002C0FEC" w:rsidRPr="006E3278">
        <w:rPr>
          <w:rStyle w:val="Strong"/>
          <w:rFonts w:ascii="Open Sans" w:hAnsi="Open Sans" w:cs="Open Sans"/>
          <w:b w:val="0"/>
          <w:bCs w:val="0"/>
          <w:color w:val="111111"/>
          <w:sz w:val="22"/>
          <w:szCs w:val="22"/>
          <w:shd w:val="clear" w:color="auto" w:fill="FFFFFF"/>
          <w:lang w:val="pt-PT"/>
        </w:rPr>
        <w:t>los resultados del aprendizaje</w:t>
      </w:r>
      <w:r w:rsidRPr="006E3278">
        <w:rPr>
          <w:rStyle w:val="Strong"/>
          <w:rFonts w:ascii="Open Sans" w:hAnsi="Open Sans" w:cs="Open Sans"/>
          <w:b w:val="0"/>
          <w:bCs w:val="0"/>
          <w:color w:val="111111"/>
          <w:sz w:val="22"/>
          <w:szCs w:val="22"/>
          <w:shd w:val="clear" w:color="auto" w:fill="FFFFFF"/>
          <w:lang w:val="pt-PT"/>
        </w:rPr>
        <w:t xml:space="preserve">. Las </w:t>
      </w:r>
      <w:r w:rsidR="00655E7E" w:rsidRPr="006E3278">
        <w:rPr>
          <w:rStyle w:val="Strong"/>
          <w:rFonts w:ascii="Open Sans" w:hAnsi="Open Sans" w:cs="Open Sans"/>
          <w:b w:val="0"/>
          <w:bCs w:val="0"/>
          <w:color w:val="111111"/>
          <w:sz w:val="22"/>
          <w:szCs w:val="22"/>
          <w:shd w:val="clear" w:color="auto" w:fill="FFFFFF"/>
          <w:lang w:val="pt-PT"/>
        </w:rPr>
        <w:t xml:space="preserve">personas necesitan </w:t>
      </w:r>
      <w:r w:rsidR="002C0FEC" w:rsidRPr="006E3278">
        <w:rPr>
          <w:rFonts w:ascii="Open Sans" w:hAnsi="Open Sans" w:cs="Open Sans"/>
          <w:sz w:val="22"/>
          <w:szCs w:val="22"/>
          <w:lang w:val="pt-PT"/>
        </w:rPr>
        <w:t xml:space="preserve">saber por qué están aprendiendo algo antes de aprenderlo </w:t>
      </w:r>
      <w:r w:rsidRPr="006E3278">
        <w:rPr>
          <w:rFonts w:ascii="Open Sans" w:hAnsi="Open Sans" w:cs="Open Sans"/>
          <w:sz w:val="22"/>
          <w:szCs w:val="22"/>
          <w:lang w:val="pt-PT"/>
        </w:rPr>
        <w:t xml:space="preserve">y ver cómo es relevante para sus </w:t>
      </w:r>
      <w:r w:rsidR="002C0FEC" w:rsidRPr="006E3278">
        <w:rPr>
          <w:rFonts w:ascii="Open Sans" w:hAnsi="Open Sans" w:cs="Open Sans"/>
          <w:sz w:val="22"/>
          <w:szCs w:val="22"/>
          <w:lang w:val="pt-PT"/>
        </w:rPr>
        <w:t xml:space="preserve">necesidades dentro de </w:t>
      </w:r>
      <w:r w:rsidRPr="006E3278">
        <w:rPr>
          <w:rFonts w:ascii="Open Sans" w:hAnsi="Open Sans" w:cs="Open Sans"/>
          <w:sz w:val="22"/>
          <w:szCs w:val="22"/>
          <w:lang w:val="pt-PT"/>
        </w:rPr>
        <w:t xml:space="preserve">su contexto. Esto, </w:t>
      </w:r>
      <w:r w:rsidR="00E74DAE" w:rsidRPr="006E3278">
        <w:rPr>
          <w:rFonts w:ascii="Open Sans" w:hAnsi="Open Sans" w:cs="Open Sans"/>
          <w:sz w:val="22"/>
          <w:szCs w:val="22"/>
          <w:lang w:val="pt-PT"/>
        </w:rPr>
        <w:t>a su vez</w:t>
      </w:r>
      <w:r w:rsidR="00306477" w:rsidRPr="006E3278">
        <w:rPr>
          <w:rFonts w:ascii="Open Sans" w:hAnsi="Open Sans" w:cs="Open Sans"/>
          <w:sz w:val="22"/>
          <w:szCs w:val="22"/>
          <w:lang w:val="pt-PT"/>
        </w:rPr>
        <w:t xml:space="preserve">, </w:t>
      </w:r>
      <w:r w:rsidRPr="006E3278">
        <w:rPr>
          <w:rFonts w:ascii="Open Sans" w:hAnsi="Open Sans" w:cs="Open Sans"/>
          <w:sz w:val="22"/>
          <w:szCs w:val="22"/>
          <w:lang w:val="pt-PT"/>
        </w:rPr>
        <w:t xml:space="preserve">aumenta su </w:t>
      </w:r>
      <w:r w:rsidR="00D42DF6" w:rsidRPr="006E3278">
        <w:rPr>
          <w:rFonts w:ascii="Open Sans" w:hAnsi="Open Sans" w:cs="Open Sans"/>
          <w:sz w:val="22"/>
          <w:szCs w:val="22"/>
          <w:lang w:val="pt-PT"/>
        </w:rPr>
        <w:t xml:space="preserve">motivación </w:t>
      </w:r>
      <w:r w:rsidRPr="006E3278">
        <w:rPr>
          <w:rFonts w:ascii="Open Sans" w:hAnsi="Open Sans" w:cs="Open Sans"/>
          <w:sz w:val="22"/>
          <w:szCs w:val="22"/>
          <w:lang w:val="pt-PT"/>
        </w:rPr>
        <w:t xml:space="preserve">para aprender y su sentido del compromiso, la rendición de cuentas y la responsabilidad en el proceso de </w:t>
      </w:r>
      <w:r w:rsidR="00D42DF6" w:rsidRPr="006E3278">
        <w:rPr>
          <w:rFonts w:ascii="Open Sans" w:hAnsi="Open Sans" w:cs="Open Sans"/>
          <w:sz w:val="22"/>
          <w:szCs w:val="22"/>
          <w:lang w:val="pt-PT"/>
        </w:rPr>
        <w:t>aprendizaje</w:t>
      </w:r>
      <w:r w:rsidRPr="006E3278">
        <w:rPr>
          <w:rFonts w:ascii="Open Sans" w:hAnsi="Open Sans" w:cs="Open Sans"/>
          <w:sz w:val="22"/>
          <w:szCs w:val="22"/>
          <w:lang w:val="pt-PT"/>
        </w:rPr>
        <w:t>.</w:t>
      </w:r>
    </w:p>
    <w:p w14:paraId="0C720BD1" w14:textId="77777777" w:rsidR="002C0FEC" w:rsidRPr="006E3278" w:rsidRDefault="002C0FEC" w:rsidP="00551464">
      <w:pPr>
        <w:pStyle w:val="Body0"/>
        <w:spacing w:after="0" w:line="240" w:lineRule="auto"/>
        <w:ind w:right="-46"/>
        <w:contextualSpacing/>
        <w:rPr>
          <w:rFonts w:ascii="Open Sans" w:hAnsi="Open Sans" w:cs="Open Sans"/>
          <w:sz w:val="22"/>
          <w:szCs w:val="22"/>
          <w:lang w:val="pt-PT"/>
        </w:rPr>
      </w:pPr>
    </w:p>
    <w:p w14:paraId="0E3C19AF" w14:textId="0CC1507D" w:rsidR="000E4EE0" w:rsidRPr="006E3278" w:rsidRDefault="223757BA">
      <w:pPr>
        <w:pStyle w:val="Body0"/>
        <w:spacing w:after="0" w:line="240" w:lineRule="auto"/>
        <w:ind w:right="-46"/>
        <w:contextualSpacing/>
        <w:rPr>
          <w:rFonts w:ascii="Open Sans" w:hAnsi="Open Sans" w:cs="Open Sans"/>
          <w:color w:val="111111"/>
          <w:sz w:val="22"/>
          <w:szCs w:val="22"/>
          <w:shd w:val="clear" w:color="auto" w:fill="FFFFFF"/>
          <w:lang w:val="pt-PT"/>
        </w:rPr>
      </w:pPr>
      <w:r w:rsidRPr="006E3278">
        <w:rPr>
          <w:rFonts w:ascii="Open Sans" w:hAnsi="Open Sans" w:cs="Open Sans"/>
          <w:color w:val="111111"/>
          <w:sz w:val="22"/>
          <w:szCs w:val="22"/>
          <w:shd w:val="clear" w:color="auto" w:fill="FFFFFF"/>
          <w:lang w:val="pt-PT"/>
        </w:rPr>
        <w:t xml:space="preserve">El </w:t>
      </w:r>
      <w:r w:rsidR="1931D652" w:rsidRPr="006E3278">
        <w:rPr>
          <w:rFonts w:ascii="Open Sans" w:hAnsi="Open Sans" w:cs="Open Sans"/>
          <w:color w:val="111111"/>
          <w:sz w:val="22"/>
          <w:szCs w:val="22"/>
          <w:shd w:val="clear" w:color="auto" w:fill="FFFFFF"/>
          <w:lang w:val="pt-PT"/>
        </w:rPr>
        <w:t xml:space="preserve">éxito </w:t>
      </w:r>
      <w:r w:rsidRPr="006E3278">
        <w:rPr>
          <w:rFonts w:ascii="Open Sans" w:hAnsi="Open Sans" w:cs="Open Sans"/>
          <w:color w:val="111111"/>
          <w:sz w:val="22"/>
          <w:szCs w:val="22"/>
          <w:shd w:val="clear" w:color="auto" w:fill="FFFFFF"/>
          <w:lang w:val="pt-PT"/>
        </w:rPr>
        <w:t xml:space="preserve">de un enfoque modular para </w:t>
      </w:r>
      <w:r w:rsidR="00E959D3" w:rsidRPr="006E3278">
        <w:rPr>
          <w:rStyle w:val="normaltextrun"/>
          <w:rFonts w:ascii="Open Sans" w:hAnsi="Open Sans" w:cs="Open Sans"/>
          <w:sz w:val="22"/>
          <w:szCs w:val="22"/>
          <w:shd w:val="clear" w:color="auto" w:fill="FFFFFF"/>
          <w:lang w:val="pt-PT"/>
        </w:rPr>
        <w:t xml:space="preserve">Conducir al Cambio </w:t>
      </w:r>
      <w:r w:rsidR="1931D652" w:rsidRPr="006E3278">
        <w:rPr>
          <w:rFonts w:ascii="Open Sans" w:hAnsi="Open Sans" w:cs="Open Sans"/>
          <w:color w:val="111111"/>
          <w:sz w:val="22"/>
          <w:szCs w:val="22"/>
          <w:shd w:val="clear" w:color="auto" w:fill="FFFFFF"/>
          <w:lang w:val="pt-PT"/>
        </w:rPr>
        <w:t>depende de:</w:t>
      </w:r>
    </w:p>
    <w:p w14:paraId="32B2105D" w14:textId="77777777" w:rsidR="000E4EE0" w:rsidRPr="006E3278" w:rsidRDefault="00CC0E41">
      <w:pPr>
        <w:pStyle w:val="Body0"/>
        <w:numPr>
          <w:ilvl w:val="0"/>
          <w:numId w:val="24"/>
        </w:numPr>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Entornos de aprendizaje en los que el pensamiento creativo, la colaboración y la toma de decisiones se ponen en práctica e imparten</w:t>
      </w:r>
    </w:p>
    <w:p w14:paraId="742A85B1" w14:textId="77777777" w:rsidR="000E4EE0" w:rsidRPr="006E3278" w:rsidRDefault="00CC0E41">
      <w:pPr>
        <w:pStyle w:val="Body0"/>
        <w:numPr>
          <w:ilvl w:val="0"/>
          <w:numId w:val="24"/>
        </w:numPr>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Contenidos para estudiantes adultos que se adaptan a sus estilos y ritmos de aprendizaje</w:t>
      </w:r>
    </w:p>
    <w:p w14:paraId="1E57C333" w14:textId="77777777" w:rsidR="000E4EE0" w:rsidRPr="006E3278" w:rsidRDefault="0011332D">
      <w:pPr>
        <w:pStyle w:val="Body0"/>
        <w:numPr>
          <w:ilvl w:val="0"/>
          <w:numId w:val="24"/>
        </w:numPr>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 xml:space="preserve">Interacción sostenida a lo largo de </w:t>
      </w:r>
      <w:r w:rsidR="00B56704" w:rsidRPr="006E3278">
        <w:rPr>
          <w:rFonts w:ascii="Open Sans" w:hAnsi="Open Sans" w:cs="Open Sans"/>
          <w:sz w:val="22"/>
          <w:szCs w:val="22"/>
          <w:lang w:val="pt-PT"/>
        </w:rPr>
        <w:t>un periodo</w:t>
      </w:r>
      <w:r w:rsidRPr="006E3278">
        <w:rPr>
          <w:rFonts w:ascii="Open Sans" w:hAnsi="Open Sans" w:cs="Open Sans"/>
          <w:sz w:val="22"/>
          <w:szCs w:val="22"/>
          <w:lang w:val="pt-PT"/>
        </w:rPr>
        <w:t xml:space="preserve">, con </w:t>
      </w:r>
      <w:r w:rsidR="00E74DAE" w:rsidRPr="006E3278">
        <w:rPr>
          <w:rFonts w:ascii="Open Sans" w:hAnsi="Open Sans" w:cs="Open Sans"/>
          <w:sz w:val="22"/>
          <w:szCs w:val="22"/>
          <w:lang w:val="pt-PT"/>
        </w:rPr>
        <w:t xml:space="preserve">el </w:t>
      </w:r>
      <w:r w:rsidRPr="006E3278">
        <w:rPr>
          <w:rFonts w:ascii="Open Sans" w:hAnsi="Open Sans" w:cs="Open Sans"/>
          <w:sz w:val="22"/>
          <w:szCs w:val="22"/>
          <w:lang w:val="pt-PT"/>
        </w:rPr>
        <w:t>contenido y con otros participantes.</w:t>
      </w:r>
    </w:p>
    <w:p w14:paraId="27E84496" w14:textId="77777777" w:rsidR="000E4EE0" w:rsidRPr="006E3278" w:rsidRDefault="00CC0E41">
      <w:pPr>
        <w:pStyle w:val="ListParagraph"/>
        <w:numPr>
          <w:ilvl w:val="0"/>
          <w:numId w:val="24"/>
        </w:numPr>
        <w:rPr>
          <w:rFonts w:ascii="Open Sans" w:eastAsia="Arial Unicode MS" w:hAnsi="Open Sans" w:cs="Open Sans"/>
          <w:color w:val="111111"/>
          <w:sz w:val="22"/>
          <w:szCs w:val="22"/>
          <w:bdr w:val="nil"/>
          <w:shd w:val="clear" w:color="auto" w:fill="FFFFFF"/>
          <w:lang w:val="pt-PT" w:eastAsia="en-US"/>
        </w:rPr>
      </w:pPr>
      <w:r w:rsidRPr="006E3278">
        <w:rPr>
          <w:rFonts w:ascii="Open Sans" w:eastAsia="Arial Unicode MS" w:hAnsi="Open Sans" w:cs="Open Sans"/>
          <w:color w:val="111111"/>
          <w:sz w:val="22"/>
          <w:szCs w:val="22"/>
          <w:bdr w:val="nil"/>
          <w:shd w:val="clear" w:color="auto" w:fill="FFFFFF"/>
          <w:lang w:val="pt-PT" w:eastAsia="en-US"/>
        </w:rPr>
        <w:t xml:space="preserve">Sesiones interactivas </w:t>
      </w:r>
      <w:r w:rsidR="00147A29" w:rsidRPr="006E3278">
        <w:rPr>
          <w:rFonts w:ascii="Open Sans" w:eastAsia="Arial Unicode MS" w:hAnsi="Open Sans" w:cs="Open Sans"/>
          <w:color w:val="111111"/>
          <w:sz w:val="22"/>
          <w:szCs w:val="22"/>
          <w:bdr w:val="nil"/>
          <w:shd w:val="clear" w:color="auto" w:fill="FFFFFF"/>
          <w:lang w:val="pt-PT" w:eastAsia="en-US"/>
        </w:rPr>
        <w:t xml:space="preserve">que ofrecen </w:t>
      </w:r>
      <w:r w:rsidRPr="006E3278">
        <w:rPr>
          <w:rFonts w:ascii="Open Sans" w:eastAsia="Arial Unicode MS" w:hAnsi="Open Sans" w:cs="Open Sans"/>
          <w:color w:val="111111"/>
          <w:sz w:val="22"/>
          <w:szCs w:val="22"/>
          <w:bdr w:val="nil"/>
          <w:shd w:val="clear" w:color="auto" w:fill="FFFFFF"/>
          <w:lang w:val="pt-PT" w:eastAsia="en-US"/>
        </w:rPr>
        <w:t xml:space="preserve">una combinación de conceptos y herramientas, grupos </w:t>
      </w:r>
      <w:r w:rsidR="00655E7E" w:rsidRPr="006E3278">
        <w:rPr>
          <w:rFonts w:ascii="Open Sans" w:eastAsia="Arial Unicode MS" w:hAnsi="Open Sans" w:cs="Open Sans"/>
          <w:color w:val="111111"/>
          <w:sz w:val="22"/>
          <w:szCs w:val="22"/>
          <w:bdr w:val="nil"/>
          <w:shd w:val="clear" w:color="auto" w:fill="FFFFFF"/>
          <w:lang w:val="pt-PT" w:eastAsia="en-US"/>
        </w:rPr>
        <w:t xml:space="preserve">reducidos </w:t>
      </w:r>
      <w:r w:rsidRPr="006E3278">
        <w:rPr>
          <w:rFonts w:ascii="Open Sans" w:eastAsia="Arial Unicode MS" w:hAnsi="Open Sans" w:cs="Open Sans"/>
          <w:color w:val="111111"/>
          <w:sz w:val="22"/>
          <w:szCs w:val="22"/>
          <w:bdr w:val="nil"/>
          <w:shd w:val="clear" w:color="auto" w:fill="FFFFFF"/>
          <w:lang w:val="pt-PT" w:eastAsia="en-US"/>
        </w:rPr>
        <w:t>y debate, y reflexión y puesta en común individuales.</w:t>
      </w:r>
    </w:p>
    <w:p w14:paraId="149BE5CB" w14:textId="77777777" w:rsidR="000E4EE0" w:rsidRPr="006E3278" w:rsidRDefault="0011332D">
      <w:pPr>
        <w:pStyle w:val="Body0"/>
        <w:numPr>
          <w:ilvl w:val="0"/>
          <w:numId w:val="24"/>
        </w:numPr>
        <w:spacing w:after="0" w:line="240" w:lineRule="auto"/>
        <w:ind w:right="-46"/>
        <w:contextualSpacing/>
        <w:rPr>
          <w:rFonts w:ascii="Open Sans" w:hAnsi="Open Sans" w:cs="Open Sans"/>
          <w:sz w:val="22"/>
          <w:szCs w:val="22"/>
          <w:lang w:val="pt-PT"/>
        </w:rPr>
      </w:pPr>
      <w:r w:rsidRPr="006E3278">
        <w:rPr>
          <w:rFonts w:ascii="Open Sans" w:hAnsi="Open Sans" w:cs="Open Sans"/>
          <w:color w:val="111111"/>
          <w:sz w:val="22"/>
          <w:szCs w:val="22"/>
          <w:shd w:val="clear" w:color="auto" w:fill="FFFFFF"/>
          <w:lang w:val="pt-PT"/>
        </w:rPr>
        <w:t xml:space="preserve">Los conocimientos </w:t>
      </w:r>
      <w:r w:rsidR="00E74DAE" w:rsidRPr="006E3278">
        <w:rPr>
          <w:rFonts w:ascii="Open Sans" w:hAnsi="Open Sans" w:cs="Open Sans"/>
          <w:sz w:val="22"/>
          <w:szCs w:val="22"/>
          <w:lang w:val="pt-PT"/>
        </w:rPr>
        <w:t xml:space="preserve">y la experiencia </w:t>
      </w:r>
      <w:r w:rsidRPr="006E3278">
        <w:rPr>
          <w:rFonts w:ascii="Open Sans" w:hAnsi="Open Sans" w:cs="Open Sans"/>
          <w:color w:val="111111"/>
          <w:sz w:val="22"/>
          <w:szCs w:val="22"/>
          <w:shd w:val="clear" w:color="auto" w:fill="FFFFFF"/>
          <w:lang w:val="pt-PT"/>
        </w:rPr>
        <w:t xml:space="preserve">previos </w:t>
      </w:r>
      <w:r w:rsidR="00655E7E" w:rsidRPr="006E3278">
        <w:rPr>
          <w:rFonts w:ascii="Open Sans" w:hAnsi="Open Sans" w:cs="Open Sans"/>
          <w:sz w:val="22"/>
          <w:szCs w:val="22"/>
          <w:lang w:val="pt-PT"/>
        </w:rPr>
        <w:t xml:space="preserve">se </w:t>
      </w:r>
      <w:r w:rsidR="00E74DAE" w:rsidRPr="006E3278">
        <w:rPr>
          <w:rFonts w:ascii="Open Sans" w:hAnsi="Open Sans" w:cs="Open Sans"/>
          <w:sz w:val="22"/>
          <w:szCs w:val="22"/>
          <w:lang w:val="pt-PT"/>
        </w:rPr>
        <w:t xml:space="preserve">valoran </w:t>
      </w:r>
      <w:r w:rsidR="00655E7E" w:rsidRPr="006E3278">
        <w:rPr>
          <w:rFonts w:ascii="Open Sans" w:hAnsi="Open Sans" w:cs="Open Sans"/>
          <w:sz w:val="22"/>
          <w:szCs w:val="22"/>
          <w:lang w:val="pt-PT"/>
        </w:rPr>
        <w:t xml:space="preserve">como </w:t>
      </w:r>
      <w:r w:rsidR="00E74DAE" w:rsidRPr="006E3278">
        <w:rPr>
          <w:rFonts w:ascii="Open Sans" w:hAnsi="Open Sans" w:cs="Open Sans"/>
          <w:sz w:val="22"/>
          <w:szCs w:val="22"/>
          <w:lang w:val="pt-PT"/>
        </w:rPr>
        <w:t>fuentes de aprendizaje</w:t>
      </w:r>
    </w:p>
    <w:p w14:paraId="021C2905" w14:textId="297F214F" w:rsidR="006610B3" w:rsidRPr="0083559F" w:rsidRDefault="0011332D" w:rsidP="006610B3">
      <w:pPr>
        <w:pStyle w:val="Body0"/>
        <w:numPr>
          <w:ilvl w:val="0"/>
          <w:numId w:val="24"/>
        </w:numPr>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 xml:space="preserve">Explicaciones claras y una base de conocimientos clara que permita a la gente </w:t>
      </w:r>
      <w:r w:rsidR="002C0FEC" w:rsidRPr="006E3278">
        <w:rPr>
          <w:rFonts w:ascii="Open Sans" w:hAnsi="Open Sans" w:cs="Open Sans"/>
          <w:sz w:val="22"/>
          <w:szCs w:val="22"/>
          <w:lang w:val="pt-PT"/>
        </w:rPr>
        <w:t xml:space="preserve">seguir </w:t>
      </w:r>
      <w:r w:rsidRPr="006E3278">
        <w:rPr>
          <w:rFonts w:ascii="Open Sans" w:hAnsi="Open Sans" w:cs="Open Sans"/>
          <w:sz w:val="22"/>
          <w:szCs w:val="22"/>
          <w:lang w:val="pt-PT"/>
        </w:rPr>
        <w:t>y entender el material por sí mismos</w:t>
      </w:r>
      <w:r w:rsidR="00147A29" w:rsidRPr="006E3278">
        <w:rPr>
          <w:rFonts w:ascii="Open Sans" w:hAnsi="Open Sans" w:cs="Open Sans"/>
          <w:sz w:val="22"/>
          <w:szCs w:val="22"/>
          <w:lang w:val="pt-PT"/>
        </w:rPr>
        <w:t>.</w:t>
      </w:r>
    </w:p>
    <w:p w14:paraId="0D5E5FCA" w14:textId="77777777" w:rsidR="006056FF" w:rsidRPr="006E3278" w:rsidRDefault="006056FF" w:rsidP="00FC3723">
      <w:pPr>
        <w:spacing w:after="0" w:line="240" w:lineRule="auto"/>
        <w:ind w:right="-46"/>
        <w:contextualSpacing/>
        <w:rPr>
          <w:rFonts w:ascii="Open Sans" w:hAnsi="Open Sans" w:cs="Open Sans"/>
          <w:color w:val="000000" w:themeColor="text1"/>
          <w:lang w:val="pt-PT"/>
        </w:rPr>
      </w:pPr>
    </w:p>
    <w:p w14:paraId="788D79FC" w14:textId="77777777" w:rsidR="000E4EE0" w:rsidRPr="006E3278" w:rsidRDefault="00CC0E41">
      <w:pPr>
        <w:spacing w:after="0" w:line="240" w:lineRule="auto"/>
        <w:contextualSpacing/>
        <w:rPr>
          <w:rFonts w:ascii="Open Sans" w:hAnsi="Open Sans" w:cs="Open Sans"/>
          <w:b/>
          <w:bCs/>
          <w:lang w:val="pt-PT"/>
        </w:rPr>
      </w:pPr>
      <w:r w:rsidRPr="006E3278">
        <w:rPr>
          <w:rFonts w:ascii="Open Sans" w:hAnsi="Open Sans" w:cs="Open Sans"/>
          <w:b/>
          <w:bCs/>
          <w:lang w:val="pt-PT"/>
        </w:rPr>
        <w:t>Personalizar el itinerario de aprendizaje</w:t>
      </w:r>
    </w:p>
    <w:p w14:paraId="668DB2D4" w14:textId="77777777" w:rsidR="000E4EE0" w:rsidRPr="006E3278" w:rsidRDefault="00CC0E41">
      <w:pPr>
        <w:spacing w:after="0" w:line="240" w:lineRule="auto"/>
        <w:contextualSpacing/>
        <w:rPr>
          <w:rFonts w:ascii="Open Sans" w:hAnsi="Open Sans" w:cs="Open Sans"/>
          <w:lang w:val="pt-PT"/>
        </w:rPr>
      </w:pPr>
      <w:r w:rsidRPr="006E3278">
        <w:rPr>
          <w:rFonts w:ascii="Open Sans" w:hAnsi="Open Sans" w:cs="Open Sans"/>
          <w:lang w:val="pt-PT"/>
        </w:rPr>
        <w:t>Tanto la duración como el enfoque del itinerario de aprendizaje pueden modificarse fácilmente, lo que significa que puede adaptar los módulos para que los equipos aprendan en función de sus prioridades.</w:t>
      </w:r>
    </w:p>
    <w:p w14:paraId="651259A3" w14:textId="77777777" w:rsidR="00320BD8" w:rsidRPr="006E3278" w:rsidRDefault="00320BD8" w:rsidP="006056FF">
      <w:pPr>
        <w:spacing w:after="0" w:line="240" w:lineRule="auto"/>
        <w:contextualSpacing/>
        <w:rPr>
          <w:rFonts w:ascii="Open Sans" w:hAnsi="Open Sans" w:cs="Open Sans"/>
          <w:lang w:val="pt-PT"/>
        </w:rPr>
      </w:pPr>
    </w:p>
    <w:p w14:paraId="0C05AE44" w14:textId="01C7B3C7" w:rsidR="000E4EE0" w:rsidRPr="006E3278" w:rsidRDefault="4F4C9663">
      <w:pPr>
        <w:spacing w:after="0" w:line="240" w:lineRule="auto"/>
        <w:contextualSpacing/>
        <w:rPr>
          <w:rFonts w:ascii="Open Sans" w:hAnsi="Open Sans" w:cs="Open Sans"/>
          <w:lang w:val="pt-PT"/>
        </w:rPr>
      </w:pPr>
      <w:r w:rsidRPr="006E3278">
        <w:rPr>
          <w:rFonts w:ascii="Open Sans" w:hAnsi="Open Sans" w:cs="Open Sans"/>
          <w:lang w:val="pt-PT"/>
        </w:rPr>
        <w:t xml:space="preserve">El plan de estudios del itinerario de aprendizaje de LtC ofrece seis módulos básicos que puede utilizar y adaptar a sus itinerarios de aprendizaje. Los facilitadores experimentados pueden trabajar con su sociedad u organización nacional para desarrollar módulos adicionales que amplíen el itinerario de aprendizaje. Si sus </w:t>
      </w:r>
      <w:r w:rsidR="606FFECC" w:rsidRPr="006E3278">
        <w:rPr>
          <w:rFonts w:ascii="Open Sans" w:hAnsi="Open Sans" w:cs="Open Sans"/>
          <w:lang w:val="pt-PT"/>
        </w:rPr>
        <w:t>participantes</w:t>
      </w:r>
      <w:r w:rsidRPr="006E3278">
        <w:rPr>
          <w:rFonts w:ascii="Open Sans" w:hAnsi="Open Sans" w:cs="Open Sans"/>
          <w:lang w:val="pt-PT"/>
        </w:rPr>
        <w:t xml:space="preserve"> disponen de poco tiempo o si la organización está interesada en centrarse en un aspecto específico del plan de estudios, tal vez desee acortar el itinerario de aprendizaje y utilizar menos de los seis módulos previstos. También puede adaptar el contenido de los propios módulos a las necesidades de sus </w:t>
      </w:r>
      <w:r w:rsidR="606FFECC" w:rsidRPr="006E3278">
        <w:rPr>
          <w:rFonts w:ascii="Open Sans" w:hAnsi="Open Sans" w:cs="Open Sans"/>
          <w:lang w:val="pt-PT"/>
        </w:rPr>
        <w:t>participantes</w:t>
      </w:r>
      <w:r w:rsidRPr="006E3278">
        <w:rPr>
          <w:rFonts w:ascii="Open Sans" w:hAnsi="Open Sans" w:cs="Open Sans"/>
          <w:lang w:val="pt-PT"/>
        </w:rPr>
        <w:t xml:space="preserve">, </w:t>
      </w:r>
      <w:r w:rsidR="66684F04" w:rsidRPr="006E3278">
        <w:rPr>
          <w:rFonts w:ascii="Open Sans" w:hAnsi="Open Sans" w:cs="Open Sans"/>
          <w:lang w:val="pt-PT"/>
        </w:rPr>
        <w:t xml:space="preserve">lo que puede incluir la integración de los módulos </w:t>
      </w:r>
      <w:r w:rsidR="0CAC7C01" w:rsidRPr="006E3278">
        <w:rPr>
          <w:rFonts w:ascii="Open Sans" w:hAnsi="Open Sans" w:cs="Open Sans"/>
          <w:lang w:val="pt-PT"/>
        </w:rPr>
        <w:t xml:space="preserve">deseados </w:t>
      </w:r>
      <w:r w:rsidR="66684F04" w:rsidRPr="006E3278">
        <w:rPr>
          <w:rFonts w:ascii="Open Sans" w:hAnsi="Open Sans" w:cs="Open Sans"/>
          <w:lang w:val="pt-PT"/>
        </w:rPr>
        <w:t xml:space="preserve">en la formación y los talleres temáticos </w:t>
      </w:r>
      <w:r w:rsidR="7A43F01A" w:rsidRPr="006E3278">
        <w:rPr>
          <w:rFonts w:ascii="Open Sans" w:hAnsi="Open Sans" w:cs="Open Sans"/>
          <w:lang w:val="pt-PT"/>
        </w:rPr>
        <w:t xml:space="preserve">y </w:t>
      </w:r>
      <w:r w:rsidR="66684F04" w:rsidRPr="006E3278">
        <w:rPr>
          <w:rFonts w:ascii="Open Sans" w:hAnsi="Open Sans" w:cs="Open Sans"/>
          <w:lang w:val="pt-PT"/>
        </w:rPr>
        <w:t>programáticos preexistentes.</w:t>
      </w:r>
    </w:p>
    <w:p w14:paraId="50FB1755" w14:textId="77777777" w:rsidR="004E1E34" w:rsidRPr="006E3278" w:rsidRDefault="004E1E34" w:rsidP="450C33F7">
      <w:pPr>
        <w:spacing w:after="0" w:line="240" w:lineRule="auto"/>
        <w:contextualSpacing/>
        <w:rPr>
          <w:rFonts w:ascii="Open Sans" w:hAnsi="Open Sans" w:cs="Open Sans"/>
          <w:lang w:val="pt-PT"/>
        </w:rPr>
      </w:pPr>
    </w:p>
    <w:p w14:paraId="4BBAED4C" w14:textId="77777777" w:rsidR="000E4EE0" w:rsidRPr="006E3278" w:rsidRDefault="00CC0E41">
      <w:pPr>
        <w:spacing w:after="0" w:line="240" w:lineRule="auto"/>
        <w:contextualSpacing/>
        <w:rPr>
          <w:rFonts w:ascii="Open Sans" w:hAnsi="Open Sans" w:cs="Open Sans"/>
        </w:rPr>
      </w:pPr>
      <w:r w:rsidRPr="006E3278">
        <w:rPr>
          <w:rFonts w:ascii="Open Sans" w:hAnsi="Open Sans" w:cs="Open Sans"/>
        </w:rPr>
        <w:t xml:space="preserve">Por </w:t>
      </w:r>
      <w:proofErr w:type="spellStart"/>
      <w:r w:rsidRPr="006E3278">
        <w:rPr>
          <w:rFonts w:ascii="Open Sans" w:hAnsi="Open Sans" w:cs="Open Sans"/>
        </w:rPr>
        <w:t>ejemplo</w:t>
      </w:r>
      <w:proofErr w:type="spellEnd"/>
      <w:r w:rsidRPr="006E3278">
        <w:rPr>
          <w:rFonts w:ascii="Open Sans" w:hAnsi="Open Sans" w:cs="Open Sans"/>
        </w:rPr>
        <w:t>:</w:t>
      </w:r>
    </w:p>
    <w:p w14:paraId="5D2E5925" w14:textId="77777777" w:rsidR="000E4EE0" w:rsidRPr="006E3278" w:rsidRDefault="7823EA3D">
      <w:pPr>
        <w:pStyle w:val="ListParagraph"/>
        <w:numPr>
          <w:ilvl w:val="0"/>
          <w:numId w:val="21"/>
        </w:numPr>
        <w:rPr>
          <w:rFonts w:ascii="Open Sans" w:hAnsi="Open Sans" w:cs="Open Sans"/>
          <w:sz w:val="22"/>
          <w:szCs w:val="22"/>
          <w:lang w:val="pt-PT"/>
        </w:rPr>
      </w:pPr>
      <w:r w:rsidRPr="006E3278">
        <w:rPr>
          <w:rFonts w:ascii="Open Sans" w:hAnsi="Open Sans" w:cs="Open Sans"/>
          <w:sz w:val="22"/>
          <w:szCs w:val="22"/>
          <w:lang w:val="pt-PT"/>
        </w:rPr>
        <w:t xml:space="preserve"> Un equipo recién formado de empleados y voluntarios podría utilizar un recorrido </w:t>
      </w:r>
      <w:r w:rsidR="009A2163" w:rsidRPr="006E3278">
        <w:rPr>
          <w:rFonts w:ascii="Open Sans" w:hAnsi="Open Sans" w:cs="Open Sans"/>
          <w:sz w:val="22"/>
          <w:szCs w:val="22"/>
          <w:lang w:val="pt-PT"/>
        </w:rPr>
        <w:t xml:space="preserve">de 4 módulos </w:t>
      </w:r>
      <w:r w:rsidRPr="006E3278">
        <w:rPr>
          <w:rFonts w:ascii="Open Sans" w:hAnsi="Open Sans" w:cs="Open Sans"/>
          <w:sz w:val="22"/>
          <w:szCs w:val="22"/>
          <w:lang w:val="pt-PT"/>
        </w:rPr>
        <w:t>para establecer una cultura de equipo saludable en la que todos se valoren y reciban apoyo.</w:t>
      </w:r>
    </w:p>
    <w:p w14:paraId="561EC6CB" w14:textId="77777777" w:rsidR="000E4EE0" w:rsidRPr="006E3278" w:rsidRDefault="00CC0E41">
      <w:pPr>
        <w:pStyle w:val="ListParagraph"/>
        <w:numPr>
          <w:ilvl w:val="0"/>
          <w:numId w:val="21"/>
        </w:numPr>
        <w:rPr>
          <w:rFonts w:ascii="Open Sans" w:hAnsi="Open Sans" w:cs="Open Sans"/>
          <w:sz w:val="22"/>
          <w:szCs w:val="22"/>
          <w:lang w:val="pt-PT"/>
        </w:rPr>
      </w:pPr>
      <w:r w:rsidRPr="006E3278">
        <w:rPr>
          <w:rFonts w:ascii="Open Sans" w:hAnsi="Open Sans" w:cs="Open Sans"/>
          <w:sz w:val="22"/>
          <w:szCs w:val="22"/>
          <w:lang w:val="pt-PT"/>
        </w:rPr>
        <w:t>Un equipo de liderazgo podría explorar el pensamiento sistémico y cómo éste puede ayudarles a abordar los obstáculos resistentes a través de un itinerario de aprendizaje ampliado de 8 módulos</w:t>
      </w:r>
    </w:p>
    <w:p w14:paraId="75BD383A" w14:textId="77777777" w:rsidR="000E4EE0" w:rsidRPr="006E3278" w:rsidRDefault="00CC0E41">
      <w:pPr>
        <w:pStyle w:val="ListParagraph"/>
        <w:numPr>
          <w:ilvl w:val="0"/>
          <w:numId w:val="21"/>
        </w:numPr>
        <w:rPr>
          <w:rFonts w:ascii="Open Sans" w:hAnsi="Open Sans" w:cs="Open Sans"/>
          <w:sz w:val="22"/>
          <w:szCs w:val="22"/>
          <w:lang w:val="pt-PT"/>
        </w:rPr>
      </w:pPr>
      <w:r w:rsidRPr="006E3278">
        <w:rPr>
          <w:rFonts w:ascii="Open Sans" w:hAnsi="Open Sans" w:cs="Open Sans"/>
          <w:sz w:val="22"/>
          <w:szCs w:val="22"/>
          <w:lang w:val="pt-PT"/>
        </w:rPr>
        <w:lastRenderedPageBreak/>
        <w:t>Un equipo de voluntarios podría realizar un breve viaje de 4 módulos para desarrollar formas creativas de adaptar su proyecto o servicios para responder a los efectos del cambio climático con una comunidad.</w:t>
      </w:r>
    </w:p>
    <w:p w14:paraId="77230B25" w14:textId="77777777" w:rsidR="006056FF" w:rsidRPr="006E3278" w:rsidRDefault="006056FF" w:rsidP="006056FF">
      <w:pPr>
        <w:pStyle w:val="Body0"/>
        <w:spacing w:after="0" w:line="240" w:lineRule="auto"/>
        <w:ind w:right="-46"/>
        <w:contextualSpacing/>
        <w:rPr>
          <w:rFonts w:ascii="Open Sans" w:hAnsi="Open Sans" w:cs="Open Sans"/>
          <w:color w:val="000000" w:themeColor="text1"/>
          <w:spacing w:val="-2"/>
          <w:sz w:val="22"/>
          <w:szCs w:val="22"/>
          <w:lang w:val="pt-PT"/>
        </w:rPr>
      </w:pPr>
    </w:p>
    <w:p w14:paraId="166F70DF" w14:textId="720A74FD" w:rsidR="000E4EE0" w:rsidRPr="006E3278" w:rsidRDefault="14974CA0" w:rsidP="71C994B7">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 xml:space="preserve">Las herramientas LtC también pueden utilizarse para ayudarle a personalizar su itinerario de aprendizaje. Las guías de facilitación </w:t>
      </w:r>
      <w:r w:rsidR="16892116" w:rsidRPr="006E3278">
        <w:rPr>
          <w:rFonts w:ascii="Open Sans" w:hAnsi="Open Sans" w:cs="Open Sans"/>
          <w:color w:val="000000" w:themeColor="text1"/>
          <w:spacing w:val="-2"/>
          <w:sz w:val="22"/>
          <w:szCs w:val="22"/>
          <w:lang w:val="pt-PT"/>
        </w:rPr>
        <w:t xml:space="preserve">modulares incorporan </w:t>
      </w:r>
      <w:r w:rsidRPr="006E3278">
        <w:rPr>
          <w:rFonts w:ascii="Open Sans" w:hAnsi="Open Sans" w:cs="Open Sans"/>
          <w:color w:val="000000" w:themeColor="text1"/>
          <w:spacing w:val="-2"/>
          <w:sz w:val="22"/>
          <w:szCs w:val="22"/>
          <w:lang w:val="pt-PT"/>
        </w:rPr>
        <w:t xml:space="preserve">algunas de las herramientas clave </w:t>
      </w:r>
      <w:r w:rsidR="16892116" w:rsidRPr="006E3278">
        <w:rPr>
          <w:rFonts w:ascii="Open Sans" w:hAnsi="Open Sans" w:cs="Open Sans"/>
          <w:color w:val="000000" w:themeColor="text1"/>
          <w:spacing w:val="-2"/>
          <w:sz w:val="22"/>
          <w:szCs w:val="22"/>
          <w:lang w:val="pt-PT"/>
        </w:rPr>
        <w:t>en las sesiones</w:t>
      </w:r>
      <w:r w:rsidRPr="006E3278">
        <w:rPr>
          <w:rFonts w:ascii="Open Sans" w:hAnsi="Open Sans" w:cs="Open Sans"/>
          <w:color w:val="000000" w:themeColor="text1"/>
          <w:spacing w:val="-2"/>
          <w:sz w:val="22"/>
          <w:szCs w:val="22"/>
          <w:lang w:val="pt-PT"/>
        </w:rPr>
        <w:t>, pero hay otras herramientas a su disposición para que las integre en el itinerario de aprendizaje como desee</w:t>
      </w:r>
      <w:r w:rsidR="36747384" w:rsidRPr="006E3278">
        <w:rPr>
          <w:rFonts w:ascii="Open Sans" w:hAnsi="Open Sans" w:cs="Open Sans"/>
          <w:color w:val="000000" w:themeColor="text1"/>
          <w:spacing w:val="-2"/>
          <w:sz w:val="22"/>
          <w:szCs w:val="22"/>
          <w:lang w:val="pt-PT"/>
        </w:rPr>
        <w:t xml:space="preserve">, o para que las sugiera a los </w:t>
      </w:r>
      <w:r w:rsidR="606FFECC" w:rsidRPr="006E3278">
        <w:rPr>
          <w:rFonts w:ascii="Open Sans" w:hAnsi="Open Sans" w:cs="Open Sans"/>
          <w:color w:val="000000" w:themeColor="text1"/>
          <w:spacing w:val="-2"/>
          <w:sz w:val="22"/>
          <w:szCs w:val="22"/>
          <w:lang w:val="pt-PT"/>
        </w:rPr>
        <w:t>participantes</w:t>
      </w:r>
      <w:r w:rsidR="36747384" w:rsidRPr="006E3278">
        <w:rPr>
          <w:rFonts w:ascii="Open Sans" w:hAnsi="Open Sans" w:cs="Open Sans"/>
          <w:color w:val="000000" w:themeColor="text1"/>
          <w:spacing w:val="-2"/>
          <w:sz w:val="22"/>
          <w:szCs w:val="22"/>
          <w:lang w:val="pt-PT"/>
        </w:rPr>
        <w:t xml:space="preserve"> como ejercicios "para llevar" que pueden practicar entre sesiones o después del itinerario de aprendizaje</w:t>
      </w:r>
      <w:r w:rsidRPr="006E3278">
        <w:rPr>
          <w:rFonts w:ascii="Open Sans" w:hAnsi="Open Sans" w:cs="Open Sans"/>
          <w:color w:val="000000" w:themeColor="text1"/>
          <w:spacing w:val="-2"/>
          <w:sz w:val="22"/>
          <w:szCs w:val="22"/>
          <w:lang w:val="pt-PT"/>
        </w:rPr>
        <w:t xml:space="preserve">. </w:t>
      </w:r>
      <w:r w:rsidR="17844B83" w:rsidRPr="006E3278">
        <w:rPr>
          <w:rFonts w:ascii="Open Sans" w:hAnsi="Open Sans" w:cs="Open Sans"/>
          <w:color w:val="000000" w:themeColor="text1"/>
          <w:spacing w:val="-2"/>
          <w:sz w:val="22"/>
          <w:szCs w:val="22"/>
          <w:lang w:val="pt-PT"/>
        </w:rPr>
        <w:t xml:space="preserve">Una vez que haya adquirido </w:t>
      </w:r>
      <w:r w:rsidR="00B043B2" w:rsidRPr="006E3278">
        <w:rPr>
          <w:rFonts w:ascii="Open Sans" w:hAnsi="Open Sans" w:cs="Open Sans"/>
          <w:b/>
          <w:bCs/>
          <w:noProof/>
          <w:color w:val="000000" w:themeColor="text1"/>
          <w:spacing w:val="-2"/>
          <w:sz w:val="22"/>
          <w:szCs w:val="22"/>
          <w:lang w:val="pt-PT"/>
        </w:rPr>
        <w:drawing>
          <wp:anchor distT="0" distB="0" distL="114300" distR="114300" simplePos="0" relativeHeight="251667456" behindDoc="1" locked="0" layoutInCell="1" allowOverlap="1" wp14:anchorId="16371323" wp14:editId="23907EC7">
            <wp:simplePos x="0" y="0"/>
            <wp:positionH relativeFrom="margin">
              <wp:posOffset>-1219200</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60256FB8" w:rsidRPr="006E3278">
        <w:rPr>
          <w:rFonts w:ascii="Open Sans" w:hAnsi="Open Sans" w:cs="Open Sans"/>
          <w:color w:val="000000" w:themeColor="text1"/>
          <w:spacing w:val="-2"/>
          <w:sz w:val="22"/>
          <w:szCs w:val="22"/>
          <w:lang w:val="pt-PT"/>
        </w:rPr>
        <w:t xml:space="preserve">cierta </w:t>
      </w:r>
      <w:r w:rsidR="17844B83" w:rsidRPr="006E3278">
        <w:rPr>
          <w:rFonts w:ascii="Open Sans" w:hAnsi="Open Sans" w:cs="Open Sans"/>
          <w:color w:val="000000" w:themeColor="text1"/>
          <w:spacing w:val="-2"/>
          <w:sz w:val="22"/>
          <w:szCs w:val="22"/>
          <w:lang w:val="pt-PT"/>
        </w:rPr>
        <w:t xml:space="preserve">experiencia en la facilitación de los itinerarios de aprendizaje de </w:t>
      </w:r>
      <w:r w:rsidR="4D971A95" w:rsidRPr="006E3278">
        <w:rPr>
          <w:rFonts w:ascii="Open Sans" w:hAnsi="Open Sans" w:cs="Open Sans"/>
          <w:color w:val="000000" w:themeColor="text1"/>
          <w:spacing w:val="-2"/>
          <w:sz w:val="22"/>
          <w:szCs w:val="22"/>
          <w:lang w:val="pt-PT"/>
        </w:rPr>
        <w:t>LtC</w:t>
      </w:r>
      <w:r w:rsidR="17844B83" w:rsidRPr="006E3278">
        <w:rPr>
          <w:rFonts w:ascii="Open Sans" w:hAnsi="Open Sans" w:cs="Open Sans"/>
          <w:color w:val="000000" w:themeColor="text1"/>
          <w:spacing w:val="-2"/>
          <w:sz w:val="22"/>
          <w:szCs w:val="22"/>
          <w:lang w:val="pt-PT"/>
        </w:rPr>
        <w:t xml:space="preserve"> debería sentirse seguro para sustituir algunos de los </w:t>
      </w:r>
      <w:r w:rsidR="694CB711" w:rsidRPr="006E3278">
        <w:rPr>
          <w:rFonts w:ascii="Open Sans" w:hAnsi="Open Sans" w:cs="Open Sans"/>
          <w:color w:val="000000" w:themeColor="text1"/>
          <w:spacing w:val="-2"/>
          <w:sz w:val="22"/>
          <w:szCs w:val="22"/>
          <w:lang w:val="pt-PT"/>
        </w:rPr>
        <w:t xml:space="preserve">ejercicios incluidos en las guías de facilitación por </w:t>
      </w:r>
      <w:r w:rsidR="17844B83" w:rsidRPr="006E3278">
        <w:rPr>
          <w:rFonts w:ascii="Open Sans" w:hAnsi="Open Sans" w:cs="Open Sans"/>
          <w:color w:val="000000" w:themeColor="text1"/>
          <w:spacing w:val="-2"/>
          <w:sz w:val="22"/>
          <w:szCs w:val="22"/>
          <w:lang w:val="pt-PT"/>
        </w:rPr>
        <w:t xml:space="preserve">sus ejercicios </w:t>
      </w:r>
      <w:r w:rsidR="2FFE79F1" w:rsidRPr="006E3278">
        <w:rPr>
          <w:rFonts w:ascii="Open Sans" w:hAnsi="Open Sans" w:cs="Open Sans"/>
          <w:color w:val="000000" w:themeColor="text1"/>
          <w:spacing w:val="-2"/>
          <w:sz w:val="22"/>
          <w:szCs w:val="22"/>
          <w:lang w:val="pt-PT"/>
        </w:rPr>
        <w:t xml:space="preserve">favoritos </w:t>
      </w:r>
      <w:r w:rsidR="17844B83" w:rsidRPr="006E3278">
        <w:rPr>
          <w:rFonts w:ascii="Open Sans" w:hAnsi="Open Sans" w:cs="Open Sans"/>
          <w:color w:val="000000" w:themeColor="text1"/>
          <w:spacing w:val="-2"/>
          <w:sz w:val="22"/>
          <w:szCs w:val="22"/>
          <w:lang w:val="pt-PT"/>
        </w:rPr>
        <w:t xml:space="preserve">de las herramientas de </w:t>
      </w:r>
      <w:r w:rsidR="6330CE4E" w:rsidRPr="006E3278">
        <w:rPr>
          <w:rFonts w:ascii="Open Sans" w:hAnsi="Open Sans" w:cs="Open Sans"/>
          <w:color w:val="000000" w:themeColor="text1"/>
          <w:spacing w:val="-2"/>
          <w:sz w:val="22"/>
          <w:szCs w:val="22"/>
          <w:lang w:val="pt-PT"/>
        </w:rPr>
        <w:t>Lt</w:t>
      </w:r>
      <w:r w:rsidR="17844B83" w:rsidRPr="006E3278">
        <w:rPr>
          <w:rFonts w:ascii="Open Sans" w:hAnsi="Open Sans" w:cs="Open Sans"/>
          <w:color w:val="000000" w:themeColor="text1"/>
          <w:spacing w:val="-2"/>
          <w:sz w:val="22"/>
          <w:szCs w:val="22"/>
          <w:lang w:val="pt-PT"/>
        </w:rPr>
        <w:t>C</w:t>
      </w:r>
      <w:r w:rsidR="694CB711" w:rsidRPr="006E3278">
        <w:rPr>
          <w:rFonts w:ascii="Open Sans" w:hAnsi="Open Sans" w:cs="Open Sans"/>
          <w:color w:val="000000" w:themeColor="text1"/>
          <w:spacing w:val="-2"/>
          <w:sz w:val="22"/>
          <w:szCs w:val="22"/>
          <w:lang w:val="pt-PT"/>
        </w:rPr>
        <w:t>.</w:t>
      </w:r>
    </w:p>
    <w:p w14:paraId="4C49DA2D" w14:textId="77777777" w:rsidR="00B0631F" w:rsidRPr="006E3278" w:rsidRDefault="00B0631F" w:rsidP="00265D6C">
      <w:pPr>
        <w:pStyle w:val="Body0"/>
        <w:spacing w:after="0" w:line="240" w:lineRule="auto"/>
        <w:ind w:right="-46"/>
        <w:contextualSpacing/>
        <w:rPr>
          <w:rFonts w:ascii="Open Sans" w:hAnsi="Open Sans" w:cs="Open Sans"/>
          <w:color w:val="000000" w:themeColor="text1"/>
          <w:spacing w:val="-2"/>
          <w:sz w:val="22"/>
          <w:szCs w:val="22"/>
          <w:lang w:val="pt-PT"/>
        </w:rPr>
      </w:pPr>
    </w:p>
    <w:p w14:paraId="4843CEE8" w14:textId="77777777" w:rsidR="000E4EE0" w:rsidRPr="006E3278" w:rsidRDefault="00CC0E41">
      <w:pPr>
        <w:pStyle w:val="Heading2"/>
        <w:spacing w:before="0" w:line="240" w:lineRule="auto"/>
        <w:contextualSpacing/>
        <w:rPr>
          <w:rFonts w:ascii="Montserrat SemiBold" w:hAnsi="Montserrat SemiBold" w:cs="Open Sans"/>
          <w:b/>
          <w:bCs/>
          <w:sz w:val="22"/>
          <w:szCs w:val="22"/>
        </w:rPr>
      </w:pPr>
      <w:bookmarkStart w:id="4" w:name="_Toc125397785"/>
      <w:proofErr w:type="spellStart"/>
      <w:r w:rsidRPr="006E3278">
        <w:rPr>
          <w:rFonts w:ascii="Montserrat SemiBold" w:hAnsi="Montserrat SemiBold" w:cs="Open Sans"/>
          <w:b/>
          <w:bCs/>
          <w:sz w:val="22"/>
          <w:szCs w:val="22"/>
        </w:rPr>
        <w:t>Materiales</w:t>
      </w:r>
      <w:proofErr w:type="spellEnd"/>
      <w:r w:rsidRPr="006E3278">
        <w:rPr>
          <w:rFonts w:ascii="Montserrat SemiBold" w:hAnsi="Montserrat SemiBold" w:cs="Open Sans"/>
          <w:b/>
          <w:bCs/>
          <w:sz w:val="22"/>
          <w:szCs w:val="22"/>
        </w:rPr>
        <w:t xml:space="preserve"> </w:t>
      </w:r>
      <w:proofErr w:type="spellStart"/>
      <w:r w:rsidRPr="006E3278">
        <w:rPr>
          <w:rFonts w:ascii="Montserrat SemiBold" w:hAnsi="Montserrat SemiBold" w:cs="Open Sans"/>
          <w:b/>
          <w:bCs/>
          <w:sz w:val="22"/>
          <w:szCs w:val="22"/>
        </w:rPr>
        <w:t>accesibles</w:t>
      </w:r>
      <w:proofErr w:type="spellEnd"/>
      <w:r w:rsidRPr="006E3278">
        <w:rPr>
          <w:rFonts w:ascii="Montserrat SemiBold" w:hAnsi="Montserrat SemiBold" w:cs="Open Sans"/>
          <w:b/>
          <w:bCs/>
          <w:sz w:val="22"/>
          <w:szCs w:val="22"/>
        </w:rPr>
        <w:t xml:space="preserve"> y </w:t>
      </w:r>
      <w:proofErr w:type="spellStart"/>
      <w:r w:rsidRPr="006E3278">
        <w:rPr>
          <w:rFonts w:ascii="Montserrat SemiBold" w:hAnsi="Montserrat SemiBold" w:cs="Open Sans"/>
          <w:b/>
          <w:bCs/>
          <w:sz w:val="22"/>
          <w:szCs w:val="22"/>
        </w:rPr>
        <w:t>adaptables</w:t>
      </w:r>
      <w:bookmarkEnd w:id="4"/>
      <w:proofErr w:type="spellEnd"/>
    </w:p>
    <w:p w14:paraId="6C657CF6" w14:textId="77777777" w:rsidR="00B0631F" w:rsidRPr="006E3278" w:rsidRDefault="00B0631F" w:rsidP="00B0631F">
      <w:pPr>
        <w:pStyle w:val="Body0"/>
        <w:spacing w:after="0" w:line="240" w:lineRule="auto"/>
        <w:ind w:right="-46"/>
        <w:contextualSpacing/>
        <w:rPr>
          <w:rFonts w:ascii="Open Sans" w:hAnsi="Open Sans" w:cs="Open Sans"/>
          <w:color w:val="000000" w:themeColor="text1"/>
          <w:spacing w:val="-2"/>
          <w:sz w:val="22"/>
          <w:szCs w:val="22"/>
          <w:lang w:val="en-GB"/>
        </w:rPr>
      </w:pPr>
    </w:p>
    <w:p w14:paraId="0C77CBAD" w14:textId="77777777" w:rsidR="000E4EE0" w:rsidRPr="006E3278" w:rsidRDefault="00CC0E41">
      <w:pPr>
        <w:pStyle w:val="Body0"/>
        <w:spacing w:after="0" w:line="240" w:lineRule="auto"/>
        <w:ind w:right="-46"/>
        <w:contextualSpacing/>
        <w:rPr>
          <w:rFonts w:ascii="Open Sans" w:hAnsi="Open Sans" w:cs="Open Sans"/>
          <w:b/>
          <w:bCs/>
          <w:color w:val="000000" w:themeColor="text1"/>
          <w:spacing w:val="-2"/>
          <w:sz w:val="22"/>
          <w:szCs w:val="22"/>
          <w:lang w:val="en-GB"/>
        </w:rPr>
      </w:pPr>
      <w:proofErr w:type="spellStart"/>
      <w:r w:rsidRPr="006E3278">
        <w:rPr>
          <w:rFonts w:ascii="Open Sans" w:hAnsi="Open Sans" w:cs="Open Sans"/>
          <w:b/>
          <w:bCs/>
          <w:color w:val="000000" w:themeColor="text1"/>
          <w:spacing w:val="-2"/>
          <w:sz w:val="22"/>
          <w:szCs w:val="22"/>
          <w:lang w:val="en-GB"/>
        </w:rPr>
        <w:t>Materiales</w:t>
      </w:r>
      <w:proofErr w:type="spellEnd"/>
      <w:r w:rsidRPr="006E3278">
        <w:rPr>
          <w:rFonts w:ascii="Open Sans" w:hAnsi="Open Sans" w:cs="Open Sans"/>
          <w:b/>
          <w:bCs/>
          <w:color w:val="000000" w:themeColor="text1"/>
          <w:spacing w:val="-2"/>
          <w:sz w:val="22"/>
          <w:szCs w:val="22"/>
          <w:lang w:val="en-GB"/>
        </w:rPr>
        <w:t xml:space="preserve"> flexibles</w:t>
      </w:r>
    </w:p>
    <w:p w14:paraId="6ACD6B4F" w14:textId="77777777" w:rsidR="000E4EE0" w:rsidRPr="006E3278" w:rsidRDefault="00CC0E41">
      <w:pPr>
        <w:pStyle w:val="Body0"/>
        <w:spacing w:after="0" w:line="240" w:lineRule="auto"/>
        <w:ind w:right="-46"/>
        <w:contextualSpacing/>
        <w:rPr>
          <w:rFonts w:ascii="Open Sans" w:hAnsi="Open Sans" w:cs="Open Sans"/>
          <w:color w:val="000000" w:themeColor="text1"/>
          <w:spacing w:val="-2"/>
          <w:sz w:val="22"/>
          <w:szCs w:val="22"/>
          <w:lang w:val="en-GB"/>
        </w:rPr>
      </w:pPr>
      <w:r w:rsidRPr="006E3278">
        <w:rPr>
          <w:rFonts w:ascii="Open Sans" w:hAnsi="Open Sans" w:cs="Open Sans"/>
          <w:color w:val="000000" w:themeColor="text1"/>
          <w:spacing w:val="-2"/>
          <w:sz w:val="22"/>
          <w:szCs w:val="22"/>
          <w:lang w:val="pt-PT"/>
        </w:rPr>
        <w:t xml:space="preserve">Una vez que se haya familiarizado con la estructura de los módulos y el núcleo del Viaje de Aprendizaje, podrá personalizarlo aún más para adaptarlo a un grupo. </w:t>
      </w:r>
      <w:r w:rsidRPr="006E3278">
        <w:rPr>
          <w:rFonts w:ascii="Open Sans" w:hAnsi="Open Sans" w:cs="Open Sans"/>
          <w:color w:val="000000" w:themeColor="text1"/>
          <w:spacing w:val="-2"/>
          <w:sz w:val="22"/>
          <w:szCs w:val="22"/>
          <w:lang w:val="en-GB"/>
        </w:rPr>
        <w:t xml:space="preserve">Por </w:t>
      </w:r>
      <w:proofErr w:type="spellStart"/>
      <w:r w:rsidRPr="006E3278">
        <w:rPr>
          <w:rFonts w:ascii="Open Sans" w:hAnsi="Open Sans" w:cs="Open Sans"/>
          <w:color w:val="000000" w:themeColor="text1"/>
          <w:spacing w:val="-2"/>
          <w:sz w:val="22"/>
          <w:szCs w:val="22"/>
          <w:lang w:val="en-GB"/>
        </w:rPr>
        <w:t>ejemplo</w:t>
      </w:r>
      <w:proofErr w:type="spellEnd"/>
      <w:r w:rsidRPr="006E3278">
        <w:rPr>
          <w:rFonts w:ascii="Open Sans" w:hAnsi="Open Sans" w:cs="Open Sans"/>
          <w:color w:val="000000" w:themeColor="text1"/>
          <w:spacing w:val="-2"/>
          <w:sz w:val="22"/>
          <w:szCs w:val="22"/>
          <w:lang w:val="en-GB"/>
        </w:rPr>
        <w:t>:</w:t>
      </w:r>
    </w:p>
    <w:p w14:paraId="659AB021" w14:textId="77777777" w:rsidR="000E4EE0" w:rsidRPr="006E3278" w:rsidRDefault="00CC0E41">
      <w:pPr>
        <w:pStyle w:val="Body0"/>
        <w:numPr>
          <w:ilvl w:val="0"/>
          <w:numId w:val="26"/>
        </w:numPr>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Adaptar las preguntas de reflexión al contexto específico</w:t>
      </w:r>
    </w:p>
    <w:p w14:paraId="7A63DAB2" w14:textId="77777777" w:rsidR="000E4EE0" w:rsidRPr="006E3278" w:rsidRDefault="00CC0E41">
      <w:pPr>
        <w:pStyle w:val="Body0"/>
        <w:numPr>
          <w:ilvl w:val="0"/>
          <w:numId w:val="26"/>
        </w:numPr>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Cambiar una herramienta por otra más adecuada para el equipo</w:t>
      </w:r>
    </w:p>
    <w:p w14:paraId="63C9D067" w14:textId="77777777" w:rsidR="000E4EE0" w:rsidRPr="006E3278" w:rsidRDefault="00CC0E41">
      <w:pPr>
        <w:pStyle w:val="Body0"/>
        <w:numPr>
          <w:ilvl w:val="0"/>
          <w:numId w:val="26"/>
        </w:numPr>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Añadir módulos para profundizar en los temas</w:t>
      </w:r>
    </w:p>
    <w:p w14:paraId="504CF56E" w14:textId="77777777" w:rsidR="000E4EE0" w:rsidRPr="006E3278" w:rsidRDefault="00CC0E41">
      <w:pPr>
        <w:pStyle w:val="Body0"/>
        <w:numPr>
          <w:ilvl w:val="0"/>
          <w:numId w:val="26"/>
        </w:numPr>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Elegir actividades específicas para que los grupos las realicen entre las sesiones</w:t>
      </w:r>
    </w:p>
    <w:p w14:paraId="33705A06" w14:textId="77777777" w:rsidR="000E4EE0" w:rsidRPr="006E3278" w:rsidRDefault="00CC0E41">
      <w:pPr>
        <w:pStyle w:val="Body0"/>
        <w:numPr>
          <w:ilvl w:val="0"/>
          <w:numId w:val="26"/>
        </w:numPr>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Incluir algunos ejercicios del contexto local</w:t>
      </w:r>
    </w:p>
    <w:p w14:paraId="783A6295" w14:textId="77777777" w:rsidR="000E4EE0" w:rsidRPr="006E3278" w:rsidRDefault="00CC0E41">
      <w:pPr>
        <w:pStyle w:val="Body0"/>
        <w:numPr>
          <w:ilvl w:val="0"/>
          <w:numId w:val="26"/>
        </w:numPr>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Establezca un sistema de compañeros: pequeños grupos de 2-3 participantes que se registran entre módulos.</w:t>
      </w:r>
    </w:p>
    <w:p w14:paraId="72E4D620" w14:textId="77777777" w:rsidR="00B0631F" w:rsidRPr="006E3278" w:rsidRDefault="00B0631F" w:rsidP="00B0631F">
      <w:pPr>
        <w:pStyle w:val="Body0"/>
        <w:spacing w:after="0" w:line="240" w:lineRule="auto"/>
        <w:ind w:right="-46"/>
        <w:contextualSpacing/>
        <w:rPr>
          <w:rFonts w:ascii="Open Sans" w:hAnsi="Open Sans" w:cs="Open Sans"/>
          <w:color w:val="000000" w:themeColor="text1"/>
          <w:spacing w:val="-2"/>
          <w:sz w:val="22"/>
          <w:szCs w:val="22"/>
          <w:lang w:val="pt-PT"/>
        </w:rPr>
      </w:pPr>
    </w:p>
    <w:p w14:paraId="4FF78E53" w14:textId="77777777" w:rsidR="000E4EE0" w:rsidRPr="006E3278" w:rsidRDefault="00CC0E41">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También hay en Internet muchos ejercicios breves excelentes de atención plena y bienestar que puedes introducir en cualquier momento de los módulos, según las necesidades de tu grupo.</w:t>
      </w:r>
    </w:p>
    <w:p w14:paraId="671BD400" w14:textId="77777777" w:rsidR="00B0631F" w:rsidRPr="006E3278" w:rsidRDefault="00B0631F" w:rsidP="00B0631F">
      <w:pPr>
        <w:pStyle w:val="Body0"/>
        <w:spacing w:after="0" w:line="240" w:lineRule="auto"/>
        <w:ind w:right="-46"/>
        <w:contextualSpacing/>
        <w:rPr>
          <w:rFonts w:ascii="Open Sans" w:hAnsi="Open Sans" w:cs="Open Sans"/>
          <w:color w:val="000000" w:themeColor="text1"/>
          <w:spacing w:val="-2"/>
          <w:sz w:val="22"/>
          <w:szCs w:val="22"/>
          <w:lang w:val="pt-PT"/>
        </w:rPr>
      </w:pPr>
    </w:p>
    <w:p w14:paraId="31A0F9A3" w14:textId="77777777" w:rsidR="000E4EE0" w:rsidRPr="006E3278" w:rsidRDefault="00CC0E41">
      <w:pPr>
        <w:pStyle w:val="Body0"/>
        <w:spacing w:after="0" w:line="240" w:lineRule="auto"/>
        <w:ind w:right="-46"/>
        <w:contextualSpacing/>
        <w:rPr>
          <w:rFonts w:ascii="Open Sans" w:hAnsi="Open Sans" w:cs="Open Sans"/>
          <w:b/>
          <w:bCs/>
          <w:color w:val="000000" w:themeColor="text1"/>
          <w:spacing w:val="-2"/>
          <w:sz w:val="22"/>
          <w:szCs w:val="22"/>
          <w:lang w:val="pt-PT"/>
        </w:rPr>
      </w:pPr>
      <w:r w:rsidRPr="006E3278">
        <w:rPr>
          <w:rFonts w:ascii="Open Sans" w:hAnsi="Open Sans" w:cs="Open Sans"/>
          <w:b/>
          <w:bCs/>
          <w:color w:val="000000" w:themeColor="text1"/>
          <w:spacing w:val="-2"/>
          <w:sz w:val="22"/>
          <w:szCs w:val="22"/>
          <w:lang w:val="pt-PT"/>
        </w:rPr>
        <w:t>Imprimir</w:t>
      </w:r>
    </w:p>
    <w:p w14:paraId="0795C2CD" w14:textId="77777777" w:rsidR="000E4EE0" w:rsidRPr="006E3278" w:rsidRDefault="14974CA0" w:rsidP="71C994B7">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 xml:space="preserve">Los materiales se diseñaron para que se pudieran imprimir a partir de la página 2 de cada documento de Word para las guías de facilitación del módulo básico y del archivo de presentación de PowerPoint para las herramientas de </w:t>
      </w:r>
      <w:r w:rsidR="424F53D5" w:rsidRPr="006E3278">
        <w:rPr>
          <w:rFonts w:ascii="Open Sans" w:hAnsi="Open Sans" w:cs="Open Sans"/>
          <w:color w:val="000000" w:themeColor="text1"/>
          <w:spacing w:val="-2"/>
          <w:sz w:val="22"/>
          <w:szCs w:val="22"/>
          <w:lang w:val="pt-PT"/>
        </w:rPr>
        <w:t>LtC</w:t>
      </w:r>
      <w:r w:rsidRPr="006E3278">
        <w:rPr>
          <w:rFonts w:ascii="Open Sans" w:hAnsi="Open Sans" w:cs="Open Sans"/>
          <w:color w:val="000000" w:themeColor="text1"/>
          <w:spacing w:val="-2"/>
          <w:sz w:val="22"/>
          <w:szCs w:val="22"/>
          <w:lang w:val="pt-PT"/>
        </w:rPr>
        <w:t xml:space="preserve">. </w:t>
      </w:r>
    </w:p>
    <w:p w14:paraId="175EEB1F" w14:textId="77777777" w:rsidR="00B0631F" w:rsidRPr="006E3278" w:rsidRDefault="00B0631F" w:rsidP="00B0631F">
      <w:pPr>
        <w:pStyle w:val="Body0"/>
        <w:spacing w:after="0" w:line="240" w:lineRule="auto"/>
        <w:ind w:right="-46"/>
        <w:contextualSpacing/>
        <w:rPr>
          <w:rFonts w:ascii="Open Sans" w:hAnsi="Open Sans" w:cs="Open Sans"/>
          <w:color w:val="000000" w:themeColor="text1"/>
          <w:spacing w:val="-2"/>
          <w:sz w:val="22"/>
          <w:szCs w:val="22"/>
          <w:lang w:val="pt-PT"/>
        </w:rPr>
      </w:pPr>
    </w:p>
    <w:p w14:paraId="2F6EC407" w14:textId="77777777" w:rsidR="000E4EE0" w:rsidRPr="006E3278" w:rsidRDefault="00CC0E41">
      <w:pPr>
        <w:pStyle w:val="Body0"/>
        <w:spacing w:after="0" w:line="240" w:lineRule="auto"/>
        <w:ind w:right="-46"/>
        <w:contextualSpacing/>
        <w:rPr>
          <w:rFonts w:ascii="Open Sans" w:hAnsi="Open Sans" w:cs="Open Sans"/>
          <w:b/>
          <w:bCs/>
          <w:color w:val="000000" w:themeColor="text1"/>
          <w:spacing w:val="-2"/>
          <w:sz w:val="22"/>
          <w:szCs w:val="22"/>
          <w:lang w:val="pt-PT"/>
        </w:rPr>
      </w:pPr>
      <w:r w:rsidRPr="006E3278">
        <w:rPr>
          <w:rFonts w:ascii="Open Sans" w:hAnsi="Open Sans" w:cs="Open Sans"/>
          <w:b/>
          <w:bCs/>
          <w:color w:val="000000" w:themeColor="text1"/>
          <w:spacing w:val="-2"/>
          <w:sz w:val="22"/>
          <w:szCs w:val="22"/>
          <w:lang w:val="pt-PT"/>
        </w:rPr>
        <w:t>El formato del archivo es adecuado para los programas de traducción</w:t>
      </w:r>
    </w:p>
    <w:p w14:paraId="47630A1F" w14:textId="77777777" w:rsidR="000E4EE0" w:rsidRPr="006E3278" w:rsidRDefault="4F4C9663" w:rsidP="5E08156B">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 xml:space="preserve">Las guías de facilitación del módulo central y las herramientas LtC también se diseñaron para que se pudieran traducir. Puedes subirlas fácilmente a google translate en </w:t>
      </w:r>
      <w:r w:rsidR="00CC0E41">
        <w:fldChar w:fldCharType="begin"/>
      </w:r>
      <w:r w:rsidR="00CC0E41">
        <w:instrText xml:space="preserve"> HYPERLINK "https://translate.google.com/" </w:instrText>
      </w:r>
      <w:r w:rsidR="00CC0E41">
        <w:fldChar w:fldCharType="separate"/>
      </w:r>
      <w:r w:rsidRPr="006E3278">
        <w:rPr>
          <w:rStyle w:val="Hyperlink"/>
          <w:rFonts w:ascii="Open Sans" w:hAnsi="Open Sans" w:cs="Open Sans"/>
          <w:spacing w:val="-2"/>
          <w:sz w:val="22"/>
          <w:szCs w:val="22"/>
          <w:lang w:val="pt-PT"/>
        </w:rPr>
        <w:t>https://translate.google.com/</w:t>
      </w:r>
      <w:r w:rsidR="00CC0E41">
        <w:rPr>
          <w:rStyle w:val="Hyperlink"/>
          <w:rFonts w:ascii="Open Sans" w:hAnsi="Open Sans" w:cs="Open Sans"/>
          <w:spacing w:val="-2"/>
          <w:sz w:val="22"/>
          <w:szCs w:val="22"/>
          <w:lang w:val="pt-PT"/>
        </w:rPr>
        <w:fldChar w:fldCharType="end"/>
      </w:r>
      <w:r w:rsidRPr="006E3278">
        <w:rPr>
          <w:rFonts w:ascii="Open Sans" w:hAnsi="Open Sans" w:cs="Open Sans"/>
          <w:color w:val="000000" w:themeColor="text1"/>
          <w:spacing w:val="-2"/>
          <w:sz w:val="22"/>
          <w:szCs w:val="22"/>
          <w:lang w:val="pt-PT"/>
        </w:rPr>
        <w:t xml:space="preserve"> y seleccionar la pestaña "documentos" para subir los archivos Word o PPT. A continuación, puede editar los documentos traducidos para validar y contextualizar la traducción. Algunos facilitadores y sociedades nacionales pueden preferir utilizar una suscripción a DeepL o un traductor experimentado. El método de traducción dependerá de sus preferencias y de las herramientas disponibles en su sociedad nacional. Los materiales se diseñaron con el objetivo de garantizar que los facilitadores puedan asumir la responsabilidad de traducirlos y adaptarlos. Se le anima a </w:t>
      </w:r>
      <w:r w:rsidRPr="006E3278">
        <w:rPr>
          <w:rFonts w:ascii="Open Sans" w:hAnsi="Open Sans" w:cs="Open Sans"/>
          <w:color w:val="000000" w:themeColor="text1"/>
          <w:spacing w:val="-2"/>
          <w:sz w:val="22"/>
          <w:szCs w:val="22"/>
          <w:lang w:val="pt-PT"/>
        </w:rPr>
        <w:lastRenderedPageBreak/>
        <w:t xml:space="preserve">utilizar los documentos de forma que le beneficien a usted como facilitador y a las necesidades de sus </w:t>
      </w:r>
      <w:r w:rsidR="606FFECC" w:rsidRPr="006E3278">
        <w:rPr>
          <w:rFonts w:ascii="Open Sans" w:hAnsi="Open Sans" w:cs="Open Sans"/>
          <w:color w:val="000000" w:themeColor="text1"/>
          <w:spacing w:val="-2"/>
          <w:sz w:val="22"/>
          <w:szCs w:val="22"/>
          <w:lang w:val="pt-PT"/>
        </w:rPr>
        <w:t>participantes</w:t>
      </w:r>
      <w:r w:rsidRPr="006E3278">
        <w:rPr>
          <w:rFonts w:ascii="Open Sans" w:hAnsi="Open Sans" w:cs="Open Sans"/>
          <w:color w:val="000000" w:themeColor="text1"/>
          <w:spacing w:val="-2"/>
          <w:sz w:val="22"/>
          <w:szCs w:val="22"/>
          <w:lang w:val="pt-PT"/>
        </w:rPr>
        <w:t xml:space="preserve"> y de su sociedad nacional. </w:t>
      </w:r>
    </w:p>
    <w:p w14:paraId="3D882F56" w14:textId="77777777" w:rsidR="00B0631F" w:rsidRPr="006E3278" w:rsidRDefault="00B0631F" w:rsidP="00265D6C">
      <w:pPr>
        <w:pStyle w:val="Body0"/>
        <w:spacing w:after="0" w:line="240" w:lineRule="auto"/>
        <w:ind w:right="-46"/>
        <w:contextualSpacing/>
        <w:rPr>
          <w:rFonts w:ascii="Open Sans" w:hAnsi="Open Sans" w:cs="Open Sans"/>
          <w:color w:val="000000" w:themeColor="text1"/>
          <w:spacing w:val="-2"/>
          <w:sz w:val="22"/>
          <w:szCs w:val="22"/>
          <w:lang w:val="pt-PT"/>
        </w:rPr>
      </w:pPr>
    </w:p>
    <w:p w14:paraId="2C8CDB8C" w14:textId="77777777" w:rsidR="00265D6C" w:rsidRPr="006E3278" w:rsidRDefault="00265D6C" w:rsidP="00265D6C">
      <w:pPr>
        <w:pStyle w:val="Body0"/>
        <w:spacing w:after="0" w:line="240" w:lineRule="auto"/>
        <w:ind w:right="-46"/>
        <w:contextualSpacing/>
        <w:rPr>
          <w:rFonts w:ascii="Open Sans" w:hAnsi="Open Sans" w:cs="Open Sans"/>
          <w:color w:val="000000" w:themeColor="text1"/>
          <w:spacing w:val="-2"/>
          <w:sz w:val="22"/>
          <w:szCs w:val="22"/>
          <w:lang w:val="pt-PT"/>
        </w:rPr>
      </w:pPr>
    </w:p>
    <w:p w14:paraId="32CF5384" w14:textId="77777777" w:rsidR="000E4EE0" w:rsidRPr="006E3278" w:rsidRDefault="00CC0E41">
      <w:pPr>
        <w:pStyle w:val="Heading2"/>
        <w:spacing w:before="0" w:line="240" w:lineRule="auto"/>
        <w:contextualSpacing/>
        <w:rPr>
          <w:rFonts w:ascii="Montserrat SemiBold" w:hAnsi="Montserrat SemiBold" w:cs="Open Sans"/>
          <w:b/>
          <w:bCs/>
          <w:sz w:val="22"/>
          <w:szCs w:val="22"/>
          <w:lang w:val="pt-PT"/>
        </w:rPr>
      </w:pPr>
      <w:bookmarkStart w:id="5" w:name="_Toc125397786"/>
      <w:r w:rsidRPr="006E3278">
        <w:rPr>
          <w:rFonts w:ascii="Montserrat SemiBold" w:hAnsi="Montserrat SemiBold" w:cs="Open Sans"/>
          <w:b/>
          <w:bCs/>
          <w:sz w:val="22"/>
          <w:szCs w:val="22"/>
          <w:lang w:val="pt-PT"/>
        </w:rPr>
        <w:t xml:space="preserve">Planificación de </w:t>
      </w:r>
      <w:r w:rsidR="00CB7DE3" w:rsidRPr="006E3278">
        <w:rPr>
          <w:rFonts w:ascii="Montserrat SemiBold" w:hAnsi="Montserrat SemiBold" w:cs="Open Sans"/>
          <w:b/>
          <w:bCs/>
          <w:sz w:val="22"/>
          <w:szCs w:val="22"/>
          <w:lang w:val="pt-PT"/>
        </w:rPr>
        <w:t xml:space="preserve">un </w:t>
      </w:r>
      <w:r w:rsidR="0056344D" w:rsidRPr="006E3278">
        <w:rPr>
          <w:rFonts w:ascii="Montserrat SemiBold" w:hAnsi="Montserrat SemiBold" w:cs="Open Sans"/>
          <w:b/>
          <w:bCs/>
          <w:sz w:val="22"/>
          <w:szCs w:val="22"/>
          <w:lang w:val="pt-PT"/>
        </w:rPr>
        <w:t xml:space="preserve">viaje de aprendizaje </w:t>
      </w:r>
      <w:bookmarkEnd w:id="5"/>
    </w:p>
    <w:p w14:paraId="5CC9D17A" w14:textId="77777777" w:rsidR="0083559F" w:rsidRDefault="0083559F">
      <w:pPr>
        <w:pStyle w:val="Body0"/>
        <w:spacing w:after="0" w:line="240" w:lineRule="auto"/>
        <w:ind w:right="-46"/>
        <w:contextualSpacing/>
        <w:rPr>
          <w:rFonts w:ascii="Montserrat Medium" w:hAnsi="Montserrat Medium" w:cs="Open Sans"/>
          <w:sz w:val="22"/>
          <w:szCs w:val="22"/>
          <w:lang w:val="pt-PT"/>
        </w:rPr>
      </w:pPr>
    </w:p>
    <w:p w14:paraId="2D68A309" w14:textId="1F7EC149" w:rsidR="000E4EE0" w:rsidRPr="006E3278" w:rsidRDefault="00CC0E41">
      <w:pPr>
        <w:pStyle w:val="Body0"/>
        <w:spacing w:after="0" w:line="240" w:lineRule="auto"/>
        <w:ind w:right="-46"/>
        <w:contextualSpacing/>
        <w:rPr>
          <w:rFonts w:ascii="Montserrat Medium" w:hAnsi="Montserrat Medium" w:cs="Open Sans"/>
          <w:sz w:val="22"/>
          <w:szCs w:val="22"/>
          <w:lang w:val="pt-PT"/>
        </w:rPr>
      </w:pPr>
      <w:r w:rsidRPr="006E3278">
        <w:rPr>
          <w:rFonts w:ascii="Montserrat Medium" w:hAnsi="Montserrat Medium" w:cs="Open Sans"/>
          <w:sz w:val="22"/>
          <w:szCs w:val="22"/>
          <w:lang w:val="pt-PT"/>
        </w:rPr>
        <w:t>Antes del viaje de aprendizaje</w:t>
      </w:r>
    </w:p>
    <w:p w14:paraId="22435A4D" w14:textId="582DD99C" w:rsidR="000E4EE0" w:rsidRPr="006E3278" w:rsidRDefault="70593124">
      <w:pPr>
        <w:spacing w:after="0" w:line="240" w:lineRule="auto"/>
        <w:ind w:right="-46"/>
        <w:contextualSpacing/>
        <w:rPr>
          <w:rFonts w:ascii="Open Sans" w:hAnsi="Open Sans" w:cs="Open Sans"/>
          <w:lang w:val="pt-PT"/>
        </w:rPr>
      </w:pPr>
      <w:r w:rsidRPr="006E3278">
        <w:rPr>
          <w:rFonts w:ascii="Open Sans" w:hAnsi="Open Sans" w:cs="Open Sans"/>
          <w:spacing w:val="-2"/>
          <w:lang w:val="pt-PT"/>
        </w:rPr>
        <w:t xml:space="preserve">En primer lugar, reúnase con las personas de su Sociedad Nacional o con la dirección de su equipo para decidir a quién se invitará a formar parte de su Viaje de Aprendizaje y cuál será la mejor manera de que esas personas participen. </w:t>
      </w:r>
      <w:r w:rsidRPr="006E3278">
        <w:rPr>
          <w:rFonts w:ascii="Open Sans" w:hAnsi="Open Sans" w:cs="Open Sans"/>
          <w:lang w:val="pt-PT"/>
        </w:rPr>
        <w:t xml:space="preserve">Lo ideal sería que los altos dirigentes/gerentes presentaran el Viaje de Aprendizaje </w:t>
      </w:r>
      <w:r w:rsidR="0210BDE4" w:rsidRPr="006E3278">
        <w:rPr>
          <w:rFonts w:ascii="Open Sans" w:hAnsi="Open Sans" w:cs="Open Sans"/>
          <w:lang w:val="pt-PT"/>
        </w:rPr>
        <w:t>"</w:t>
      </w:r>
      <w:r w:rsidR="00E959D3" w:rsidRPr="006E3278">
        <w:rPr>
          <w:rStyle w:val="normaltextrun"/>
          <w:rFonts w:ascii="Open Sans" w:hAnsi="Open Sans" w:cs="Open Sans"/>
          <w:shd w:val="clear" w:color="auto" w:fill="FFFFFF"/>
          <w:lang w:val="pt-PT"/>
        </w:rPr>
        <w:t xml:space="preserve"> Conducir al Cambio</w:t>
      </w:r>
      <w:r w:rsidR="0210BDE4" w:rsidRPr="006E3278">
        <w:rPr>
          <w:rFonts w:ascii="Open Sans" w:hAnsi="Open Sans" w:cs="Open Sans"/>
          <w:lang w:val="pt-PT"/>
        </w:rPr>
        <w:t xml:space="preserve">" </w:t>
      </w:r>
      <w:r w:rsidRPr="006E3278">
        <w:rPr>
          <w:rFonts w:ascii="Open Sans" w:hAnsi="Open Sans" w:cs="Open Sans"/>
          <w:lang w:val="pt-PT"/>
        </w:rPr>
        <w:t>al personal como una oportunidad apasionante. Los altos directivos deben explicar la importancia del proceso, cómo puede beneficiarse la organización y sus expectativas. Los facilitadores deben ofrecer un breve resumen del proceso y compartir una copia del programa con los participantes. Esta reunión es importante para garantizar la aceptación y el entusiasmo del personal por el viaje colectivo que les espera.</w:t>
      </w:r>
    </w:p>
    <w:p w14:paraId="0CEC0123" w14:textId="77777777" w:rsidR="00551464" w:rsidRPr="006E3278" w:rsidRDefault="00551464" w:rsidP="00551464">
      <w:pPr>
        <w:spacing w:after="0" w:line="240" w:lineRule="auto"/>
        <w:contextualSpacing/>
        <w:rPr>
          <w:rFonts w:ascii="Open Sans" w:hAnsi="Open Sans" w:cs="Open Sans"/>
          <w:lang w:val="pt-PT"/>
        </w:rPr>
      </w:pPr>
    </w:p>
    <w:p w14:paraId="54F441ED" w14:textId="2F3A9192" w:rsidR="000E4EE0" w:rsidRPr="006E3278" w:rsidRDefault="00B043B2">
      <w:pPr>
        <w:spacing w:after="0" w:line="240" w:lineRule="auto"/>
        <w:ind w:right="-46"/>
        <w:contextualSpacing/>
        <w:rPr>
          <w:rFonts w:ascii="Open Sans" w:hAnsi="Open Sans" w:cs="Open Sans"/>
          <w:b/>
          <w:bCs/>
          <w:lang w:val="pt-PT"/>
        </w:rPr>
      </w:pPr>
      <w:r w:rsidRPr="006E3278">
        <w:rPr>
          <w:rFonts w:ascii="Open Sans" w:hAnsi="Open Sans" w:cs="Open Sans"/>
          <w:b/>
          <w:bCs/>
          <w:noProof/>
          <w:color w:val="000000" w:themeColor="text1"/>
          <w:spacing w:val="-2"/>
          <w:lang w:val="pt-PT"/>
        </w:rPr>
        <w:drawing>
          <wp:anchor distT="0" distB="0" distL="114300" distR="114300" simplePos="0" relativeHeight="251669504" behindDoc="1" locked="0" layoutInCell="1" allowOverlap="1" wp14:anchorId="67A515C6" wp14:editId="5A915E48">
            <wp:simplePos x="0" y="0"/>
            <wp:positionH relativeFrom="margin">
              <wp:posOffset>-1211580</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278">
        <w:rPr>
          <w:rFonts w:ascii="Open Sans" w:hAnsi="Open Sans" w:cs="Open Sans"/>
          <w:lang w:val="pt-PT"/>
        </w:rPr>
        <w:t>Comuníquese con los participantes y los jefes de equipo y averigüe qué cuestiones desean abordar especialmente. Asegúrese especialmente de que disponen de tiempo para realizar el aprendizaje previo que usted ha establecido, y de que comprenden el compromiso necesario para completar el Viaje de Aprendizaje. Deje claro cómo demostrarán que están preparados.</w:t>
      </w:r>
    </w:p>
    <w:p w14:paraId="3992135D" w14:textId="77777777" w:rsidR="00B45173" w:rsidRPr="006E3278" w:rsidRDefault="00B45173" w:rsidP="00551464">
      <w:pPr>
        <w:pStyle w:val="Body0"/>
        <w:spacing w:after="0" w:line="240" w:lineRule="auto"/>
        <w:ind w:right="-46"/>
        <w:contextualSpacing/>
        <w:rPr>
          <w:rFonts w:ascii="Open Sans" w:hAnsi="Open Sans" w:cs="Open Sans"/>
          <w:color w:val="auto"/>
          <w:spacing w:val="-2"/>
          <w:sz w:val="22"/>
          <w:szCs w:val="22"/>
          <w:lang w:val="pt-PT"/>
        </w:rPr>
      </w:pPr>
    </w:p>
    <w:p w14:paraId="33FDB0B3" w14:textId="77777777" w:rsidR="000E4EE0" w:rsidRPr="006E3278" w:rsidRDefault="00CC0E41">
      <w:pPr>
        <w:pStyle w:val="Body0"/>
        <w:spacing w:after="0" w:line="240" w:lineRule="auto"/>
        <w:ind w:right="-46"/>
        <w:contextualSpacing/>
        <w:rPr>
          <w:rFonts w:ascii="Montserrat Medium" w:hAnsi="Montserrat Medium" w:cs="Open Sans"/>
          <w:color w:val="auto"/>
          <w:spacing w:val="-2"/>
          <w:sz w:val="22"/>
          <w:szCs w:val="22"/>
          <w:lang w:val="pt-PT"/>
        </w:rPr>
      </w:pPr>
      <w:r w:rsidRPr="006E3278">
        <w:rPr>
          <w:rFonts w:ascii="Montserrat Medium" w:hAnsi="Montserrat Medium" w:cs="Open Sans"/>
          <w:color w:val="auto"/>
          <w:spacing w:val="-2"/>
          <w:sz w:val="22"/>
          <w:szCs w:val="22"/>
          <w:lang w:val="pt-PT"/>
        </w:rPr>
        <w:t xml:space="preserve">Pasos </w:t>
      </w:r>
      <w:r w:rsidR="000C2BEE" w:rsidRPr="006E3278">
        <w:rPr>
          <w:rFonts w:ascii="Montserrat Medium" w:hAnsi="Montserrat Medium" w:cs="Open Sans"/>
          <w:color w:val="auto"/>
          <w:spacing w:val="-2"/>
          <w:sz w:val="22"/>
          <w:szCs w:val="22"/>
          <w:lang w:val="pt-PT"/>
        </w:rPr>
        <w:t xml:space="preserve">hacia </w:t>
      </w:r>
      <w:r w:rsidR="00802041" w:rsidRPr="006E3278">
        <w:rPr>
          <w:rFonts w:ascii="Montserrat Medium" w:hAnsi="Montserrat Medium" w:cs="Open Sans"/>
          <w:color w:val="auto"/>
          <w:spacing w:val="-2"/>
          <w:sz w:val="22"/>
          <w:szCs w:val="22"/>
          <w:lang w:val="pt-PT"/>
        </w:rPr>
        <w:t>un viaje de aprendizaje</w:t>
      </w:r>
    </w:p>
    <w:p w14:paraId="26709BAB" w14:textId="77777777" w:rsidR="000E4EE0" w:rsidRPr="006E3278" w:rsidRDefault="00CC0E41">
      <w:pPr>
        <w:pStyle w:val="Body0"/>
        <w:numPr>
          <w:ilvl w:val="0"/>
          <w:numId w:val="25"/>
        </w:numPr>
        <w:spacing w:after="0" w:line="240" w:lineRule="auto"/>
        <w:ind w:right="-46"/>
        <w:contextualSpacing/>
        <w:rPr>
          <w:rFonts w:ascii="Open Sans" w:hAnsi="Open Sans" w:cs="Open Sans"/>
          <w:color w:val="auto"/>
          <w:spacing w:val="-2"/>
          <w:sz w:val="22"/>
          <w:szCs w:val="22"/>
          <w:lang w:val="pt-PT"/>
        </w:rPr>
      </w:pPr>
      <w:r w:rsidRPr="006E3278">
        <w:rPr>
          <w:rFonts w:ascii="Open Sans" w:hAnsi="Open Sans" w:cs="Open Sans"/>
          <w:color w:val="auto"/>
          <w:spacing w:val="-2"/>
          <w:sz w:val="22"/>
          <w:szCs w:val="22"/>
          <w:lang w:val="pt-PT"/>
        </w:rPr>
        <w:t>Acordar con el equipo y la alta dirección la realización de un Viaje de Aprendizaje</w:t>
      </w:r>
    </w:p>
    <w:p w14:paraId="4910C464" w14:textId="77777777" w:rsidR="000E4EE0" w:rsidRPr="006E3278" w:rsidRDefault="00CC0E41">
      <w:pPr>
        <w:pStyle w:val="Body0"/>
        <w:numPr>
          <w:ilvl w:val="0"/>
          <w:numId w:val="25"/>
        </w:numPr>
        <w:spacing w:after="0" w:line="240" w:lineRule="auto"/>
        <w:ind w:right="-46"/>
        <w:contextualSpacing/>
        <w:rPr>
          <w:rFonts w:ascii="Open Sans" w:hAnsi="Open Sans" w:cs="Open Sans"/>
          <w:color w:val="auto"/>
          <w:spacing w:val="-2"/>
          <w:sz w:val="22"/>
          <w:szCs w:val="22"/>
          <w:lang w:val="pt-PT"/>
        </w:rPr>
      </w:pPr>
      <w:r w:rsidRPr="006E3278">
        <w:rPr>
          <w:rFonts w:ascii="Open Sans" w:hAnsi="Open Sans" w:cs="Open Sans"/>
          <w:color w:val="auto"/>
          <w:spacing w:val="-2"/>
          <w:sz w:val="22"/>
          <w:szCs w:val="22"/>
          <w:lang w:val="pt-PT"/>
        </w:rPr>
        <w:t>Debatir con el equipo y los futuros participantes en qué deben centrarse especialmente en el itinerario de aprendizaje.</w:t>
      </w:r>
    </w:p>
    <w:p w14:paraId="234AFEEE" w14:textId="77777777" w:rsidR="000E4EE0" w:rsidRPr="006E3278" w:rsidRDefault="00CC0E41">
      <w:pPr>
        <w:pStyle w:val="Body0"/>
        <w:numPr>
          <w:ilvl w:val="0"/>
          <w:numId w:val="25"/>
        </w:numPr>
        <w:spacing w:after="0" w:line="240" w:lineRule="auto"/>
        <w:ind w:right="-46"/>
        <w:contextualSpacing/>
        <w:rPr>
          <w:rFonts w:ascii="Open Sans" w:hAnsi="Open Sans" w:cs="Open Sans"/>
          <w:color w:val="auto"/>
          <w:spacing w:val="-2"/>
          <w:sz w:val="22"/>
          <w:szCs w:val="22"/>
          <w:lang w:val="pt-PT"/>
        </w:rPr>
      </w:pPr>
      <w:r w:rsidRPr="006E3278">
        <w:rPr>
          <w:rFonts w:ascii="Open Sans" w:hAnsi="Open Sans" w:cs="Open Sans"/>
          <w:color w:val="auto"/>
          <w:spacing w:val="-2"/>
          <w:sz w:val="22"/>
          <w:szCs w:val="22"/>
          <w:lang w:val="pt-PT"/>
        </w:rPr>
        <w:t>Decide la logística</w:t>
      </w:r>
      <w:r w:rsidR="00551464" w:rsidRPr="006E3278">
        <w:rPr>
          <w:rFonts w:ascii="Open Sans" w:hAnsi="Open Sans" w:cs="Open Sans"/>
          <w:color w:val="auto"/>
          <w:spacing w:val="-2"/>
          <w:sz w:val="22"/>
          <w:szCs w:val="22"/>
          <w:lang w:val="pt-PT"/>
        </w:rPr>
        <w:t xml:space="preserve">: </w:t>
      </w:r>
      <w:r w:rsidRPr="006E3278">
        <w:rPr>
          <w:rFonts w:ascii="Open Sans" w:hAnsi="Open Sans" w:cs="Open Sans"/>
          <w:color w:val="auto"/>
          <w:spacing w:val="-2"/>
          <w:sz w:val="22"/>
          <w:szCs w:val="22"/>
          <w:lang w:val="pt-PT"/>
        </w:rPr>
        <w:t>¿En línea o cara a cara</w:t>
      </w:r>
      <w:r w:rsidR="00551464" w:rsidRPr="006E3278">
        <w:rPr>
          <w:rFonts w:ascii="Open Sans" w:hAnsi="Open Sans" w:cs="Open Sans"/>
          <w:color w:val="auto"/>
          <w:spacing w:val="-2"/>
          <w:sz w:val="22"/>
          <w:szCs w:val="22"/>
          <w:lang w:val="pt-PT"/>
        </w:rPr>
        <w:t xml:space="preserve">? </w:t>
      </w:r>
      <w:r w:rsidRPr="006E3278">
        <w:rPr>
          <w:rFonts w:ascii="Open Sans" w:hAnsi="Open Sans" w:cs="Open Sans"/>
          <w:color w:val="auto"/>
          <w:spacing w:val="-2"/>
          <w:sz w:val="22"/>
          <w:szCs w:val="22"/>
          <w:lang w:val="pt-PT"/>
        </w:rPr>
        <w:t>¿Cuándo y con qué frecuencia</w:t>
      </w:r>
      <w:r w:rsidR="00551464" w:rsidRPr="006E3278">
        <w:rPr>
          <w:rFonts w:ascii="Open Sans" w:hAnsi="Open Sans" w:cs="Open Sans"/>
          <w:color w:val="auto"/>
          <w:spacing w:val="-2"/>
          <w:sz w:val="22"/>
          <w:szCs w:val="22"/>
          <w:lang w:val="pt-PT"/>
        </w:rPr>
        <w:t xml:space="preserve">? </w:t>
      </w:r>
      <w:r w:rsidRPr="006E3278">
        <w:rPr>
          <w:rFonts w:ascii="Open Sans" w:hAnsi="Open Sans" w:cs="Open Sans"/>
          <w:color w:val="auto"/>
          <w:spacing w:val="-2"/>
          <w:sz w:val="22"/>
          <w:szCs w:val="22"/>
          <w:lang w:val="pt-PT"/>
        </w:rPr>
        <w:t>¿Dónde y cuánto tiempo</w:t>
      </w:r>
      <w:r w:rsidR="00551464" w:rsidRPr="006E3278">
        <w:rPr>
          <w:rFonts w:ascii="Open Sans" w:hAnsi="Open Sans" w:cs="Open Sans"/>
          <w:color w:val="auto"/>
          <w:spacing w:val="-2"/>
          <w:sz w:val="22"/>
          <w:szCs w:val="22"/>
          <w:lang w:val="pt-PT"/>
        </w:rPr>
        <w:t xml:space="preserve">? </w:t>
      </w:r>
      <w:r w:rsidRPr="006E3278">
        <w:rPr>
          <w:rFonts w:ascii="Open Sans" w:hAnsi="Open Sans" w:cs="Open Sans"/>
          <w:color w:val="auto"/>
          <w:spacing w:val="-2"/>
          <w:sz w:val="22"/>
          <w:szCs w:val="22"/>
          <w:lang w:val="pt-PT"/>
        </w:rPr>
        <w:t>¿Qué información hay que compartir antes, durante y después de los módulos?</w:t>
      </w:r>
    </w:p>
    <w:p w14:paraId="0F22B8B2" w14:textId="77777777" w:rsidR="000E4EE0" w:rsidRPr="006E3278" w:rsidRDefault="00CC0E41">
      <w:pPr>
        <w:pStyle w:val="Body0"/>
        <w:numPr>
          <w:ilvl w:val="0"/>
          <w:numId w:val="25"/>
        </w:numPr>
        <w:spacing w:after="0" w:line="240" w:lineRule="auto"/>
        <w:ind w:right="-46"/>
        <w:contextualSpacing/>
        <w:rPr>
          <w:rFonts w:ascii="Open Sans" w:hAnsi="Open Sans" w:cs="Open Sans"/>
          <w:color w:val="auto"/>
          <w:spacing w:val="-2"/>
          <w:sz w:val="22"/>
          <w:szCs w:val="22"/>
          <w:lang w:val="pt-PT"/>
        </w:rPr>
      </w:pPr>
      <w:r w:rsidRPr="006E3278">
        <w:rPr>
          <w:rFonts w:ascii="Open Sans" w:hAnsi="Open Sans" w:cs="Open Sans"/>
          <w:color w:val="auto"/>
          <w:spacing w:val="-2"/>
          <w:sz w:val="22"/>
          <w:szCs w:val="22"/>
          <w:lang w:val="pt-PT"/>
        </w:rPr>
        <w:t>Acuerde cuántas personas participarán juntas en el viaje de aprendizaje y quién será su co-facilitador, si lo necesita.</w:t>
      </w:r>
    </w:p>
    <w:p w14:paraId="42143C09" w14:textId="77777777" w:rsidR="000E4EE0" w:rsidRPr="006E3278" w:rsidRDefault="00CC0E41">
      <w:pPr>
        <w:pStyle w:val="ListParagraph"/>
        <w:numPr>
          <w:ilvl w:val="0"/>
          <w:numId w:val="25"/>
        </w:numPr>
        <w:rPr>
          <w:rFonts w:ascii="Open Sans" w:hAnsi="Open Sans" w:cs="Open Sans"/>
          <w:sz w:val="22"/>
          <w:szCs w:val="22"/>
          <w:lang w:val="pt-PT"/>
        </w:rPr>
      </w:pPr>
      <w:r w:rsidRPr="006E3278">
        <w:rPr>
          <w:rFonts w:ascii="Open Sans" w:hAnsi="Open Sans" w:cs="Open Sans"/>
          <w:sz w:val="22"/>
          <w:szCs w:val="22"/>
          <w:lang w:val="pt-PT"/>
        </w:rPr>
        <w:t xml:space="preserve">Pregunte a los participantes qué debe hacer </w:t>
      </w:r>
      <w:r w:rsidR="000352FB" w:rsidRPr="006E3278">
        <w:rPr>
          <w:rFonts w:ascii="Open Sans" w:hAnsi="Open Sans" w:cs="Open Sans"/>
          <w:sz w:val="22"/>
          <w:szCs w:val="22"/>
          <w:lang w:val="pt-PT"/>
        </w:rPr>
        <w:t xml:space="preserve">para </w:t>
      </w:r>
      <w:r w:rsidRPr="006E3278">
        <w:rPr>
          <w:rFonts w:ascii="Open Sans" w:hAnsi="Open Sans" w:cs="Open Sans"/>
          <w:sz w:val="22"/>
          <w:szCs w:val="22"/>
          <w:lang w:val="pt-PT"/>
        </w:rPr>
        <w:t xml:space="preserve">garantizar que cada persona </w:t>
      </w:r>
      <w:r w:rsidR="000352FB" w:rsidRPr="006E3278">
        <w:rPr>
          <w:rFonts w:ascii="Open Sans" w:hAnsi="Open Sans" w:cs="Open Sans"/>
          <w:sz w:val="22"/>
          <w:szCs w:val="22"/>
          <w:lang w:val="pt-PT"/>
        </w:rPr>
        <w:t xml:space="preserve">pueda </w:t>
      </w:r>
      <w:r w:rsidRPr="006E3278">
        <w:rPr>
          <w:rFonts w:ascii="Open Sans" w:hAnsi="Open Sans" w:cs="Open Sans"/>
          <w:sz w:val="22"/>
          <w:szCs w:val="22"/>
          <w:lang w:val="pt-PT"/>
        </w:rPr>
        <w:t>aprender y participar plenamente. Por ejemplo, en entornos presenciales, una persona con pérdida de audición puede necesitar que utilices un micrófono, o en línea valdría la pena saber con qué plataformas de reunión y colaboración están familiarizadas las personas.</w:t>
      </w:r>
    </w:p>
    <w:p w14:paraId="1D500807" w14:textId="77777777" w:rsidR="000E4EE0" w:rsidRPr="006E3278" w:rsidRDefault="00CC0E41">
      <w:pPr>
        <w:pStyle w:val="ListParagraph"/>
        <w:numPr>
          <w:ilvl w:val="0"/>
          <w:numId w:val="25"/>
        </w:numPr>
        <w:rPr>
          <w:rFonts w:ascii="Open Sans" w:hAnsi="Open Sans" w:cs="Open Sans"/>
          <w:sz w:val="22"/>
          <w:szCs w:val="22"/>
          <w:lang w:val="pt-PT"/>
        </w:rPr>
      </w:pPr>
      <w:r w:rsidRPr="006E3278">
        <w:rPr>
          <w:rFonts w:ascii="Open Sans" w:hAnsi="Open Sans" w:cs="Open Sans"/>
          <w:sz w:val="22"/>
          <w:szCs w:val="22"/>
          <w:lang w:val="pt-PT"/>
        </w:rPr>
        <w:t>Revisar los materiales para asegurarse de que son pertinentes y apropiados para el contexto. Adáptelos cuando sea necesario. Compruebe que las sesiones tienen la duración adecuada para los materiales que está utilizando.</w:t>
      </w:r>
    </w:p>
    <w:p w14:paraId="2250B775" w14:textId="77777777" w:rsidR="000E4EE0" w:rsidRPr="006E3278" w:rsidRDefault="00CC0E41">
      <w:pPr>
        <w:pStyle w:val="ListParagraph"/>
        <w:numPr>
          <w:ilvl w:val="0"/>
          <w:numId w:val="25"/>
        </w:numPr>
        <w:rPr>
          <w:rFonts w:ascii="Open Sans" w:hAnsi="Open Sans" w:cs="Open Sans"/>
          <w:sz w:val="22"/>
          <w:szCs w:val="22"/>
          <w:lang w:val="pt-PT"/>
        </w:rPr>
      </w:pPr>
      <w:r w:rsidRPr="006E3278">
        <w:rPr>
          <w:rFonts w:ascii="Open Sans" w:hAnsi="Open Sans" w:cs="Open Sans"/>
          <w:sz w:val="22"/>
          <w:szCs w:val="22"/>
          <w:lang w:val="pt-PT"/>
        </w:rPr>
        <w:t>Confirmar con el equipo y la alta dirección que se dispone del tiempo necesario para asistir a todo el Viaje de Aprendizaje y realizar las actividades, incluidas las reuniones entre módulos.</w:t>
      </w:r>
    </w:p>
    <w:p w14:paraId="0D9ABEDA" w14:textId="77777777" w:rsidR="000E4EE0" w:rsidRPr="006E3278" w:rsidRDefault="00CC0E41">
      <w:pPr>
        <w:pStyle w:val="ListParagraph"/>
        <w:numPr>
          <w:ilvl w:val="0"/>
          <w:numId w:val="25"/>
        </w:numPr>
        <w:rPr>
          <w:rFonts w:ascii="Open Sans" w:hAnsi="Open Sans" w:cs="Open Sans"/>
          <w:sz w:val="22"/>
          <w:szCs w:val="22"/>
          <w:lang w:val="pt-PT"/>
        </w:rPr>
      </w:pPr>
      <w:r w:rsidRPr="006E3278">
        <w:rPr>
          <w:rFonts w:ascii="Open Sans" w:hAnsi="Open Sans" w:cs="Open Sans"/>
          <w:sz w:val="22"/>
          <w:szCs w:val="22"/>
          <w:lang w:val="pt-PT"/>
        </w:rPr>
        <w:t xml:space="preserve">Reúna las herramientas y los recursos que necesita. Esto incluye descargar e imprimir recursos, bolígrafos, rotafolios y notas adhesivas para la formación </w:t>
      </w:r>
      <w:r w:rsidRPr="006E3278">
        <w:rPr>
          <w:rFonts w:ascii="Open Sans" w:hAnsi="Open Sans" w:cs="Open Sans"/>
          <w:sz w:val="22"/>
          <w:szCs w:val="22"/>
          <w:lang w:val="pt-PT"/>
        </w:rPr>
        <w:lastRenderedPageBreak/>
        <w:t>presencial, o preparar pizarras en línea, documentos de Google y enlaces para la formación a distancia.</w:t>
      </w:r>
    </w:p>
    <w:p w14:paraId="04985F48" w14:textId="77777777" w:rsidR="000E4EE0" w:rsidRPr="006E3278" w:rsidRDefault="00CC0E41">
      <w:pPr>
        <w:pStyle w:val="ListParagraph"/>
        <w:numPr>
          <w:ilvl w:val="0"/>
          <w:numId w:val="25"/>
        </w:numPr>
        <w:rPr>
          <w:rFonts w:ascii="Open Sans" w:hAnsi="Open Sans" w:cs="Open Sans"/>
          <w:sz w:val="22"/>
          <w:szCs w:val="22"/>
          <w:lang w:val="pt-PT"/>
        </w:rPr>
      </w:pPr>
      <w:r w:rsidRPr="006E3278">
        <w:rPr>
          <w:rFonts w:ascii="Open Sans" w:hAnsi="Open Sans" w:cs="Open Sans"/>
          <w:sz w:val="22"/>
          <w:szCs w:val="22"/>
          <w:lang w:val="pt-PT"/>
        </w:rPr>
        <w:t>Preparar certificados para el final del viaje de aprendizaje.</w:t>
      </w:r>
    </w:p>
    <w:p w14:paraId="648BF577" w14:textId="77777777" w:rsidR="00CB6E13" w:rsidRPr="006E3278" w:rsidRDefault="00CB6E13" w:rsidP="00551464">
      <w:pPr>
        <w:pStyle w:val="Body0"/>
        <w:spacing w:after="0" w:line="240" w:lineRule="auto"/>
        <w:ind w:right="-46"/>
        <w:contextualSpacing/>
        <w:rPr>
          <w:rFonts w:ascii="Open Sans" w:hAnsi="Open Sans" w:cs="Open Sans"/>
          <w:color w:val="000000" w:themeColor="text1"/>
          <w:spacing w:val="-2"/>
          <w:sz w:val="22"/>
          <w:szCs w:val="22"/>
          <w:lang w:val="pt-PT"/>
        </w:rPr>
      </w:pPr>
    </w:p>
    <w:p w14:paraId="6854CBCA" w14:textId="77777777" w:rsidR="000E4EE0" w:rsidRPr="006E3278" w:rsidRDefault="00CC0E41">
      <w:pPr>
        <w:pStyle w:val="Body0"/>
        <w:spacing w:after="0" w:line="240" w:lineRule="auto"/>
        <w:ind w:right="-46"/>
        <w:contextualSpacing/>
        <w:rPr>
          <w:rFonts w:ascii="Montserrat Medium" w:hAnsi="Montserrat Medium" w:cs="Open Sans"/>
          <w:color w:val="000000" w:themeColor="text1"/>
          <w:spacing w:val="-2"/>
          <w:sz w:val="22"/>
          <w:szCs w:val="22"/>
          <w:lang w:val="pt-PT"/>
        </w:rPr>
      </w:pPr>
      <w:r w:rsidRPr="006E3278">
        <w:rPr>
          <w:rFonts w:ascii="Montserrat Medium" w:hAnsi="Montserrat Medium" w:cs="Open Sans"/>
          <w:color w:val="000000" w:themeColor="text1"/>
          <w:spacing w:val="-2"/>
          <w:sz w:val="22"/>
          <w:szCs w:val="22"/>
          <w:lang w:val="pt-PT"/>
        </w:rPr>
        <w:t>Consejos para los viajes de aprendizaje presenciales</w:t>
      </w:r>
    </w:p>
    <w:p w14:paraId="181B045D" w14:textId="77777777" w:rsidR="000E4EE0" w:rsidRPr="006E3278" w:rsidRDefault="00CC0E41">
      <w:pPr>
        <w:pStyle w:val="Body0"/>
        <w:spacing w:after="0" w:line="240" w:lineRule="auto"/>
        <w:ind w:right="-46"/>
        <w:contextualSpacing/>
        <w:rPr>
          <w:rFonts w:ascii="Open Sans" w:hAnsi="Open Sans" w:cs="Open Sans"/>
          <w:color w:val="auto"/>
          <w:spacing w:val="-2"/>
          <w:sz w:val="22"/>
          <w:szCs w:val="22"/>
          <w:lang w:val="pt-PT"/>
        </w:rPr>
      </w:pPr>
      <w:r w:rsidRPr="006E3278">
        <w:rPr>
          <w:rFonts w:ascii="Open Sans" w:hAnsi="Open Sans" w:cs="Open Sans"/>
          <w:color w:val="auto"/>
          <w:spacing w:val="-2"/>
          <w:sz w:val="22"/>
          <w:szCs w:val="22"/>
          <w:lang w:val="pt-PT"/>
        </w:rPr>
        <w:t xml:space="preserve">Si el Viaje de Aprendizaje va a ser presencial, utilice las buenas prácticas habituales a la hora de seleccionar un lugar adecuado, como acceso a la luz del día, lejos de las distracciones de la oficina, fácil y seguro para viajar de ida y vuelta. Tal vez desee imprimir algunos de los materiales que desee </w:t>
      </w:r>
      <w:r w:rsidR="000352FB" w:rsidRPr="006E3278">
        <w:rPr>
          <w:rFonts w:ascii="Open Sans" w:hAnsi="Open Sans" w:cs="Open Sans"/>
          <w:color w:val="auto"/>
          <w:spacing w:val="-2"/>
          <w:sz w:val="22"/>
          <w:szCs w:val="22"/>
          <w:lang w:val="pt-PT"/>
        </w:rPr>
        <w:t xml:space="preserve">utilizar o </w:t>
      </w:r>
      <w:r w:rsidRPr="006E3278">
        <w:rPr>
          <w:rFonts w:ascii="Open Sans" w:hAnsi="Open Sans" w:cs="Open Sans"/>
          <w:color w:val="auto"/>
          <w:spacing w:val="-2"/>
          <w:sz w:val="22"/>
          <w:szCs w:val="22"/>
          <w:lang w:val="pt-PT"/>
        </w:rPr>
        <w:t>compartirlos de antemano con los participantes.</w:t>
      </w:r>
    </w:p>
    <w:p w14:paraId="5F83208D" w14:textId="77777777" w:rsidR="00FC3723" w:rsidRPr="006E3278" w:rsidRDefault="00FC3723" w:rsidP="00FC3723">
      <w:pPr>
        <w:pStyle w:val="Body0"/>
        <w:spacing w:after="0" w:line="240" w:lineRule="auto"/>
        <w:ind w:right="-46"/>
        <w:contextualSpacing/>
        <w:rPr>
          <w:rFonts w:ascii="Open Sans" w:hAnsi="Open Sans" w:cs="Open Sans"/>
          <w:color w:val="auto"/>
          <w:spacing w:val="-2"/>
          <w:sz w:val="22"/>
          <w:szCs w:val="22"/>
          <w:lang w:val="pt-PT"/>
        </w:rPr>
      </w:pPr>
    </w:p>
    <w:p w14:paraId="4484A6FA" w14:textId="77777777" w:rsidR="000E4EE0" w:rsidRPr="006E3278" w:rsidRDefault="00CC0E41">
      <w:pPr>
        <w:pStyle w:val="Body0"/>
        <w:spacing w:after="0" w:line="240" w:lineRule="auto"/>
        <w:ind w:right="-46"/>
        <w:contextualSpacing/>
        <w:rPr>
          <w:rFonts w:ascii="Montserrat Medium" w:hAnsi="Montserrat Medium" w:cs="Open Sans"/>
          <w:color w:val="000000" w:themeColor="text1"/>
          <w:spacing w:val="-2"/>
          <w:sz w:val="22"/>
          <w:szCs w:val="22"/>
          <w:lang w:val="pt-PT"/>
        </w:rPr>
      </w:pPr>
      <w:r w:rsidRPr="006E3278">
        <w:rPr>
          <w:rFonts w:ascii="Montserrat Medium" w:hAnsi="Montserrat Medium" w:cs="Open Sans"/>
          <w:color w:val="000000" w:themeColor="text1"/>
          <w:spacing w:val="-2"/>
          <w:sz w:val="22"/>
          <w:szCs w:val="22"/>
          <w:lang w:val="pt-PT"/>
        </w:rPr>
        <w:t>Consejos para el aprendizaje en línea</w:t>
      </w:r>
    </w:p>
    <w:p w14:paraId="300691EC" w14:textId="77777777" w:rsidR="000E4EE0" w:rsidRPr="006E3278" w:rsidRDefault="00CC0E41">
      <w:pPr>
        <w:spacing w:after="0" w:line="240" w:lineRule="auto"/>
        <w:contextualSpacing/>
        <w:rPr>
          <w:rFonts w:ascii="Open Sans" w:hAnsi="Open Sans" w:cs="Open Sans"/>
          <w:color w:val="000000" w:themeColor="text1"/>
          <w:lang w:val="pt-PT"/>
        </w:rPr>
      </w:pPr>
      <w:r w:rsidRPr="006E3278">
        <w:rPr>
          <w:rFonts w:ascii="Open Sans" w:hAnsi="Open Sans" w:cs="Open Sans"/>
          <w:color w:val="000000" w:themeColor="text1"/>
          <w:lang w:val="pt-PT"/>
        </w:rPr>
        <w:t xml:space="preserve">Decide qué plataforma de colaboración utilizarás, por </w:t>
      </w:r>
      <w:r w:rsidR="000352FB" w:rsidRPr="006E3278">
        <w:rPr>
          <w:rFonts w:ascii="Open Sans" w:hAnsi="Open Sans" w:cs="Open Sans"/>
          <w:color w:val="000000" w:themeColor="text1"/>
          <w:lang w:val="pt-PT"/>
        </w:rPr>
        <w:t xml:space="preserve">ejemplo, </w:t>
      </w:r>
      <w:r w:rsidRPr="006E3278">
        <w:rPr>
          <w:rFonts w:ascii="Open Sans" w:hAnsi="Open Sans" w:cs="Open Sans"/>
          <w:color w:val="000000" w:themeColor="text1"/>
          <w:lang w:val="pt-PT"/>
        </w:rPr>
        <w:t>Zoom o Microsoft Teams</w:t>
      </w:r>
      <w:r w:rsidR="007A22A9" w:rsidRPr="006E3278">
        <w:rPr>
          <w:rFonts w:ascii="Open Sans" w:hAnsi="Open Sans" w:cs="Open Sans"/>
          <w:color w:val="000000" w:themeColor="text1"/>
          <w:lang w:val="pt-PT"/>
        </w:rPr>
        <w:t xml:space="preserve">. </w:t>
      </w:r>
      <w:r w:rsidRPr="006E3278">
        <w:rPr>
          <w:rFonts w:ascii="Open Sans" w:hAnsi="Open Sans" w:cs="Open Sans"/>
          <w:color w:val="000000" w:themeColor="text1"/>
          <w:lang w:val="pt-PT"/>
        </w:rPr>
        <w:t xml:space="preserve">El horario de las sesiones en línea o a distancia es muy importante. Ten en cuenta las diferentes zonas horarias a la hora de </w:t>
      </w:r>
      <w:r w:rsidRPr="006E3278">
        <w:rPr>
          <w:rFonts w:ascii="Open Sans" w:hAnsi="Open Sans" w:cs="Open Sans"/>
          <w:lang w:val="pt-PT"/>
        </w:rPr>
        <w:t xml:space="preserve">programar las sesiones. Averigüe con los participantes a qué horas del día hay más </w:t>
      </w:r>
      <w:r w:rsidR="000352FB" w:rsidRPr="006E3278">
        <w:rPr>
          <w:rFonts w:ascii="Open Sans" w:hAnsi="Open Sans" w:cs="Open Sans"/>
          <w:lang w:val="pt-PT"/>
        </w:rPr>
        <w:t xml:space="preserve">ancho de banda, </w:t>
      </w:r>
      <w:r w:rsidRPr="006E3278">
        <w:rPr>
          <w:rFonts w:ascii="Open Sans" w:hAnsi="Open Sans" w:cs="Open Sans"/>
          <w:lang w:val="pt-PT"/>
        </w:rPr>
        <w:t>o el suministro eléctrico es más fiable, y programe el Viaje de Aprendizaje para esas horas. Considere la posibilidad de grabar las sesiones para que los participantes puedan ponerse al día si interrumpen la llamada inesperadamente.</w:t>
      </w:r>
    </w:p>
    <w:p w14:paraId="0718E10E" w14:textId="77777777" w:rsidR="009526CD" w:rsidRPr="006E3278" w:rsidRDefault="009526CD" w:rsidP="00551464">
      <w:pPr>
        <w:spacing w:after="0" w:line="240" w:lineRule="auto"/>
        <w:contextualSpacing/>
        <w:rPr>
          <w:rFonts w:ascii="Open Sans" w:hAnsi="Open Sans" w:cs="Open Sans"/>
          <w:lang w:val="pt-PT"/>
        </w:rPr>
      </w:pPr>
    </w:p>
    <w:p w14:paraId="607E9327" w14:textId="77777777" w:rsidR="000E4EE0" w:rsidRPr="006E3278" w:rsidRDefault="00CC0E41">
      <w:pPr>
        <w:spacing w:after="0" w:line="240" w:lineRule="auto"/>
        <w:contextualSpacing/>
        <w:rPr>
          <w:rFonts w:ascii="Open Sans" w:hAnsi="Open Sans" w:cs="Open Sans"/>
          <w:lang w:val="pt-PT"/>
        </w:rPr>
      </w:pPr>
      <w:r w:rsidRPr="006E3278">
        <w:rPr>
          <w:rFonts w:ascii="Open Sans" w:hAnsi="Open Sans" w:cs="Open Sans"/>
          <w:lang w:val="pt-PT"/>
        </w:rPr>
        <w:t xml:space="preserve">Es una buena idea trabajar con un co-facilitador, especialmente para las sesiones en línea. Conviene </w:t>
      </w:r>
      <w:r w:rsidR="002005D3" w:rsidRPr="006E3278">
        <w:rPr>
          <w:rFonts w:ascii="Open Sans" w:hAnsi="Open Sans" w:cs="Open Sans"/>
          <w:lang w:val="pt-PT"/>
        </w:rPr>
        <w:t>tener a una persona como "productor" para que se encargue de las cuestiones técnicas, como ayudar a los participantes a conectarse, crear salas de descanso, poner instrucciones y preguntas para el debate en el chat</w:t>
      </w:r>
      <w:r w:rsidR="0018148F" w:rsidRPr="006E3278">
        <w:rPr>
          <w:rFonts w:ascii="Open Sans" w:hAnsi="Open Sans" w:cs="Open Sans"/>
          <w:lang w:val="pt-PT"/>
        </w:rPr>
        <w:t xml:space="preserve">, etc. Puedes turnarte en el papel de "facilitador" y "productor". </w:t>
      </w:r>
      <w:r w:rsidRPr="006E3278">
        <w:rPr>
          <w:rFonts w:ascii="Open Sans" w:hAnsi="Open Sans" w:cs="Open Sans"/>
          <w:lang w:val="pt-PT"/>
        </w:rPr>
        <w:t>Programa una sesión de práctica en línea con tu co-facilitador para crear salas de descanso</w:t>
      </w:r>
      <w:r w:rsidR="00FE7416" w:rsidRPr="006E3278">
        <w:rPr>
          <w:rFonts w:ascii="Open Sans" w:hAnsi="Open Sans" w:cs="Open Sans"/>
          <w:lang w:val="pt-PT"/>
        </w:rPr>
        <w:t xml:space="preserve">, </w:t>
      </w:r>
      <w:r w:rsidRPr="006E3278">
        <w:rPr>
          <w:rFonts w:ascii="Open Sans" w:hAnsi="Open Sans" w:cs="Open Sans"/>
          <w:lang w:val="pt-PT"/>
        </w:rPr>
        <w:t xml:space="preserve">probar las actividades y decidir cómo utilizar los materiales. </w:t>
      </w:r>
      <w:r w:rsidR="001C7990" w:rsidRPr="006E3278">
        <w:rPr>
          <w:rFonts w:ascii="Open Sans" w:hAnsi="Open Sans" w:cs="Open Sans"/>
          <w:lang w:val="pt-PT"/>
        </w:rPr>
        <w:t xml:space="preserve">En el caso de los ejercicios que incluyan un debate plenario, puedes ofrecer una combinación de opciones, desde animar a los participantes a compartir sus respuestas en el chat hasta </w:t>
      </w:r>
      <w:r w:rsidR="00441D23" w:rsidRPr="006E3278">
        <w:rPr>
          <w:rFonts w:ascii="Open Sans" w:hAnsi="Open Sans" w:cs="Open Sans"/>
          <w:lang w:val="pt-PT"/>
        </w:rPr>
        <w:t xml:space="preserve">levantar las manos virtuales para mantener un debate abierto en el plenario. </w:t>
      </w:r>
    </w:p>
    <w:p w14:paraId="72E01A6E" w14:textId="77777777" w:rsidR="009526CD" w:rsidRPr="006E3278" w:rsidRDefault="009526CD" w:rsidP="00551464">
      <w:pPr>
        <w:spacing w:after="0" w:line="240" w:lineRule="auto"/>
        <w:contextualSpacing/>
        <w:rPr>
          <w:rFonts w:ascii="Open Sans" w:hAnsi="Open Sans" w:cs="Open Sans"/>
          <w:lang w:val="pt-PT"/>
        </w:rPr>
      </w:pPr>
    </w:p>
    <w:p w14:paraId="1A62D0F2" w14:textId="4D550B69" w:rsidR="000E4EE0" w:rsidRPr="006E3278" w:rsidRDefault="00B043B2">
      <w:pPr>
        <w:spacing w:after="0" w:line="240" w:lineRule="auto"/>
        <w:contextualSpacing/>
        <w:rPr>
          <w:rFonts w:ascii="Open Sans" w:hAnsi="Open Sans" w:cs="Open Sans"/>
          <w:lang w:val="pt-PT"/>
        </w:rPr>
      </w:pPr>
      <w:r w:rsidRPr="006E3278">
        <w:rPr>
          <w:rFonts w:ascii="Open Sans" w:hAnsi="Open Sans" w:cs="Open Sans"/>
          <w:b/>
          <w:bCs/>
          <w:noProof/>
          <w:color w:val="000000" w:themeColor="text1"/>
          <w:spacing w:val="-2"/>
          <w:lang w:val="pt-PT"/>
        </w:rPr>
        <w:drawing>
          <wp:anchor distT="0" distB="0" distL="114300" distR="114300" simplePos="0" relativeHeight="251671552" behindDoc="1" locked="0" layoutInCell="1" allowOverlap="1" wp14:anchorId="060B273C" wp14:editId="6C768A22">
            <wp:simplePos x="0" y="0"/>
            <wp:positionH relativeFrom="margin">
              <wp:posOffset>-1230630</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278">
        <w:rPr>
          <w:rFonts w:ascii="Open Sans" w:hAnsi="Open Sans" w:cs="Open Sans"/>
          <w:lang w:val="pt-PT"/>
        </w:rPr>
        <w:t xml:space="preserve">Recuerde que cada persona aprende de una manera distinta, por lo que ofrecer diversas formas de expresarse </w:t>
      </w:r>
      <w:r w:rsidR="00AB65D1" w:rsidRPr="006E3278">
        <w:rPr>
          <w:rFonts w:ascii="Open Sans" w:hAnsi="Open Sans" w:cs="Open Sans"/>
          <w:lang w:val="pt-PT"/>
        </w:rPr>
        <w:t xml:space="preserve">en grupo e individualmente, así como verbal y visualmente, contribuirá en </w:t>
      </w:r>
      <w:r w:rsidR="009526CD" w:rsidRPr="006E3278">
        <w:rPr>
          <w:rFonts w:ascii="Open Sans" w:hAnsi="Open Sans" w:cs="Open Sans"/>
          <w:lang w:val="pt-PT"/>
        </w:rPr>
        <w:t xml:space="preserve">gran medida a que sea una experiencia de aprendizaje satisfactoria. </w:t>
      </w:r>
      <w:r w:rsidR="008517BA" w:rsidRPr="006E3278">
        <w:rPr>
          <w:rFonts w:ascii="Open Sans" w:hAnsi="Open Sans" w:cs="Open Sans"/>
          <w:lang w:val="pt-PT"/>
        </w:rPr>
        <w:t>El número de participantes en el viaje de aprendizaje y la cultura del equipo también influirán en la forma de diseñar la experiencia de aprendizaje a distancia.</w:t>
      </w:r>
    </w:p>
    <w:p w14:paraId="5BF68571" w14:textId="77777777" w:rsidR="009526CD" w:rsidRPr="006E3278" w:rsidRDefault="009526CD" w:rsidP="00551464">
      <w:pPr>
        <w:spacing w:after="0" w:line="240" w:lineRule="auto"/>
        <w:contextualSpacing/>
        <w:rPr>
          <w:rFonts w:ascii="Open Sans" w:hAnsi="Open Sans" w:cs="Open Sans"/>
          <w:lang w:val="pt-PT"/>
        </w:rPr>
      </w:pPr>
    </w:p>
    <w:p w14:paraId="1B6A1C5D" w14:textId="77777777" w:rsidR="000E4EE0" w:rsidRPr="006E3278" w:rsidRDefault="00CC0E41">
      <w:pPr>
        <w:spacing w:after="0" w:line="240" w:lineRule="auto"/>
        <w:contextualSpacing/>
        <w:rPr>
          <w:rFonts w:ascii="Open Sans" w:hAnsi="Open Sans" w:cs="Open Sans"/>
          <w:lang w:val="pt-PT"/>
        </w:rPr>
      </w:pPr>
      <w:r w:rsidRPr="006E3278">
        <w:rPr>
          <w:rFonts w:ascii="Open Sans" w:hAnsi="Open Sans" w:cs="Open Sans"/>
          <w:lang w:val="pt-PT"/>
        </w:rPr>
        <w:t>Haz las adaptaciones que creas necesarias para que la formación sea accesible para todos tus participantes. Hay videotutoriales gratuitos y blogs de orientación disponibles para todas las plataformas en línea, así que si quieres utilizar algo con lo que no estás familiarizado, date tiempo para probarlo y asegurarte de que funcionará para tu grupo.</w:t>
      </w:r>
    </w:p>
    <w:p w14:paraId="642296F4" w14:textId="77777777" w:rsidR="006E3278" w:rsidRDefault="006E3278">
      <w:pPr>
        <w:pStyle w:val="Body0"/>
        <w:spacing w:after="0" w:line="240" w:lineRule="auto"/>
        <w:ind w:right="-46"/>
        <w:contextualSpacing/>
        <w:rPr>
          <w:rFonts w:ascii="Montserrat Medium" w:hAnsi="Montserrat Medium" w:cs="Open Sans"/>
          <w:color w:val="auto"/>
          <w:spacing w:val="-2"/>
          <w:sz w:val="22"/>
          <w:szCs w:val="22"/>
          <w:lang w:val="pt-PT"/>
        </w:rPr>
      </w:pPr>
    </w:p>
    <w:p w14:paraId="2D6FDB48" w14:textId="738C3037" w:rsidR="000E4EE0" w:rsidRPr="006E3278" w:rsidRDefault="00CC0E41">
      <w:pPr>
        <w:pStyle w:val="Body0"/>
        <w:spacing w:after="0" w:line="240" w:lineRule="auto"/>
        <w:ind w:right="-46"/>
        <w:contextualSpacing/>
        <w:rPr>
          <w:rFonts w:ascii="Montserrat Medium" w:hAnsi="Montserrat Medium" w:cs="Open Sans"/>
          <w:color w:val="auto"/>
          <w:spacing w:val="-2"/>
          <w:sz w:val="22"/>
          <w:szCs w:val="22"/>
          <w:lang w:val="pt-PT"/>
        </w:rPr>
      </w:pPr>
      <w:r w:rsidRPr="006E3278">
        <w:rPr>
          <w:rFonts w:ascii="Montserrat Medium" w:hAnsi="Montserrat Medium" w:cs="Open Sans"/>
          <w:color w:val="auto"/>
          <w:spacing w:val="-2"/>
          <w:sz w:val="22"/>
          <w:szCs w:val="22"/>
          <w:lang w:val="pt-PT"/>
        </w:rPr>
        <w:t>Cronología</w:t>
      </w:r>
    </w:p>
    <w:p w14:paraId="373C33BF" w14:textId="77777777" w:rsidR="000E4EE0" w:rsidRPr="006E3278" w:rsidRDefault="00CC0E41">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 xml:space="preserve">Los itinerarios de aprendizaje son flexibles, por lo que puede transcurrir desde una semana entre módulos hasta un mes. Debe dejar tiempo suficiente para que los </w:t>
      </w:r>
      <w:r w:rsidRPr="006E3278">
        <w:rPr>
          <w:rFonts w:ascii="Open Sans" w:hAnsi="Open Sans" w:cs="Open Sans"/>
          <w:color w:val="000000" w:themeColor="text1"/>
          <w:spacing w:val="-2"/>
          <w:sz w:val="22"/>
          <w:szCs w:val="22"/>
          <w:lang w:val="pt-PT"/>
        </w:rPr>
        <w:lastRenderedPageBreak/>
        <w:t xml:space="preserve">participantes practiquen nuevos comportamientos, se reúnan para sesiones de aprendizaje activo y reflexionen sobre lo aprendido entre módulos. Esto significa que un Viaje de Aprendizaje intensivo, por </w:t>
      </w:r>
      <w:r w:rsidR="000352FB" w:rsidRPr="006E3278">
        <w:rPr>
          <w:rFonts w:ascii="Open Sans" w:hAnsi="Open Sans" w:cs="Open Sans"/>
          <w:color w:val="000000" w:themeColor="text1"/>
          <w:spacing w:val="-2"/>
          <w:sz w:val="22"/>
          <w:szCs w:val="22"/>
          <w:lang w:val="pt-PT"/>
        </w:rPr>
        <w:t xml:space="preserve">ejemplo, a </w:t>
      </w:r>
      <w:r w:rsidRPr="006E3278">
        <w:rPr>
          <w:rFonts w:ascii="Open Sans" w:hAnsi="Open Sans" w:cs="Open Sans"/>
          <w:color w:val="000000" w:themeColor="text1"/>
          <w:spacing w:val="-2"/>
          <w:sz w:val="22"/>
          <w:szCs w:val="22"/>
          <w:lang w:val="pt-PT"/>
        </w:rPr>
        <w:t xml:space="preserve">tiempo completo durante una semana, </w:t>
      </w:r>
      <w:r w:rsidRPr="006E3278">
        <w:rPr>
          <w:rFonts w:ascii="Open Sans" w:hAnsi="Open Sans" w:cs="Open Sans"/>
          <w:b/>
          <w:bCs/>
          <w:color w:val="000000" w:themeColor="text1"/>
          <w:spacing w:val="-2"/>
          <w:sz w:val="22"/>
          <w:szCs w:val="22"/>
          <w:lang w:val="pt-PT"/>
        </w:rPr>
        <w:t xml:space="preserve">no es </w:t>
      </w:r>
      <w:r w:rsidRPr="006E3278">
        <w:rPr>
          <w:rFonts w:ascii="Open Sans" w:hAnsi="Open Sans" w:cs="Open Sans"/>
          <w:color w:val="000000" w:themeColor="text1"/>
          <w:spacing w:val="-2"/>
          <w:sz w:val="22"/>
          <w:szCs w:val="22"/>
          <w:lang w:val="pt-PT"/>
        </w:rPr>
        <w:t xml:space="preserve">apropiado, y los intervalos entre módulos de más de un mes pueden </w:t>
      </w:r>
      <w:r w:rsidR="000C2BEE" w:rsidRPr="006E3278">
        <w:rPr>
          <w:rFonts w:ascii="Open Sans" w:hAnsi="Open Sans" w:cs="Open Sans"/>
          <w:color w:val="000000" w:themeColor="text1"/>
          <w:spacing w:val="-2"/>
          <w:sz w:val="22"/>
          <w:szCs w:val="22"/>
          <w:lang w:val="pt-PT"/>
        </w:rPr>
        <w:t xml:space="preserve">hacer que el grupo </w:t>
      </w:r>
      <w:r w:rsidRPr="006E3278">
        <w:rPr>
          <w:rFonts w:ascii="Open Sans" w:hAnsi="Open Sans" w:cs="Open Sans"/>
          <w:color w:val="000000" w:themeColor="text1"/>
          <w:spacing w:val="-2"/>
          <w:sz w:val="22"/>
          <w:szCs w:val="22"/>
          <w:lang w:val="pt-PT"/>
        </w:rPr>
        <w:t>pierda impulso.</w:t>
      </w:r>
    </w:p>
    <w:p w14:paraId="1B99F105" w14:textId="77777777" w:rsidR="00551464" w:rsidRPr="006E3278" w:rsidRDefault="00551464" w:rsidP="00551464">
      <w:pPr>
        <w:pStyle w:val="Body0"/>
        <w:spacing w:after="0" w:line="240" w:lineRule="auto"/>
        <w:ind w:right="-46"/>
        <w:contextualSpacing/>
        <w:rPr>
          <w:rFonts w:ascii="Open Sans" w:hAnsi="Open Sans" w:cs="Open Sans"/>
          <w:color w:val="000000" w:themeColor="text1"/>
          <w:spacing w:val="-2"/>
          <w:sz w:val="22"/>
          <w:szCs w:val="22"/>
          <w:lang w:val="pt-PT"/>
        </w:rPr>
      </w:pPr>
    </w:p>
    <w:p w14:paraId="0F59949D" w14:textId="617D5808" w:rsidR="00FE7416" w:rsidRPr="006E3278" w:rsidRDefault="00CC0E41" w:rsidP="00551464">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 xml:space="preserve">La duración recomendada para </w:t>
      </w:r>
      <w:r w:rsidR="000C2BEE" w:rsidRPr="006E3278">
        <w:rPr>
          <w:rFonts w:ascii="Open Sans" w:hAnsi="Open Sans" w:cs="Open Sans"/>
          <w:color w:val="000000" w:themeColor="text1"/>
          <w:spacing w:val="-2"/>
          <w:sz w:val="22"/>
          <w:szCs w:val="22"/>
          <w:lang w:val="pt-PT"/>
        </w:rPr>
        <w:t xml:space="preserve">cada módulo </w:t>
      </w:r>
      <w:r w:rsidRPr="006E3278">
        <w:rPr>
          <w:rFonts w:ascii="Open Sans" w:hAnsi="Open Sans" w:cs="Open Sans"/>
          <w:color w:val="000000" w:themeColor="text1"/>
          <w:spacing w:val="-2"/>
          <w:sz w:val="22"/>
          <w:szCs w:val="22"/>
          <w:lang w:val="pt-PT"/>
        </w:rPr>
        <w:t>es de 1,5 a 2 horas, pero debe comprobar si es adecuada para su grupo. Puede que sea mejor celebrar sesiones más largas e incluir un descanso en medio, por ejemplo.</w:t>
      </w:r>
    </w:p>
    <w:p w14:paraId="7AA6F3B8" w14:textId="77777777" w:rsidR="0003772A" w:rsidRPr="006E3278" w:rsidRDefault="0003772A" w:rsidP="00551464">
      <w:pPr>
        <w:pStyle w:val="Body0"/>
        <w:spacing w:after="0" w:line="240" w:lineRule="auto"/>
        <w:ind w:right="-46"/>
        <w:contextualSpacing/>
        <w:rPr>
          <w:rFonts w:ascii="Open Sans" w:hAnsi="Open Sans" w:cs="Open Sans"/>
          <w:color w:val="000000" w:themeColor="text1"/>
          <w:spacing w:val="-2"/>
          <w:sz w:val="22"/>
          <w:szCs w:val="22"/>
          <w:lang w:val="pt-PT"/>
        </w:rPr>
      </w:pPr>
    </w:p>
    <w:p w14:paraId="71E0CBE2" w14:textId="77777777" w:rsidR="000E4EE0" w:rsidRPr="006E3278" w:rsidRDefault="00CC0E41">
      <w:pPr>
        <w:spacing w:after="0" w:line="240" w:lineRule="auto"/>
        <w:contextualSpacing/>
        <w:rPr>
          <w:rFonts w:ascii="Montserrat Medium" w:hAnsi="Montserrat Medium" w:cs="Open Sans"/>
          <w:lang w:val="pt-PT"/>
        </w:rPr>
      </w:pPr>
      <w:r w:rsidRPr="006E3278">
        <w:rPr>
          <w:rFonts w:ascii="Montserrat Medium" w:hAnsi="Montserrat Medium" w:cs="Open Sans"/>
          <w:lang w:val="pt-PT"/>
        </w:rPr>
        <w:t>Después del viaje de aprendizaje</w:t>
      </w:r>
    </w:p>
    <w:p w14:paraId="57FA889F" w14:textId="77777777" w:rsidR="000E4EE0" w:rsidRPr="006E3278" w:rsidRDefault="00CC0E41">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Como parte del módulo final, animará a equipos e individuos a planificar cómo integrar nuevas prácticas y hábitos en su trabajo y su vida. Los equipos y grupos se beneficiarán de tus sugerencias sobre cómo identificar sus próximos pasos.</w:t>
      </w:r>
    </w:p>
    <w:p w14:paraId="41582EC7" w14:textId="77777777" w:rsidR="0003772A" w:rsidRPr="006E3278" w:rsidRDefault="0003772A" w:rsidP="0003772A">
      <w:pPr>
        <w:pStyle w:val="Body0"/>
        <w:spacing w:after="0" w:line="240" w:lineRule="auto"/>
        <w:ind w:right="-46"/>
        <w:contextualSpacing/>
        <w:rPr>
          <w:rFonts w:ascii="Open Sans" w:hAnsi="Open Sans" w:cs="Open Sans"/>
          <w:color w:val="000000" w:themeColor="text1"/>
          <w:spacing w:val="-2"/>
          <w:sz w:val="22"/>
          <w:szCs w:val="22"/>
          <w:lang w:val="pt-PT"/>
        </w:rPr>
      </w:pPr>
    </w:p>
    <w:p w14:paraId="6F075B29" w14:textId="77777777" w:rsidR="000E4EE0" w:rsidRPr="006E3278" w:rsidRDefault="77E41D35" w:rsidP="5E08156B">
      <w:pPr>
        <w:pStyle w:val="Body0"/>
        <w:spacing w:after="0" w:line="240" w:lineRule="auto"/>
        <w:ind w:right="-46"/>
        <w:contextualSpacing/>
        <w:rPr>
          <w:rFonts w:ascii="Open Sans" w:hAnsi="Open Sans" w:cs="Open Sans"/>
          <w:color w:val="000000" w:themeColor="text1"/>
          <w:sz w:val="22"/>
          <w:szCs w:val="22"/>
          <w:lang w:val="pt-PT"/>
        </w:rPr>
      </w:pPr>
      <w:r w:rsidRPr="006E3278">
        <w:rPr>
          <w:rFonts w:ascii="Open Sans" w:hAnsi="Open Sans" w:cs="Open Sans"/>
          <w:color w:val="000000" w:themeColor="text1"/>
          <w:spacing w:val="-2"/>
          <w:sz w:val="22"/>
          <w:szCs w:val="22"/>
          <w:lang w:val="pt-PT"/>
        </w:rPr>
        <w:t xml:space="preserve">Es posible que desee convocar una comunidad de práctica de </w:t>
      </w:r>
      <w:r w:rsidR="606FFECC" w:rsidRPr="006E3278">
        <w:rPr>
          <w:rFonts w:ascii="Open Sans" w:hAnsi="Open Sans" w:cs="Open Sans"/>
          <w:color w:val="000000" w:themeColor="text1"/>
          <w:spacing w:val="-2"/>
          <w:sz w:val="22"/>
          <w:szCs w:val="22"/>
          <w:lang w:val="pt-PT"/>
        </w:rPr>
        <w:t>participantes</w:t>
      </w:r>
      <w:r w:rsidRPr="006E3278">
        <w:rPr>
          <w:rFonts w:ascii="Open Sans" w:hAnsi="Open Sans" w:cs="Open Sans"/>
          <w:color w:val="000000" w:themeColor="text1"/>
          <w:spacing w:val="-2"/>
          <w:sz w:val="22"/>
          <w:szCs w:val="22"/>
          <w:lang w:val="pt-PT"/>
        </w:rPr>
        <w:t xml:space="preserve"> en un canal de MS Teams, grupo de WhatsApp o plataforma de su elección para que los </w:t>
      </w:r>
      <w:r w:rsidR="606FFECC" w:rsidRPr="006E3278">
        <w:rPr>
          <w:rFonts w:ascii="Open Sans" w:hAnsi="Open Sans" w:cs="Open Sans"/>
          <w:color w:val="000000" w:themeColor="text1"/>
          <w:spacing w:val="-2"/>
          <w:sz w:val="22"/>
          <w:szCs w:val="22"/>
          <w:lang w:val="pt-PT"/>
        </w:rPr>
        <w:t>participantes</w:t>
      </w:r>
      <w:r w:rsidRPr="006E3278">
        <w:rPr>
          <w:rFonts w:ascii="Open Sans" w:hAnsi="Open Sans" w:cs="Open Sans"/>
          <w:color w:val="000000" w:themeColor="text1"/>
          <w:spacing w:val="-2"/>
          <w:sz w:val="22"/>
          <w:szCs w:val="22"/>
          <w:lang w:val="pt-PT"/>
        </w:rPr>
        <w:t xml:space="preserve"> puedan mantenerse en contacto entre sí siguiendo el itinerario de aprendizaje. Si decide hacerlo, establezca expectativas sobre el tiempo que podrá moderar dicha comunidad y lo que los </w:t>
      </w:r>
      <w:r w:rsidR="606FFECC" w:rsidRPr="006E3278">
        <w:rPr>
          <w:rFonts w:ascii="Open Sans" w:hAnsi="Open Sans" w:cs="Open Sans"/>
          <w:color w:val="000000" w:themeColor="text1"/>
          <w:spacing w:val="-2"/>
          <w:sz w:val="22"/>
          <w:szCs w:val="22"/>
          <w:lang w:val="pt-PT"/>
        </w:rPr>
        <w:t>participantes</w:t>
      </w:r>
      <w:r w:rsidRPr="006E3278">
        <w:rPr>
          <w:rFonts w:ascii="Open Sans" w:hAnsi="Open Sans" w:cs="Open Sans"/>
          <w:color w:val="000000" w:themeColor="text1"/>
          <w:spacing w:val="-2"/>
          <w:sz w:val="22"/>
          <w:szCs w:val="22"/>
          <w:lang w:val="pt-PT"/>
        </w:rPr>
        <w:t xml:space="preserve"> pueden esperar obtener de ella.</w:t>
      </w:r>
    </w:p>
    <w:p w14:paraId="0841300E" w14:textId="77777777" w:rsidR="0404CF29" w:rsidRPr="006E3278" w:rsidRDefault="0404CF29" w:rsidP="0404CF29">
      <w:pPr>
        <w:pStyle w:val="Body0"/>
        <w:spacing w:after="0" w:line="240" w:lineRule="auto"/>
        <w:ind w:right="-46"/>
        <w:contextualSpacing/>
        <w:rPr>
          <w:rFonts w:ascii="Open Sans" w:hAnsi="Open Sans" w:cs="Open Sans"/>
          <w:color w:val="000000" w:themeColor="text1"/>
          <w:sz w:val="22"/>
          <w:szCs w:val="22"/>
          <w:lang w:val="pt-PT"/>
        </w:rPr>
      </w:pPr>
    </w:p>
    <w:p w14:paraId="47DD3BD0" w14:textId="77777777" w:rsidR="000E4EE0" w:rsidRPr="006E3278" w:rsidRDefault="4F4C9663" w:rsidP="5E08156B">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 xml:space="preserve">Algunos </w:t>
      </w:r>
      <w:r w:rsidR="606FFECC" w:rsidRPr="006E3278">
        <w:rPr>
          <w:rFonts w:ascii="Open Sans" w:hAnsi="Open Sans" w:cs="Open Sans"/>
          <w:color w:val="000000" w:themeColor="text1"/>
          <w:spacing w:val="-2"/>
          <w:sz w:val="22"/>
          <w:szCs w:val="22"/>
          <w:lang w:val="pt-PT"/>
        </w:rPr>
        <w:t>participantes</w:t>
      </w:r>
      <w:r w:rsidRPr="006E3278">
        <w:rPr>
          <w:rFonts w:ascii="Open Sans" w:hAnsi="Open Sans" w:cs="Open Sans"/>
          <w:color w:val="000000" w:themeColor="text1"/>
          <w:spacing w:val="-2"/>
          <w:sz w:val="22"/>
          <w:szCs w:val="22"/>
          <w:lang w:val="pt-PT"/>
        </w:rPr>
        <w:t xml:space="preserve"> pueden beneficiarse de un "sistema de amigos" para conectarse con una o dos personas más y mantenerse en contacto con compañeros que puedan ofrecerles apoyo en su práctica continuada del liderazgo.</w:t>
      </w:r>
    </w:p>
    <w:p w14:paraId="0D4C7348" w14:textId="77777777" w:rsidR="0003772A" w:rsidRPr="006E3278" w:rsidRDefault="0003772A" w:rsidP="0003772A">
      <w:pPr>
        <w:pStyle w:val="Body0"/>
        <w:spacing w:after="0" w:line="240" w:lineRule="auto"/>
        <w:ind w:right="-46"/>
        <w:contextualSpacing/>
        <w:rPr>
          <w:rFonts w:ascii="Open Sans" w:hAnsi="Open Sans" w:cs="Open Sans"/>
          <w:color w:val="000000" w:themeColor="text1"/>
          <w:spacing w:val="-2"/>
          <w:sz w:val="22"/>
          <w:szCs w:val="22"/>
          <w:lang w:val="pt-PT"/>
        </w:rPr>
      </w:pPr>
    </w:p>
    <w:p w14:paraId="1E84C863" w14:textId="20A72531" w:rsidR="00385EE7" w:rsidRPr="006E3278" w:rsidRDefault="4F4C9663" w:rsidP="00551464">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 xml:space="preserve">Puede pedir a sus </w:t>
      </w:r>
      <w:r w:rsidR="606FFECC" w:rsidRPr="006E3278">
        <w:rPr>
          <w:rFonts w:ascii="Open Sans" w:hAnsi="Open Sans" w:cs="Open Sans"/>
          <w:color w:val="000000" w:themeColor="text1"/>
          <w:spacing w:val="-2"/>
          <w:sz w:val="22"/>
          <w:szCs w:val="22"/>
          <w:lang w:val="pt-PT"/>
        </w:rPr>
        <w:t>participantes</w:t>
      </w:r>
      <w:r w:rsidRPr="006E3278">
        <w:rPr>
          <w:rFonts w:ascii="Open Sans" w:hAnsi="Open Sans" w:cs="Open Sans"/>
          <w:color w:val="000000" w:themeColor="text1"/>
          <w:spacing w:val="-2"/>
          <w:sz w:val="22"/>
          <w:szCs w:val="22"/>
          <w:lang w:val="pt-PT"/>
        </w:rPr>
        <w:t xml:space="preserve"> que sugieran opciones sobre cómo o si les gustaría seguir conectados después del itinerario de aprendizaje e invitarles a que aporten ideas sobre lo que podría motivarles a seguir utilizando las herramientas del itinerario de aprendizaje después de la última sesión del módulo. </w:t>
      </w:r>
    </w:p>
    <w:p w14:paraId="67084691" w14:textId="77777777" w:rsidR="00FC3723" w:rsidRPr="006E3278" w:rsidRDefault="00FC3723" w:rsidP="00551464">
      <w:pPr>
        <w:spacing w:after="0" w:line="240" w:lineRule="auto"/>
        <w:ind w:right="-46"/>
        <w:contextualSpacing/>
        <w:rPr>
          <w:rFonts w:ascii="Open Sans" w:eastAsia="Arial Unicode MS" w:hAnsi="Open Sans" w:cs="Open Sans"/>
          <w:color w:val="000000"/>
          <w:bdr w:val="nil"/>
          <w:lang w:val="pt-PT"/>
        </w:rPr>
      </w:pPr>
    </w:p>
    <w:p w14:paraId="43882941" w14:textId="33B1CE4F" w:rsidR="000E4EE0" w:rsidRPr="006E3278" w:rsidRDefault="3723FB01" w:rsidP="07B1BBD1">
      <w:pPr>
        <w:pStyle w:val="Heading2"/>
        <w:spacing w:before="0" w:line="240" w:lineRule="auto"/>
        <w:contextualSpacing/>
        <w:rPr>
          <w:rFonts w:ascii="Montserrat SemiBold" w:hAnsi="Montserrat SemiBold" w:cs="Open Sans"/>
          <w:b/>
          <w:bCs/>
          <w:sz w:val="22"/>
          <w:szCs w:val="22"/>
          <w:lang w:val="pt-PT"/>
        </w:rPr>
      </w:pPr>
      <w:bookmarkStart w:id="6" w:name="_Toc125397787"/>
      <w:r w:rsidRPr="006E3278">
        <w:rPr>
          <w:rFonts w:ascii="Montserrat SemiBold" w:hAnsi="Montserrat SemiBold" w:cs="Open Sans"/>
          <w:b/>
          <w:bCs/>
          <w:sz w:val="22"/>
          <w:szCs w:val="22"/>
          <w:lang w:val="pt-PT"/>
        </w:rPr>
        <w:t xml:space="preserve">Guiar un viaje de aprendizaje </w:t>
      </w:r>
      <w:bookmarkEnd w:id="6"/>
    </w:p>
    <w:p w14:paraId="59A370C3" w14:textId="77777777" w:rsidR="00E60DCD" w:rsidRPr="006E3278" w:rsidRDefault="00E60DCD" w:rsidP="00E60DCD">
      <w:pPr>
        <w:pStyle w:val="Body0"/>
        <w:spacing w:after="0" w:line="240" w:lineRule="auto"/>
        <w:ind w:right="-46"/>
        <w:contextualSpacing/>
        <w:rPr>
          <w:rFonts w:ascii="Open Sans" w:hAnsi="Open Sans" w:cs="Open Sans"/>
          <w:sz w:val="22"/>
          <w:szCs w:val="22"/>
          <w:lang w:val="pt-PT"/>
        </w:rPr>
      </w:pPr>
    </w:p>
    <w:p w14:paraId="6E29D3FC" w14:textId="77777777" w:rsidR="000E4EE0" w:rsidRPr="006E3278" w:rsidRDefault="00CC0E41">
      <w:pPr>
        <w:pStyle w:val="Body0"/>
        <w:spacing w:after="0" w:line="240" w:lineRule="auto"/>
        <w:ind w:right="-46"/>
        <w:contextualSpacing/>
        <w:rPr>
          <w:rFonts w:ascii="Montserrat Medium" w:hAnsi="Montserrat Medium" w:cs="Open Sans"/>
          <w:sz w:val="22"/>
          <w:szCs w:val="22"/>
          <w:lang w:val="pt-PT"/>
        </w:rPr>
      </w:pPr>
      <w:r w:rsidRPr="006E3278">
        <w:rPr>
          <w:rFonts w:ascii="Montserrat Medium" w:hAnsi="Montserrat Medium" w:cs="Open Sans"/>
          <w:sz w:val="22"/>
          <w:szCs w:val="22"/>
          <w:lang w:val="pt-PT"/>
        </w:rPr>
        <w:t>Su papel como facilitador</w:t>
      </w:r>
    </w:p>
    <w:p w14:paraId="55B66102" w14:textId="77777777" w:rsidR="000E4EE0" w:rsidRPr="006E3278" w:rsidRDefault="00CC0E41">
      <w:pPr>
        <w:pStyle w:val="Body0"/>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Los facilitadores no son profesores o instructores con más conocimientos que las personas del grupo. Adoptará el papel de un entrenador que ayuda a las personas a aprender, motivándolas positivamente para que sigan comprometidas y facilitándoles la creación de vínculos entre su aprendizaje y su contexto del mundo real.</w:t>
      </w:r>
    </w:p>
    <w:p w14:paraId="50B46A4F" w14:textId="1A9E1C36" w:rsidR="00E60DCD" w:rsidRPr="006E3278" w:rsidRDefault="00B043B2" w:rsidP="00E60DCD">
      <w:pPr>
        <w:pStyle w:val="Body0"/>
        <w:spacing w:after="0" w:line="240" w:lineRule="auto"/>
        <w:ind w:right="-46"/>
        <w:contextualSpacing/>
        <w:rPr>
          <w:rFonts w:ascii="Open Sans" w:hAnsi="Open Sans" w:cs="Open Sans"/>
          <w:sz w:val="22"/>
          <w:szCs w:val="22"/>
          <w:lang w:val="pt-PT"/>
        </w:rPr>
      </w:pPr>
      <w:r w:rsidRPr="006E3278">
        <w:rPr>
          <w:rFonts w:ascii="Open Sans" w:hAnsi="Open Sans" w:cs="Open Sans"/>
          <w:b/>
          <w:bCs/>
          <w:noProof/>
          <w:color w:val="000000" w:themeColor="text1"/>
          <w:spacing w:val="-2"/>
          <w:sz w:val="22"/>
          <w:szCs w:val="22"/>
          <w:lang w:val="pt-PT"/>
        </w:rPr>
        <w:drawing>
          <wp:anchor distT="0" distB="0" distL="114300" distR="114300" simplePos="0" relativeHeight="251673600" behindDoc="1" locked="0" layoutInCell="1" allowOverlap="1" wp14:anchorId="3EACFFC9" wp14:editId="001EC297">
            <wp:simplePos x="0" y="0"/>
            <wp:positionH relativeFrom="margin">
              <wp:posOffset>-1221105</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F37B6" w14:textId="77777777" w:rsidR="000E4EE0" w:rsidRPr="006E3278" w:rsidRDefault="00E60DCD">
      <w:pPr>
        <w:pStyle w:val="Body0"/>
        <w:spacing w:after="0" w:line="240" w:lineRule="auto"/>
        <w:ind w:right="-46"/>
        <w:contextualSpacing/>
        <w:rPr>
          <w:rFonts w:ascii="Open Sans" w:hAnsi="Open Sans" w:cs="Open Sans"/>
          <w:sz w:val="22"/>
          <w:szCs w:val="22"/>
          <w:lang w:val="pt-PT"/>
        </w:rPr>
      </w:pPr>
      <w:r w:rsidRPr="006E3278">
        <w:rPr>
          <w:rFonts w:ascii="Open Sans" w:hAnsi="Open Sans" w:cs="Open Sans"/>
          <w:sz w:val="22"/>
          <w:szCs w:val="22"/>
          <w:lang w:val="pt-PT"/>
        </w:rPr>
        <w:t xml:space="preserve">Como facilitador de Lidera </w:t>
      </w:r>
      <w:r w:rsidR="05BFC76A" w:rsidRPr="006E3278">
        <w:rPr>
          <w:rFonts w:ascii="Open Sans" w:hAnsi="Open Sans" w:cs="Open Sans"/>
          <w:sz w:val="22"/>
          <w:szCs w:val="22"/>
          <w:lang w:val="pt-PT"/>
        </w:rPr>
        <w:t>el Cambio</w:t>
      </w:r>
      <w:r w:rsidRPr="006E3278">
        <w:rPr>
          <w:rFonts w:ascii="Open Sans" w:hAnsi="Open Sans" w:cs="Open Sans"/>
          <w:sz w:val="22"/>
          <w:szCs w:val="22"/>
          <w:lang w:val="pt-PT"/>
        </w:rPr>
        <w:t xml:space="preserve">, también eres un modelo inspirador para los participantes. Es importante que tú mismo practiques los hábitos que has aprendido a través de Liderar </w:t>
      </w:r>
      <w:r w:rsidR="06C85EDA" w:rsidRPr="006E3278">
        <w:rPr>
          <w:rFonts w:ascii="Open Sans" w:hAnsi="Open Sans" w:cs="Open Sans"/>
          <w:sz w:val="22"/>
          <w:szCs w:val="22"/>
          <w:lang w:val="pt-PT"/>
        </w:rPr>
        <w:t>para cambiar</w:t>
      </w:r>
      <w:r w:rsidRPr="006E3278">
        <w:rPr>
          <w:rFonts w:ascii="Open Sans" w:hAnsi="Open Sans" w:cs="Open Sans"/>
          <w:sz w:val="22"/>
          <w:szCs w:val="22"/>
          <w:lang w:val="pt-PT"/>
        </w:rPr>
        <w:t>, como la atención plena, el autocuidado y la escritura de un diario.</w:t>
      </w:r>
    </w:p>
    <w:p w14:paraId="43E900E2" w14:textId="474A8D0F" w:rsidR="00E60DCD" w:rsidRDefault="00E60DCD" w:rsidP="00E60DCD">
      <w:pPr>
        <w:pStyle w:val="Body0"/>
        <w:spacing w:after="0" w:line="240" w:lineRule="auto"/>
        <w:ind w:right="-46"/>
        <w:contextualSpacing/>
        <w:rPr>
          <w:rFonts w:ascii="Open Sans" w:hAnsi="Open Sans" w:cs="Open Sans"/>
          <w:b/>
          <w:bCs/>
          <w:color w:val="FF0000"/>
          <w:spacing w:val="-2"/>
          <w:sz w:val="22"/>
          <w:szCs w:val="22"/>
          <w:lang w:val="pt-PT"/>
        </w:rPr>
      </w:pPr>
    </w:p>
    <w:p w14:paraId="12126480" w14:textId="66A63320" w:rsidR="0083559F" w:rsidRDefault="0083559F" w:rsidP="00E60DCD">
      <w:pPr>
        <w:pStyle w:val="Body0"/>
        <w:spacing w:after="0" w:line="240" w:lineRule="auto"/>
        <w:ind w:right="-46"/>
        <w:contextualSpacing/>
        <w:rPr>
          <w:rFonts w:ascii="Open Sans" w:hAnsi="Open Sans" w:cs="Open Sans"/>
          <w:b/>
          <w:bCs/>
          <w:color w:val="FF0000"/>
          <w:spacing w:val="-2"/>
          <w:sz w:val="22"/>
          <w:szCs w:val="22"/>
          <w:lang w:val="pt-PT"/>
        </w:rPr>
      </w:pPr>
    </w:p>
    <w:p w14:paraId="11044E69" w14:textId="6D40C851" w:rsidR="0083559F" w:rsidRDefault="0083559F" w:rsidP="00E60DCD">
      <w:pPr>
        <w:pStyle w:val="Body0"/>
        <w:spacing w:after="0" w:line="240" w:lineRule="auto"/>
        <w:ind w:right="-46"/>
        <w:contextualSpacing/>
        <w:rPr>
          <w:rFonts w:ascii="Open Sans" w:hAnsi="Open Sans" w:cs="Open Sans"/>
          <w:b/>
          <w:bCs/>
          <w:color w:val="FF0000"/>
          <w:spacing w:val="-2"/>
          <w:sz w:val="22"/>
          <w:szCs w:val="22"/>
          <w:lang w:val="pt-PT"/>
        </w:rPr>
      </w:pPr>
    </w:p>
    <w:p w14:paraId="6951B1C7" w14:textId="77777777" w:rsidR="0083559F" w:rsidRPr="006E3278" w:rsidRDefault="0083559F" w:rsidP="00E60DCD">
      <w:pPr>
        <w:pStyle w:val="Body0"/>
        <w:spacing w:after="0" w:line="240" w:lineRule="auto"/>
        <w:ind w:right="-46"/>
        <w:contextualSpacing/>
        <w:rPr>
          <w:rFonts w:ascii="Open Sans" w:hAnsi="Open Sans" w:cs="Open Sans"/>
          <w:b/>
          <w:bCs/>
          <w:color w:val="FF0000"/>
          <w:spacing w:val="-2"/>
          <w:sz w:val="22"/>
          <w:szCs w:val="22"/>
          <w:lang w:val="pt-PT"/>
        </w:rPr>
      </w:pPr>
    </w:p>
    <w:p w14:paraId="5CD3A7AE" w14:textId="77777777" w:rsidR="000E4EE0" w:rsidRPr="006E3278" w:rsidRDefault="00CC0E41">
      <w:pPr>
        <w:pStyle w:val="Body0"/>
        <w:spacing w:after="0" w:line="240" w:lineRule="auto"/>
        <w:ind w:right="-46"/>
        <w:contextualSpacing/>
        <w:rPr>
          <w:rFonts w:ascii="Montserrat Medium" w:hAnsi="Montserrat Medium" w:cs="Open Sans"/>
          <w:color w:val="000000" w:themeColor="text1"/>
          <w:spacing w:val="-2"/>
          <w:sz w:val="22"/>
          <w:szCs w:val="22"/>
          <w:lang w:val="pt-PT"/>
        </w:rPr>
      </w:pPr>
      <w:r w:rsidRPr="006E3278">
        <w:rPr>
          <w:rFonts w:ascii="Montserrat Medium" w:hAnsi="Montserrat Medium" w:cs="Open Sans"/>
          <w:color w:val="000000" w:themeColor="text1"/>
          <w:spacing w:val="-2"/>
          <w:sz w:val="22"/>
          <w:szCs w:val="22"/>
          <w:lang w:val="pt-PT"/>
        </w:rPr>
        <w:lastRenderedPageBreak/>
        <w:t>En cada módulo</w:t>
      </w:r>
    </w:p>
    <w:p w14:paraId="3ED4A649" w14:textId="77777777" w:rsidR="000E4EE0" w:rsidRPr="006E3278" w:rsidRDefault="00CC0E41">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En la parte superior de cada guía de facilitación encontrará una descripción general y la información necesaria para preparar el módulo. Los materiales están redactados de forma que puedan utilizarse en línea o cara a cara.</w:t>
      </w:r>
    </w:p>
    <w:p w14:paraId="29F71F4F" w14:textId="77777777" w:rsidR="00E60DCD" w:rsidRPr="006E3278" w:rsidRDefault="00E60DCD" w:rsidP="00E60DCD">
      <w:pPr>
        <w:pStyle w:val="Body0"/>
        <w:spacing w:after="0" w:line="240" w:lineRule="auto"/>
        <w:ind w:right="-46"/>
        <w:contextualSpacing/>
        <w:rPr>
          <w:rFonts w:ascii="Open Sans" w:hAnsi="Open Sans" w:cs="Open Sans"/>
          <w:color w:val="000000" w:themeColor="text1"/>
          <w:spacing w:val="-2"/>
          <w:sz w:val="22"/>
          <w:szCs w:val="22"/>
          <w:lang w:val="pt-PT"/>
        </w:rPr>
      </w:pPr>
    </w:p>
    <w:p w14:paraId="0878E275" w14:textId="77777777" w:rsidR="000E4EE0" w:rsidRPr="006E3278" w:rsidRDefault="00CC0E41">
      <w:pPr>
        <w:pStyle w:val="Body0"/>
        <w:spacing w:after="0" w:line="240" w:lineRule="auto"/>
        <w:ind w:right="-46"/>
        <w:contextualSpacing/>
        <w:rPr>
          <w:rFonts w:ascii="Open Sans" w:hAnsi="Open Sans" w:cs="Open Sans"/>
          <w:color w:val="000000" w:themeColor="text1"/>
          <w:spacing w:val="-2"/>
          <w:sz w:val="22"/>
          <w:szCs w:val="22"/>
          <w:lang w:val="pt-PT"/>
        </w:rPr>
      </w:pPr>
      <w:r w:rsidRPr="006E3278">
        <w:rPr>
          <w:rFonts w:ascii="Open Sans" w:hAnsi="Open Sans" w:cs="Open Sans"/>
          <w:color w:val="000000" w:themeColor="text1"/>
          <w:spacing w:val="-2"/>
          <w:sz w:val="22"/>
          <w:szCs w:val="22"/>
          <w:lang w:val="pt-PT"/>
        </w:rPr>
        <w:t>Hay instrucciones completas para el desarrollo de cada módulo que siguen un patrón similar para que la gente se sienta cómoda rápidamente y sepa qué esperar de la sesión.</w:t>
      </w:r>
    </w:p>
    <w:p w14:paraId="2094644B" w14:textId="77777777" w:rsidR="00E60DCD" w:rsidRPr="006E3278" w:rsidRDefault="00E60DCD" w:rsidP="00E60DCD">
      <w:pPr>
        <w:pStyle w:val="Body0"/>
        <w:spacing w:after="0" w:line="240" w:lineRule="auto"/>
        <w:ind w:right="-46"/>
        <w:contextualSpacing/>
        <w:rPr>
          <w:rFonts w:ascii="Open Sans" w:hAnsi="Open Sans" w:cs="Open Sans"/>
          <w:color w:val="000000" w:themeColor="text1"/>
          <w:spacing w:val="-2"/>
          <w:sz w:val="22"/>
          <w:szCs w:val="22"/>
          <w:lang w:val="pt-PT"/>
        </w:rPr>
      </w:pPr>
    </w:p>
    <w:p w14:paraId="77D85727" w14:textId="77777777" w:rsidR="000E4EE0" w:rsidRPr="006E3278" w:rsidRDefault="00CC0E41">
      <w:pPr>
        <w:spacing w:after="0" w:line="240" w:lineRule="auto"/>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LANZAMIENTO</w:t>
      </w:r>
      <w:r w:rsidRPr="006E3278">
        <w:rPr>
          <w:rFonts w:ascii="Open Sans" w:hAnsi="Open Sans" w:cs="Open Sans"/>
          <w:color w:val="000000" w:themeColor="text1"/>
          <w:spacing w:val="-2"/>
          <w:lang w:val="pt-PT"/>
        </w:rPr>
        <w:t>: Da la bienvenida a los asistentes y organiza una breve actividad de registro para que todos puedan instalarse en el espacio de aprendizaje. Explica el tema central de la sesión y ofrece la oportunidad de reflexionar individualmente y debatir en grupo sobre el tema.</w:t>
      </w:r>
    </w:p>
    <w:p w14:paraId="41945F11" w14:textId="77777777" w:rsidR="000E4EE0" w:rsidRPr="006E3278" w:rsidRDefault="00CC0E41">
      <w:pPr>
        <w:spacing w:after="0" w:line="240" w:lineRule="auto"/>
        <w:contextualSpacing/>
        <w:rPr>
          <w:rFonts w:ascii="Open Sans" w:hAnsi="Open Sans" w:cs="Open Sans"/>
          <w:color w:val="000000" w:themeColor="text1"/>
          <w:spacing w:val="-2"/>
          <w:lang w:val="pt-PT"/>
        </w:rPr>
      </w:pPr>
      <w:r w:rsidRPr="006E3278">
        <w:rPr>
          <w:rFonts w:ascii="Open Sans" w:hAnsi="Open Sans" w:cs="Open Sans"/>
          <w:color w:val="000000" w:themeColor="text1"/>
          <w:spacing w:val="-2"/>
          <w:lang w:val="pt-PT"/>
        </w:rPr>
        <w:t>El lanzamiento de cada módulo sigue un patrón similar:</w:t>
      </w:r>
    </w:p>
    <w:p w14:paraId="740FD83A" w14:textId="77777777" w:rsidR="000E4EE0" w:rsidRPr="006E3278" w:rsidRDefault="00CC0E41">
      <w:pPr>
        <w:spacing w:after="0" w:line="240" w:lineRule="auto"/>
        <w:ind w:left="720"/>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 xml:space="preserve">Regístrese </w:t>
      </w:r>
      <w:r w:rsidRPr="006E3278">
        <w:rPr>
          <w:rFonts w:ascii="Open Sans" w:hAnsi="Open Sans" w:cs="Open Sans"/>
          <w:color w:val="000000" w:themeColor="text1"/>
          <w:spacing w:val="-2"/>
          <w:lang w:val="pt-PT"/>
        </w:rPr>
        <w:t>(en parejas o de 3 en 3) con una pregunta relacionada con las indicaciones del diario del módulo anterior.</w:t>
      </w:r>
    </w:p>
    <w:p w14:paraId="1EE72D19" w14:textId="77777777" w:rsidR="000E4EE0" w:rsidRPr="006E3278" w:rsidRDefault="00CC0E41">
      <w:pPr>
        <w:spacing w:after="0" w:line="240" w:lineRule="auto"/>
        <w:ind w:left="720"/>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 xml:space="preserve">Check in </w:t>
      </w:r>
      <w:r w:rsidRPr="006E3278">
        <w:rPr>
          <w:rFonts w:ascii="Open Sans" w:hAnsi="Open Sans" w:cs="Open Sans"/>
          <w:color w:val="000000" w:themeColor="text1"/>
          <w:spacing w:val="-2"/>
          <w:lang w:val="pt-PT"/>
        </w:rPr>
        <w:t>(todo el grupo) para retroalimentar las actividades entre módulos.</w:t>
      </w:r>
    </w:p>
    <w:p w14:paraId="25B9CDA8" w14:textId="77777777" w:rsidR="00E60DCD" w:rsidRPr="006E3278" w:rsidRDefault="00E60DCD" w:rsidP="00E60DCD">
      <w:pPr>
        <w:spacing w:after="0" w:line="240" w:lineRule="auto"/>
        <w:ind w:left="720"/>
        <w:contextualSpacing/>
        <w:rPr>
          <w:rFonts w:ascii="Open Sans" w:hAnsi="Open Sans" w:cs="Open Sans"/>
          <w:color w:val="000000" w:themeColor="text1"/>
          <w:spacing w:val="-2"/>
          <w:lang w:val="pt-PT"/>
        </w:rPr>
      </w:pPr>
    </w:p>
    <w:p w14:paraId="64137B00" w14:textId="77777777" w:rsidR="000E4EE0" w:rsidRPr="006E3278" w:rsidRDefault="00CC0E41">
      <w:pPr>
        <w:spacing w:after="0" w:line="240" w:lineRule="auto"/>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HERRAMIENTA</w:t>
      </w:r>
      <w:r w:rsidRPr="006E3278">
        <w:rPr>
          <w:rFonts w:ascii="Open Sans" w:hAnsi="Open Sans" w:cs="Open Sans"/>
          <w:color w:val="000000" w:themeColor="text1"/>
          <w:spacing w:val="-2"/>
          <w:lang w:val="pt-PT"/>
        </w:rPr>
        <w:t>: Una actividad o práctica con una serie de etapas. Los participantes utilizan la herramienta en ejercicios o actividades en grupos reducidos para profundizar en un tema.</w:t>
      </w:r>
    </w:p>
    <w:p w14:paraId="5A628817" w14:textId="77777777" w:rsidR="000E4EE0" w:rsidRPr="006E3278" w:rsidRDefault="00CC0E41">
      <w:pPr>
        <w:spacing w:after="0" w:line="240" w:lineRule="auto"/>
        <w:contextualSpacing/>
        <w:rPr>
          <w:rFonts w:ascii="Open Sans" w:hAnsi="Open Sans" w:cs="Open Sans"/>
          <w:color w:val="000000" w:themeColor="text1"/>
          <w:spacing w:val="-2"/>
          <w:lang w:val="pt-PT"/>
        </w:rPr>
      </w:pPr>
      <w:r w:rsidRPr="006E3278">
        <w:rPr>
          <w:rFonts w:ascii="Open Sans" w:hAnsi="Open Sans" w:cs="Open Sans"/>
          <w:color w:val="000000" w:themeColor="text1"/>
          <w:spacing w:val="-2"/>
          <w:lang w:val="pt-PT"/>
        </w:rPr>
        <w:t>La sección de herramientas de los módulos varía en función de la actividad o el ejercicio que elija.</w:t>
      </w:r>
    </w:p>
    <w:p w14:paraId="110BB313" w14:textId="77777777" w:rsidR="000E4EE0" w:rsidRPr="006E3278" w:rsidRDefault="00CC0E41">
      <w:pPr>
        <w:spacing w:after="0" w:line="240" w:lineRule="auto"/>
        <w:ind w:firstLine="720"/>
        <w:contextualSpacing/>
        <w:rPr>
          <w:rFonts w:ascii="Open Sans" w:hAnsi="Open Sans" w:cs="Open Sans"/>
          <w:color w:val="000000" w:themeColor="text1"/>
          <w:spacing w:val="-2"/>
          <w:lang w:val="pt-PT"/>
        </w:rPr>
      </w:pPr>
      <w:r w:rsidRPr="006E3278">
        <w:rPr>
          <w:rFonts w:ascii="Open Sans" w:hAnsi="Open Sans" w:cs="Open Sans"/>
          <w:color w:val="000000" w:themeColor="text1"/>
          <w:spacing w:val="-2"/>
          <w:lang w:val="pt-PT"/>
        </w:rPr>
        <w:t>Siempre incluye debates y actividades en pequeños grupos.</w:t>
      </w:r>
    </w:p>
    <w:p w14:paraId="08E195C8" w14:textId="77777777" w:rsidR="00E60DCD" w:rsidRPr="006E3278" w:rsidRDefault="00E60DCD" w:rsidP="00E60DCD">
      <w:pPr>
        <w:spacing w:after="0" w:line="240" w:lineRule="auto"/>
        <w:contextualSpacing/>
        <w:rPr>
          <w:rFonts w:ascii="Open Sans" w:hAnsi="Open Sans" w:cs="Open Sans"/>
          <w:color w:val="000000" w:themeColor="text1"/>
          <w:spacing w:val="-2"/>
          <w:lang w:val="pt-PT"/>
        </w:rPr>
      </w:pPr>
    </w:p>
    <w:p w14:paraId="513BBDC5" w14:textId="301AA94C" w:rsidR="000E4EE0" w:rsidRPr="006E3278" w:rsidRDefault="00E959D3">
      <w:pPr>
        <w:spacing w:after="0" w:line="240" w:lineRule="auto"/>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ATERRIZAR</w:t>
      </w:r>
      <w:r w:rsidRPr="006E3278">
        <w:rPr>
          <w:rFonts w:ascii="Open Sans" w:hAnsi="Open Sans" w:cs="Open Sans"/>
          <w:color w:val="000000" w:themeColor="text1"/>
          <w:spacing w:val="-2"/>
          <w:lang w:val="pt-PT"/>
        </w:rPr>
        <w:t xml:space="preserve">: Guíe a los participantes para que relacionen la actividad con el objetivo del módulo. Captar los cambios de pensamiento mediante la elaboración de un producto compartido. </w:t>
      </w:r>
    </w:p>
    <w:p w14:paraId="7BEC1D88" w14:textId="77777777" w:rsidR="000E4EE0" w:rsidRPr="006E3278" w:rsidRDefault="00CC0E41">
      <w:pPr>
        <w:spacing w:after="0" w:line="240" w:lineRule="auto"/>
        <w:contextualSpacing/>
        <w:rPr>
          <w:rFonts w:ascii="Open Sans" w:hAnsi="Open Sans" w:cs="Open Sans"/>
          <w:color w:val="000000" w:themeColor="text1"/>
          <w:spacing w:val="-2"/>
          <w:lang w:val="pt-PT"/>
        </w:rPr>
      </w:pPr>
      <w:r w:rsidRPr="006E3278">
        <w:rPr>
          <w:rFonts w:ascii="Open Sans" w:hAnsi="Open Sans" w:cs="Open Sans"/>
          <w:color w:val="000000" w:themeColor="text1"/>
          <w:spacing w:val="-2"/>
          <w:lang w:val="pt-PT"/>
        </w:rPr>
        <w:t>Cada módulo de aterrizaje sigue un patrón similar:</w:t>
      </w:r>
    </w:p>
    <w:p w14:paraId="2C35EAFC" w14:textId="77777777" w:rsidR="000E4EE0" w:rsidRPr="006E3278" w:rsidRDefault="00CC0E41">
      <w:pPr>
        <w:spacing w:after="0" w:line="240" w:lineRule="auto"/>
        <w:ind w:left="720"/>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 xml:space="preserve">Reflexión Tiempo </w:t>
      </w:r>
      <w:r w:rsidRPr="006E3278">
        <w:rPr>
          <w:rFonts w:ascii="Open Sans" w:hAnsi="Open Sans" w:cs="Open Sans"/>
          <w:color w:val="000000" w:themeColor="text1"/>
          <w:spacing w:val="-2"/>
          <w:lang w:val="pt-PT"/>
        </w:rPr>
        <w:t>para la reflexión individual y la redacción de un diario</w:t>
      </w:r>
    </w:p>
    <w:p w14:paraId="2B8493B3" w14:textId="77777777" w:rsidR="000E4EE0" w:rsidRPr="006E3278" w:rsidRDefault="00CC0E41">
      <w:pPr>
        <w:spacing w:after="0" w:line="240" w:lineRule="auto"/>
        <w:ind w:left="720"/>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 xml:space="preserve">Actividades para llevar a casa, </w:t>
      </w:r>
      <w:r w:rsidRPr="006E3278">
        <w:rPr>
          <w:rFonts w:ascii="Open Sans" w:hAnsi="Open Sans" w:cs="Open Sans"/>
          <w:color w:val="000000" w:themeColor="text1"/>
          <w:spacing w:val="-2"/>
          <w:lang w:val="pt-PT"/>
        </w:rPr>
        <w:t>que ayuden a llevar un diario y a poner en práctica lo aprendido.</w:t>
      </w:r>
    </w:p>
    <w:p w14:paraId="1822FED0" w14:textId="77777777" w:rsidR="000E4EE0" w:rsidRPr="006E3278" w:rsidRDefault="00CC0E41">
      <w:pPr>
        <w:spacing w:after="0" w:line="240" w:lineRule="auto"/>
        <w:ind w:left="720"/>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 xml:space="preserve">Actividades para que los equipos y grupos </w:t>
      </w:r>
      <w:r w:rsidRPr="006E3278">
        <w:rPr>
          <w:rFonts w:ascii="Open Sans" w:hAnsi="Open Sans" w:cs="Open Sans"/>
          <w:color w:val="000000" w:themeColor="text1"/>
          <w:spacing w:val="-2"/>
          <w:lang w:val="pt-PT"/>
        </w:rPr>
        <w:t>las utilicen en una reunión de aprendizaje activo, para profundizar y ampliar el aprendizaje entre sesiones.</w:t>
      </w:r>
    </w:p>
    <w:p w14:paraId="119641AA" w14:textId="77777777" w:rsidR="000E4EE0" w:rsidRPr="006E3278" w:rsidRDefault="00CC0E41">
      <w:pPr>
        <w:spacing w:after="0" w:line="240" w:lineRule="auto"/>
        <w:ind w:left="720"/>
        <w:contextualSpacing/>
        <w:rPr>
          <w:rFonts w:ascii="Open Sans" w:hAnsi="Open Sans" w:cs="Open Sans"/>
          <w:color w:val="000000" w:themeColor="text1"/>
          <w:spacing w:val="-2"/>
          <w:lang w:val="pt-PT"/>
        </w:rPr>
      </w:pPr>
      <w:r w:rsidRPr="006E3278">
        <w:rPr>
          <w:rFonts w:ascii="Open Sans" w:hAnsi="Open Sans" w:cs="Open Sans"/>
          <w:b/>
          <w:bCs/>
          <w:color w:val="000000" w:themeColor="text1"/>
          <w:spacing w:val="-2"/>
          <w:lang w:val="pt-PT"/>
        </w:rPr>
        <w:t xml:space="preserve">Salida </w:t>
      </w:r>
      <w:r w:rsidRPr="006E3278">
        <w:rPr>
          <w:rFonts w:ascii="Open Sans" w:hAnsi="Open Sans" w:cs="Open Sans"/>
          <w:color w:val="000000" w:themeColor="text1"/>
          <w:spacing w:val="-2"/>
          <w:lang w:val="pt-PT"/>
        </w:rPr>
        <w:t>para registrar el recorrido hasta el momento y cerrar cada módulo.</w:t>
      </w:r>
    </w:p>
    <w:p w14:paraId="4C61D0E7" w14:textId="77777777" w:rsidR="00E60DCD" w:rsidRPr="006E3278" w:rsidRDefault="00E60DCD" w:rsidP="00E60DCD">
      <w:pPr>
        <w:spacing w:after="0" w:line="240" w:lineRule="auto"/>
        <w:ind w:right="-46"/>
        <w:contextualSpacing/>
        <w:rPr>
          <w:rFonts w:ascii="Open Sans" w:hAnsi="Open Sans" w:cs="Open Sans"/>
          <w:b/>
          <w:bCs/>
          <w:color w:val="000000" w:themeColor="text1"/>
          <w:lang w:val="pt-PT"/>
        </w:rPr>
      </w:pPr>
    </w:p>
    <w:p w14:paraId="5F9805F5" w14:textId="77777777" w:rsidR="000E4EE0" w:rsidRPr="006E3278" w:rsidRDefault="00CC0E41">
      <w:pPr>
        <w:spacing w:after="0" w:line="240" w:lineRule="auto"/>
        <w:ind w:right="-46"/>
        <w:contextualSpacing/>
        <w:rPr>
          <w:rFonts w:ascii="Montserrat Medium" w:hAnsi="Montserrat Medium" w:cs="Open Sans"/>
          <w:color w:val="000000" w:themeColor="text1"/>
          <w:lang w:val="pt-PT"/>
        </w:rPr>
      </w:pPr>
      <w:r w:rsidRPr="006E3278">
        <w:rPr>
          <w:rFonts w:ascii="Montserrat Medium" w:hAnsi="Montserrat Medium" w:cs="Open Sans"/>
          <w:color w:val="000000" w:themeColor="text1"/>
          <w:lang w:val="pt-PT"/>
        </w:rPr>
        <w:t>Mantener un registro del aprendizaje</w:t>
      </w:r>
    </w:p>
    <w:p w14:paraId="66297240" w14:textId="77777777" w:rsidR="000E4EE0" w:rsidRPr="006E3278" w:rsidRDefault="00CC0E41">
      <w:pPr>
        <w:spacing w:after="0" w:line="240" w:lineRule="auto"/>
        <w:ind w:right="-46"/>
        <w:contextualSpacing/>
        <w:rPr>
          <w:rFonts w:ascii="Open Sans" w:hAnsi="Open Sans" w:cs="Open Sans"/>
          <w:color w:val="000000" w:themeColor="text1"/>
          <w:lang w:val="pt-PT"/>
        </w:rPr>
      </w:pPr>
      <w:r w:rsidRPr="006E3278">
        <w:rPr>
          <w:rFonts w:ascii="Open Sans" w:hAnsi="Open Sans" w:cs="Open Sans"/>
          <w:color w:val="000000" w:themeColor="text1"/>
          <w:lang w:val="pt-PT"/>
        </w:rPr>
        <w:t xml:space="preserve">En cada módulo, las personas tienen la oportunidad de registrar lo que están aprendiendo juntas. La elaboración de estos resultados compartidos es una parte importante del modelo utilizado para diseñar los itinerarios de aprendizaje. </w:t>
      </w:r>
    </w:p>
    <w:p w14:paraId="5F10F0D1" w14:textId="77777777" w:rsidR="00E60DCD" w:rsidRPr="006E3278" w:rsidRDefault="00E60DCD" w:rsidP="00E60DCD">
      <w:pPr>
        <w:spacing w:after="0" w:line="240" w:lineRule="auto"/>
        <w:ind w:right="-46"/>
        <w:contextualSpacing/>
        <w:rPr>
          <w:rFonts w:ascii="Open Sans" w:hAnsi="Open Sans" w:cs="Open Sans"/>
          <w:color w:val="000000" w:themeColor="text1"/>
          <w:lang w:val="pt-PT"/>
        </w:rPr>
      </w:pPr>
    </w:p>
    <w:p w14:paraId="27F36D86" w14:textId="77777777" w:rsidR="000E4EE0" w:rsidRPr="006E3278" w:rsidRDefault="00CC0E41">
      <w:pPr>
        <w:spacing w:after="0" w:line="240" w:lineRule="auto"/>
        <w:ind w:right="-46"/>
        <w:contextualSpacing/>
        <w:rPr>
          <w:rFonts w:ascii="Open Sans" w:hAnsi="Open Sans" w:cs="Open Sans"/>
          <w:color w:val="000000" w:themeColor="text1"/>
          <w:lang w:val="pt-PT"/>
        </w:rPr>
      </w:pPr>
      <w:r w:rsidRPr="006E3278">
        <w:rPr>
          <w:rFonts w:ascii="Open Sans" w:hAnsi="Open Sans" w:cs="Open Sans"/>
          <w:color w:val="000000" w:themeColor="text1"/>
          <w:lang w:val="pt-PT"/>
        </w:rPr>
        <w:t>Una salida compartida da el grupo:</w:t>
      </w:r>
    </w:p>
    <w:p w14:paraId="40BD813A" w14:textId="77777777" w:rsidR="000E4EE0" w:rsidRPr="006E3278" w:rsidRDefault="00CC0E41">
      <w:pPr>
        <w:pStyle w:val="ListParagraph"/>
        <w:numPr>
          <w:ilvl w:val="0"/>
          <w:numId w:val="8"/>
        </w:numPr>
        <w:ind w:right="-46"/>
        <w:rPr>
          <w:rFonts w:ascii="Open Sans" w:hAnsi="Open Sans" w:cs="Open Sans"/>
          <w:color w:val="000000" w:themeColor="text1"/>
          <w:sz w:val="22"/>
          <w:szCs w:val="22"/>
          <w:lang w:val="en-GB"/>
        </w:rPr>
      </w:pPr>
      <w:proofErr w:type="spellStart"/>
      <w:r w:rsidRPr="006E3278">
        <w:rPr>
          <w:rFonts w:ascii="Open Sans" w:hAnsi="Open Sans" w:cs="Open Sans"/>
          <w:color w:val="000000" w:themeColor="text1"/>
          <w:sz w:val="22"/>
          <w:szCs w:val="22"/>
          <w:lang w:val="en-GB"/>
        </w:rPr>
        <w:t>Resumen</w:t>
      </w:r>
      <w:proofErr w:type="spellEnd"/>
      <w:r w:rsidRPr="006E3278">
        <w:rPr>
          <w:rFonts w:ascii="Open Sans" w:hAnsi="Open Sans" w:cs="Open Sans"/>
          <w:color w:val="000000" w:themeColor="text1"/>
          <w:sz w:val="22"/>
          <w:szCs w:val="22"/>
          <w:lang w:val="en-GB"/>
        </w:rPr>
        <w:t xml:space="preserve"> del </w:t>
      </w:r>
      <w:proofErr w:type="spellStart"/>
      <w:r w:rsidRPr="006E3278">
        <w:rPr>
          <w:rFonts w:ascii="Open Sans" w:hAnsi="Open Sans" w:cs="Open Sans"/>
          <w:color w:val="000000" w:themeColor="text1"/>
          <w:sz w:val="22"/>
          <w:szCs w:val="22"/>
          <w:lang w:val="en-GB"/>
        </w:rPr>
        <w:t>trabajo</w:t>
      </w:r>
      <w:proofErr w:type="spellEnd"/>
      <w:r w:rsidRPr="006E3278">
        <w:rPr>
          <w:rFonts w:ascii="Open Sans" w:hAnsi="Open Sans" w:cs="Open Sans"/>
          <w:color w:val="000000" w:themeColor="text1"/>
          <w:sz w:val="22"/>
          <w:szCs w:val="22"/>
          <w:lang w:val="en-GB"/>
        </w:rPr>
        <w:t xml:space="preserve"> conjunto</w:t>
      </w:r>
    </w:p>
    <w:p w14:paraId="411355DA" w14:textId="77777777" w:rsidR="000E4EE0" w:rsidRPr="006E3278" w:rsidRDefault="00CC0E41">
      <w:pPr>
        <w:pStyle w:val="ListParagraph"/>
        <w:numPr>
          <w:ilvl w:val="0"/>
          <w:numId w:val="8"/>
        </w:numPr>
        <w:ind w:right="-46"/>
        <w:rPr>
          <w:rFonts w:ascii="Open Sans" w:hAnsi="Open Sans" w:cs="Open Sans"/>
          <w:color w:val="000000" w:themeColor="text1"/>
          <w:sz w:val="22"/>
          <w:szCs w:val="22"/>
          <w:lang w:val="pt-PT"/>
        </w:rPr>
      </w:pPr>
      <w:r w:rsidRPr="006E3278">
        <w:rPr>
          <w:rFonts w:ascii="Open Sans" w:hAnsi="Open Sans" w:cs="Open Sans"/>
          <w:color w:val="000000" w:themeColor="text1"/>
          <w:sz w:val="22"/>
          <w:szCs w:val="22"/>
          <w:lang w:val="pt-PT"/>
        </w:rPr>
        <w:t xml:space="preserve">Un disco que recuerda cada una de las etapas del viaje </w:t>
      </w:r>
    </w:p>
    <w:p w14:paraId="1DD1667C" w14:textId="77777777" w:rsidR="000E4EE0" w:rsidRPr="006E3278" w:rsidRDefault="00CC0E41">
      <w:pPr>
        <w:pStyle w:val="ListParagraph"/>
        <w:numPr>
          <w:ilvl w:val="0"/>
          <w:numId w:val="8"/>
        </w:numPr>
        <w:ind w:right="-46"/>
        <w:rPr>
          <w:rFonts w:ascii="Open Sans" w:hAnsi="Open Sans" w:cs="Open Sans"/>
          <w:color w:val="000000" w:themeColor="text1"/>
          <w:sz w:val="22"/>
          <w:szCs w:val="22"/>
          <w:lang w:val="pt-PT"/>
        </w:rPr>
      </w:pPr>
      <w:r w:rsidRPr="006E3278">
        <w:rPr>
          <w:rFonts w:ascii="Open Sans" w:hAnsi="Open Sans" w:cs="Open Sans"/>
          <w:color w:val="000000" w:themeColor="text1"/>
          <w:sz w:val="22"/>
          <w:szCs w:val="22"/>
          <w:lang w:val="pt-PT"/>
        </w:rPr>
        <w:t>Un punto de partida para la reflexión</w:t>
      </w:r>
    </w:p>
    <w:p w14:paraId="0555782B" w14:textId="77777777" w:rsidR="000E4EE0" w:rsidRPr="006E3278" w:rsidRDefault="00CC0E41">
      <w:pPr>
        <w:pStyle w:val="ListParagraph"/>
        <w:numPr>
          <w:ilvl w:val="0"/>
          <w:numId w:val="8"/>
        </w:numPr>
        <w:ind w:right="-46"/>
        <w:rPr>
          <w:rFonts w:ascii="Open Sans" w:hAnsi="Open Sans" w:cs="Open Sans"/>
          <w:color w:val="000000" w:themeColor="text1"/>
          <w:sz w:val="22"/>
          <w:szCs w:val="22"/>
          <w:lang w:val="pt-PT"/>
        </w:rPr>
      </w:pPr>
      <w:r w:rsidRPr="006E3278">
        <w:rPr>
          <w:rFonts w:ascii="Open Sans" w:hAnsi="Open Sans" w:cs="Open Sans"/>
          <w:color w:val="000000" w:themeColor="text1"/>
          <w:sz w:val="22"/>
          <w:szCs w:val="22"/>
          <w:lang w:val="pt-PT"/>
        </w:rPr>
        <w:t>Un estímulo para aplicar los nuevos comportamientos o enfoques elegidos.</w:t>
      </w:r>
    </w:p>
    <w:p w14:paraId="3AEFCA49" w14:textId="77777777" w:rsidR="00E60DCD" w:rsidRPr="006E3278" w:rsidRDefault="00E60DCD" w:rsidP="00E60DCD">
      <w:pPr>
        <w:spacing w:after="0" w:line="240" w:lineRule="auto"/>
        <w:ind w:right="-46"/>
        <w:contextualSpacing/>
        <w:rPr>
          <w:rFonts w:ascii="Open Sans" w:hAnsi="Open Sans" w:cs="Open Sans"/>
          <w:color w:val="000000" w:themeColor="text1"/>
          <w:lang w:val="pt-PT"/>
        </w:rPr>
      </w:pPr>
    </w:p>
    <w:p w14:paraId="1C3022FF" w14:textId="77777777" w:rsidR="000E4EE0" w:rsidRPr="006E3278" w:rsidRDefault="00CC0E41">
      <w:pPr>
        <w:spacing w:after="0" w:line="240" w:lineRule="auto"/>
        <w:ind w:right="-46"/>
        <w:contextualSpacing/>
        <w:rPr>
          <w:rFonts w:ascii="Open Sans" w:hAnsi="Open Sans" w:cs="Open Sans"/>
          <w:color w:val="000000" w:themeColor="text1"/>
          <w:lang w:val="pt-PT"/>
        </w:rPr>
      </w:pPr>
      <w:r w:rsidRPr="006E3278">
        <w:rPr>
          <w:rFonts w:ascii="Open Sans" w:hAnsi="Open Sans" w:cs="Open Sans"/>
          <w:color w:val="000000" w:themeColor="text1"/>
          <w:lang w:val="pt-PT"/>
        </w:rPr>
        <w:lastRenderedPageBreak/>
        <w:t>A lo largo de todo el itinerario de aprendizaje, harás referencia a los resultados compartidos que los grupos realicen en cada módulo. Asegúrate de guardarlos para que los grupos puedan revisarlos.</w:t>
      </w:r>
    </w:p>
    <w:p w14:paraId="7DBB4742" w14:textId="77777777" w:rsidR="00E60DCD" w:rsidRPr="006E3278" w:rsidRDefault="00E60DCD" w:rsidP="00E60DCD">
      <w:pPr>
        <w:spacing w:after="0" w:line="240" w:lineRule="auto"/>
        <w:ind w:right="-46"/>
        <w:contextualSpacing/>
        <w:rPr>
          <w:rFonts w:ascii="Open Sans" w:hAnsi="Open Sans" w:cs="Open Sans"/>
          <w:color w:val="000000" w:themeColor="text1"/>
          <w:lang w:val="pt-PT"/>
        </w:rPr>
      </w:pPr>
    </w:p>
    <w:p w14:paraId="14A998C7" w14:textId="0FC87EA0" w:rsidR="000E4EE0" w:rsidRPr="006E3278" w:rsidRDefault="00B043B2">
      <w:pPr>
        <w:spacing w:after="0" w:line="240" w:lineRule="auto"/>
        <w:ind w:right="-46"/>
        <w:contextualSpacing/>
        <w:rPr>
          <w:rFonts w:ascii="Open Sans" w:hAnsi="Open Sans" w:cs="Open Sans"/>
          <w:color w:val="000000" w:themeColor="text1"/>
          <w:lang w:val="pt-PT"/>
        </w:rPr>
      </w:pPr>
      <w:r w:rsidRPr="006E3278">
        <w:rPr>
          <w:rFonts w:ascii="Open Sans" w:hAnsi="Open Sans" w:cs="Open Sans"/>
          <w:b/>
          <w:bCs/>
          <w:noProof/>
          <w:color w:val="000000" w:themeColor="text1"/>
          <w:spacing w:val="-2"/>
          <w:lang w:val="pt-PT"/>
        </w:rPr>
        <w:drawing>
          <wp:anchor distT="0" distB="0" distL="114300" distR="114300" simplePos="0" relativeHeight="251675648" behindDoc="1" locked="0" layoutInCell="1" allowOverlap="1" wp14:anchorId="19AE691D" wp14:editId="4284ED49">
            <wp:simplePos x="0" y="0"/>
            <wp:positionH relativeFrom="margin">
              <wp:posOffset>-1228725</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278">
        <w:rPr>
          <w:rFonts w:ascii="Open Sans" w:hAnsi="Open Sans" w:cs="Open Sans"/>
          <w:color w:val="000000" w:themeColor="text1"/>
          <w:lang w:val="pt-PT"/>
        </w:rPr>
        <w:t>El resultado compartido puede presentarse como un póster de palabras, dibujos, imágenes recortadas de revistas/periódicos, etc. A menudo se expone en el lugar de trabajo como recordatorio del aprendizaje. Otras formas eficaces de crear un resultado compartido son las grabaciones de audio, como las notas de voz o los vídeos.</w:t>
      </w:r>
    </w:p>
    <w:p w14:paraId="4956D00D" w14:textId="77777777" w:rsidR="00E60DCD" w:rsidRPr="006E3278" w:rsidRDefault="00E60DCD" w:rsidP="00E60DCD">
      <w:pPr>
        <w:spacing w:after="0" w:line="240" w:lineRule="auto"/>
        <w:ind w:right="-46"/>
        <w:contextualSpacing/>
        <w:rPr>
          <w:rFonts w:ascii="Open Sans" w:hAnsi="Open Sans" w:cs="Open Sans"/>
          <w:color w:val="000000" w:themeColor="text1"/>
          <w:lang w:val="pt-PT"/>
        </w:rPr>
      </w:pPr>
    </w:p>
    <w:p w14:paraId="227860AF" w14:textId="77777777" w:rsidR="000E4EE0" w:rsidRPr="006E3278" w:rsidRDefault="00CC0E41">
      <w:pPr>
        <w:spacing w:after="0" w:line="240" w:lineRule="auto"/>
        <w:ind w:right="-46"/>
        <w:contextualSpacing/>
        <w:rPr>
          <w:rFonts w:ascii="Open Sans" w:hAnsi="Open Sans" w:cs="Open Sans"/>
          <w:color w:val="000000" w:themeColor="text1"/>
          <w:lang w:val="pt-PT"/>
        </w:rPr>
      </w:pPr>
      <w:r w:rsidRPr="006E3278">
        <w:rPr>
          <w:rFonts w:ascii="Open Sans" w:hAnsi="Open Sans" w:cs="Open Sans"/>
          <w:color w:val="000000" w:themeColor="text1"/>
          <w:lang w:val="pt-PT"/>
        </w:rPr>
        <w:t>Pizarras blancas en Zoom o MS Teams, documentos compartidos de google slidedecks o google docs, o aplicaciones de pizarra blanca más avanzadas a través de suscripciones de pago como Mural o Miro son todas opciones para crear salidas visuales compartidas en línea. Para un ancho de banda bajo y acceso gratuito, sugerimos una diapositiva de google. Deberías pensar qué medio incluiría a todas las personas del grupo. Por ejemplo, los grupos con niveles mixtos de alfabetización o idiomas pueden encontrar más accesible un collage de imágenes, y para los grupos que incluyen participantes ciegos, las grabaciones de audio permiten que todos participen por igual.</w:t>
      </w:r>
    </w:p>
    <w:p w14:paraId="7F21EADE" w14:textId="77777777" w:rsidR="00E60DCD" w:rsidRPr="006E3278" w:rsidRDefault="00E60DCD" w:rsidP="00E60DCD">
      <w:pPr>
        <w:spacing w:after="0" w:line="240" w:lineRule="auto"/>
        <w:ind w:right="-46"/>
        <w:contextualSpacing/>
        <w:rPr>
          <w:rFonts w:ascii="Open Sans" w:hAnsi="Open Sans" w:cs="Open Sans"/>
          <w:color w:val="000000" w:themeColor="text1"/>
          <w:lang w:val="pt-PT"/>
        </w:rPr>
      </w:pPr>
    </w:p>
    <w:p w14:paraId="533C49EC" w14:textId="50BFFCB2" w:rsidR="000E4EE0" w:rsidRPr="006E3278" w:rsidRDefault="00E60DCD">
      <w:pPr>
        <w:spacing w:after="0" w:line="240" w:lineRule="auto"/>
        <w:ind w:right="-46"/>
        <w:contextualSpacing/>
        <w:rPr>
          <w:rFonts w:ascii="Open Sans" w:hAnsi="Open Sans" w:cs="Open Sans"/>
          <w:color w:val="000000" w:themeColor="text1"/>
          <w:lang w:val="pt-PT"/>
        </w:rPr>
      </w:pPr>
      <w:r w:rsidRPr="006E3278">
        <w:rPr>
          <w:rFonts w:ascii="Open Sans" w:hAnsi="Open Sans" w:cs="Open Sans"/>
          <w:color w:val="000000" w:themeColor="text1"/>
          <w:lang w:val="pt-PT"/>
        </w:rPr>
        <w:t xml:space="preserve">La creación del resultado compartido en una sesión de acción después del módulo podría ser una opción para los equipos que completen juntos un Viaje de Aprendizaje. Independientemente de cómo decida crear el resultado compartido, asegúrese de que todo el mundo tenga acceso a él después, de una forma adecuada, por ejemplo, un póster en un espacio compartido, una grabación de audio en formato .mp4 enviada por correo electrónico a todo el mundo. Anima a los participantes a utilizar el resultado compartido para compartir </w:t>
      </w:r>
      <w:r w:rsidR="1BFFABF6" w:rsidRPr="006E3278">
        <w:rPr>
          <w:rFonts w:ascii="Open Sans" w:hAnsi="Open Sans" w:cs="Open Sans"/>
          <w:color w:val="000000" w:themeColor="text1"/>
          <w:lang w:val="pt-PT"/>
        </w:rPr>
        <w:t>"</w:t>
      </w:r>
      <w:r w:rsidR="00E959D3" w:rsidRPr="006E3278">
        <w:rPr>
          <w:rStyle w:val="normaltextrun"/>
          <w:rFonts w:ascii="Open Sans" w:hAnsi="Open Sans" w:cs="Open Sans"/>
          <w:shd w:val="clear" w:color="auto" w:fill="FFFFFF"/>
          <w:lang w:val="pt-PT"/>
        </w:rPr>
        <w:t xml:space="preserve"> Conducir al Cambio</w:t>
      </w:r>
      <w:r w:rsidR="1BFFABF6" w:rsidRPr="006E3278">
        <w:rPr>
          <w:rFonts w:ascii="Open Sans" w:hAnsi="Open Sans" w:cs="Open Sans"/>
          <w:color w:val="000000" w:themeColor="text1"/>
          <w:lang w:val="pt-PT"/>
        </w:rPr>
        <w:t xml:space="preserve">" </w:t>
      </w:r>
      <w:r w:rsidRPr="006E3278">
        <w:rPr>
          <w:rFonts w:ascii="Open Sans" w:hAnsi="Open Sans" w:cs="Open Sans"/>
          <w:color w:val="000000" w:themeColor="text1"/>
          <w:lang w:val="pt-PT"/>
        </w:rPr>
        <w:t>con sus colegas.</w:t>
      </w:r>
    </w:p>
    <w:p w14:paraId="4AECC590" w14:textId="77777777" w:rsidR="00E60DCD" w:rsidRPr="006E3278" w:rsidRDefault="00E60DCD" w:rsidP="00E60DCD">
      <w:pPr>
        <w:spacing w:after="0" w:line="240" w:lineRule="auto"/>
        <w:ind w:right="-46"/>
        <w:contextualSpacing/>
        <w:rPr>
          <w:rFonts w:ascii="Open Sans" w:hAnsi="Open Sans" w:cs="Open Sans"/>
          <w:color w:val="000000" w:themeColor="text1"/>
          <w:lang w:val="pt-PT"/>
        </w:rPr>
      </w:pPr>
    </w:p>
    <w:p w14:paraId="7864158D" w14:textId="01E8C558" w:rsidR="000E4EE0" w:rsidRPr="006E3278" w:rsidRDefault="00E60DCD">
      <w:pPr>
        <w:spacing w:after="0" w:line="240" w:lineRule="auto"/>
        <w:ind w:right="-46"/>
        <w:contextualSpacing/>
        <w:rPr>
          <w:rFonts w:ascii="Open Sans" w:hAnsi="Open Sans" w:cs="Open Sans"/>
          <w:color w:val="000000" w:themeColor="text1"/>
          <w:lang w:val="pt-PT"/>
        </w:rPr>
      </w:pPr>
      <w:r w:rsidRPr="006E3278">
        <w:rPr>
          <w:rFonts w:ascii="Open Sans" w:hAnsi="Open Sans" w:cs="Open Sans"/>
          <w:color w:val="000000" w:themeColor="text1"/>
          <w:lang w:val="pt-PT"/>
        </w:rPr>
        <w:t xml:space="preserve">Si le ayuda a crear un lenguaje común con los participantes del viaje de aprendizaje llamar al resultado compartido por un nombre específico, algunos facilitadores de </w:t>
      </w:r>
      <w:r w:rsidR="00E959D3" w:rsidRPr="006E3278">
        <w:rPr>
          <w:rStyle w:val="normaltextrun"/>
          <w:rFonts w:ascii="Open Sans" w:hAnsi="Open Sans" w:cs="Open Sans"/>
          <w:shd w:val="clear" w:color="auto" w:fill="FFFFFF"/>
          <w:lang w:val="pt-PT"/>
        </w:rPr>
        <w:t xml:space="preserve">Conducir al Cambio </w:t>
      </w:r>
      <w:r w:rsidRPr="006E3278">
        <w:rPr>
          <w:rFonts w:ascii="Open Sans" w:hAnsi="Open Sans" w:cs="Open Sans"/>
          <w:color w:val="000000" w:themeColor="text1"/>
          <w:lang w:val="pt-PT"/>
        </w:rPr>
        <w:t>han descrito el resultado del viaje de aprendizaje como un "artefacto", que es un término utilizado en la metodología de aprendizaje "constructivista social". También puede ser una forma divertida de hablar de algo que el grupo ha creado conjuntamente y que ahora forma parte de una historia compartida. Imagina que una expedición de arqueólogos descubre el "artefacto" de tu viaje de aprendizaje dentro de muchos años.</w:t>
      </w:r>
    </w:p>
    <w:p w14:paraId="329BC62C" w14:textId="77777777" w:rsidR="00E60DCD" w:rsidRPr="006E3278" w:rsidRDefault="00E60DCD" w:rsidP="00265D6C">
      <w:pPr>
        <w:spacing w:after="0" w:line="240" w:lineRule="auto"/>
        <w:ind w:right="-46"/>
        <w:contextualSpacing/>
        <w:rPr>
          <w:rFonts w:ascii="Open Sans" w:hAnsi="Open Sans" w:cs="Open Sans"/>
          <w:b/>
          <w:bCs/>
          <w:lang w:val="pt-PT"/>
        </w:rPr>
      </w:pPr>
    </w:p>
    <w:p w14:paraId="1D0E5AE1" w14:textId="77777777" w:rsidR="000E4EE0" w:rsidRPr="006E3278" w:rsidRDefault="00CC0E41">
      <w:pPr>
        <w:spacing w:after="0" w:line="240" w:lineRule="auto"/>
        <w:ind w:right="-46"/>
        <w:contextualSpacing/>
        <w:rPr>
          <w:rFonts w:ascii="Montserrat Medium" w:hAnsi="Montserrat Medium" w:cs="Open Sans"/>
          <w:lang w:val="pt-PT"/>
        </w:rPr>
      </w:pPr>
      <w:r w:rsidRPr="006E3278">
        <w:rPr>
          <w:rFonts w:ascii="Montserrat Medium" w:hAnsi="Montserrat Medium" w:cs="Open Sans"/>
          <w:lang w:val="pt-PT"/>
        </w:rPr>
        <w:t>Crear un espacio de aprendizaje</w:t>
      </w:r>
    </w:p>
    <w:p w14:paraId="4AC13BDC" w14:textId="1FF55082" w:rsidR="000E4EE0" w:rsidRPr="006E3278" w:rsidRDefault="4F4C9663" w:rsidP="5E08156B">
      <w:pPr>
        <w:spacing w:after="0" w:line="240" w:lineRule="auto"/>
        <w:ind w:right="-46"/>
        <w:contextualSpacing/>
        <w:rPr>
          <w:rFonts w:ascii="Open Sans" w:hAnsi="Open Sans" w:cs="Open Sans"/>
          <w:lang w:val="pt-PT"/>
        </w:rPr>
      </w:pPr>
      <w:r w:rsidRPr="006E3278">
        <w:rPr>
          <w:rFonts w:ascii="Open Sans" w:hAnsi="Open Sans" w:cs="Open Sans"/>
          <w:lang w:val="pt-PT"/>
        </w:rPr>
        <w:t xml:space="preserve">La creación de sentido se produce cuando se reúnen comunidades de </w:t>
      </w:r>
      <w:r w:rsidR="606FFECC" w:rsidRPr="006E3278">
        <w:rPr>
          <w:rFonts w:ascii="Open Sans" w:hAnsi="Open Sans" w:cs="Open Sans"/>
          <w:lang w:val="pt-PT"/>
        </w:rPr>
        <w:t>participantes</w:t>
      </w:r>
      <w:r w:rsidRPr="006E3278">
        <w:rPr>
          <w:rFonts w:ascii="Open Sans" w:hAnsi="Open Sans" w:cs="Open Sans"/>
          <w:lang w:val="pt-PT"/>
        </w:rPr>
        <w:t xml:space="preserve">. En este contexto social compartido, cada miembro aporta su propia perspectiva e interpretación, sus conocimientos y su experiencia, y juntos encuentran el sentido. </w:t>
      </w:r>
    </w:p>
    <w:p w14:paraId="722243C1" w14:textId="77777777" w:rsidR="000E4EE0" w:rsidRPr="006E3278" w:rsidRDefault="00CC0E41">
      <w:pPr>
        <w:spacing w:after="0" w:line="240" w:lineRule="auto"/>
        <w:ind w:left="50" w:right="-46"/>
        <w:contextualSpacing/>
        <w:rPr>
          <w:rFonts w:ascii="Open Sans" w:hAnsi="Open Sans" w:cs="Open Sans"/>
          <w:lang w:val="pt-PT"/>
        </w:rPr>
      </w:pPr>
      <w:r w:rsidRPr="006E3278">
        <w:rPr>
          <w:rFonts w:ascii="Open Sans" w:hAnsi="Open Sans" w:cs="Open Sans"/>
          <w:lang w:val="pt-PT"/>
        </w:rPr>
        <w:t>El aprendizaje se produce cuando esas experiencias y los nuevos datos se reflexionan conjuntamente y se crean nuevas formas de escuchar e intercambiar puntos de vista. Las comunidades de aprendizaje construidas en torno al diálogo, la puesta en común y la reflexión nos hacen más eficaces de lo que jamás podremos serlo solos.</w:t>
      </w:r>
    </w:p>
    <w:p w14:paraId="278E4557" w14:textId="77777777" w:rsidR="00265D6C" w:rsidRPr="006E3278" w:rsidRDefault="00265D6C" w:rsidP="00265D6C">
      <w:pPr>
        <w:spacing w:after="0" w:line="240" w:lineRule="auto"/>
        <w:ind w:right="-46"/>
        <w:contextualSpacing/>
        <w:textAlignment w:val="baseline"/>
        <w:rPr>
          <w:rFonts w:ascii="Open Sans" w:eastAsia="Times New Roman" w:hAnsi="Open Sans" w:cs="Open Sans"/>
          <w:b/>
          <w:bCs/>
          <w:lang w:val="pt-PT" w:eastAsia="en-GB"/>
        </w:rPr>
      </w:pPr>
    </w:p>
    <w:p w14:paraId="1806E8C2" w14:textId="77777777" w:rsidR="000E4EE0" w:rsidRPr="006E3278" w:rsidRDefault="00CC0E41">
      <w:pPr>
        <w:spacing w:after="0" w:line="240" w:lineRule="auto"/>
        <w:ind w:right="-46"/>
        <w:contextualSpacing/>
        <w:textAlignment w:val="baseline"/>
        <w:rPr>
          <w:rFonts w:ascii="Montserrat Medium" w:eastAsia="Times New Roman" w:hAnsi="Montserrat Medium" w:cs="Open Sans"/>
          <w:lang w:val="pt-PT" w:eastAsia="en-GB"/>
        </w:rPr>
      </w:pPr>
      <w:r w:rsidRPr="006E3278">
        <w:rPr>
          <w:rFonts w:ascii="Montserrat Medium" w:eastAsia="Times New Roman" w:hAnsi="Montserrat Medium" w:cs="Open Sans"/>
          <w:lang w:val="pt-PT" w:eastAsia="en-GB"/>
        </w:rPr>
        <w:t>La importancia de la reflexión</w:t>
      </w:r>
    </w:p>
    <w:p w14:paraId="5C1C1F42" w14:textId="77777777" w:rsidR="000E4EE0" w:rsidRPr="006E3278" w:rsidRDefault="00CC0E41">
      <w:pPr>
        <w:spacing w:after="0" w:line="240" w:lineRule="auto"/>
        <w:ind w:right="-46"/>
        <w:contextualSpacing/>
        <w:textAlignment w:val="baseline"/>
        <w:rPr>
          <w:rFonts w:ascii="Open Sans" w:eastAsia="Times New Roman" w:hAnsi="Open Sans" w:cs="Open Sans"/>
          <w:lang w:val="pt-PT" w:eastAsia="en-GB"/>
        </w:rPr>
      </w:pPr>
      <w:r w:rsidRPr="006E3278">
        <w:rPr>
          <w:rFonts w:ascii="Open Sans" w:eastAsia="Times New Roman" w:hAnsi="Open Sans" w:cs="Open Sans"/>
          <w:lang w:val="pt-PT" w:eastAsia="en-GB"/>
        </w:rPr>
        <w:t>La reflexión es algo para lo que nuestra ajetreada vida laboral no suele dejar espacio.</w:t>
      </w:r>
    </w:p>
    <w:p w14:paraId="3DE81D70" w14:textId="77777777" w:rsidR="000E4EE0" w:rsidRPr="006E3278" w:rsidRDefault="00CC0E41">
      <w:pPr>
        <w:spacing w:after="0" w:line="240" w:lineRule="auto"/>
        <w:ind w:right="-46"/>
        <w:contextualSpacing/>
        <w:textAlignment w:val="baseline"/>
        <w:rPr>
          <w:rFonts w:ascii="Open Sans" w:eastAsia="Times New Roman" w:hAnsi="Open Sans" w:cs="Open Sans"/>
          <w:lang w:eastAsia="en-GB"/>
        </w:rPr>
      </w:pPr>
      <w:proofErr w:type="spellStart"/>
      <w:r w:rsidRPr="006E3278">
        <w:rPr>
          <w:rFonts w:ascii="Open Sans" w:eastAsia="Times New Roman" w:hAnsi="Open Sans" w:cs="Open Sans"/>
          <w:lang w:eastAsia="en-GB"/>
        </w:rPr>
        <w:lastRenderedPageBreak/>
        <w:t>Reflexión</w:t>
      </w:r>
      <w:proofErr w:type="spellEnd"/>
      <w:r w:rsidRPr="006E3278">
        <w:rPr>
          <w:rFonts w:ascii="Open Sans" w:eastAsia="Times New Roman" w:hAnsi="Open Sans" w:cs="Open Sans"/>
          <w:lang w:eastAsia="en-GB"/>
        </w:rPr>
        <w:t>:</w:t>
      </w:r>
    </w:p>
    <w:p w14:paraId="0CBE3233" w14:textId="0BA94EFE" w:rsidR="000E4EE0" w:rsidRPr="006E3278" w:rsidRDefault="4F4C9663" w:rsidP="5E08156B">
      <w:pPr>
        <w:pStyle w:val="ListParagraph"/>
        <w:numPr>
          <w:ilvl w:val="0"/>
          <w:numId w:val="27"/>
        </w:numPr>
        <w:ind w:right="-46"/>
        <w:textAlignment w:val="baseline"/>
        <w:rPr>
          <w:rFonts w:ascii="Open Sans" w:eastAsia="Times New Roman" w:hAnsi="Open Sans" w:cs="Open Sans"/>
          <w:sz w:val="22"/>
          <w:szCs w:val="22"/>
          <w:lang w:val="pt-PT"/>
        </w:rPr>
      </w:pPr>
      <w:r w:rsidRPr="006E3278">
        <w:rPr>
          <w:rFonts w:ascii="Open Sans" w:eastAsia="Times New Roman" w:hAnsi="Open Sans" w:cs="Open Sans"/>
          <w:sz w:val="22"/>
          <w:szCs w:val="22"/>
          <w:lang w:val="pt-PT"/>
        </w:rPr>
        <w:t xml:space="preserve">crea un contexto para el aprendizaje y hace que las lecciones "calen" ayudando a los </w:t>
      </w:r>
      <w:r w:rsidR="606FFECC" w:rsidRPr="006E3278">
        <w:rPr>
          <w:rFonts w:ascii="Open Sans" w:eastAsia="Times New Roman" w:hAnsi="Open Sans" w:cs="Open Sans"/>
          <w:sz w:val="22"/>
          <w:szCs w:val="22"/>
          <w:lang w:val="pt-PT"/>
        </w:rPr>
        <w:t>participantes</w:t>
      </w:r>
      <w:r w:rsidRPr="006E3278">
        <w:rPr>
          <w:rFonts w:ascii="Open Sans" w:eastAsia="Times New Roman" w:hAnsi="Open Sans" w:cs="Open Sans"/>
          <w:sz w:val="22"/>
          <w:szCs w:val="22"/>
          <w:lang w:val="pt-PT"/>
        </w:rPr>
        <w:t xml:space="preserve"> a extraer significado de una experiencia de aprendizaje y a encontrar relevancia en un debate. </w:t>
      </w:r>
    </w:p>
    <w:p w14:paraId="77988034" w14:textId="77777777" w:rsidR="000E4EE0" w:rsidRPr="006E3278" w:rsidRDefault="00CC0E41">
      <w:pPr>
        <w:pStyle w:val="ListParagraph"/>
        <w:numPr>
          <w:ilvl w:val="0"/>
          <w:numId w:val="27"/>
        </w:numPr>
        <w:ind w:right="-46"/>
        <w:textAlignment w:val="baseline"/>
        <w:rPr>
          <w:rFonts w:ascii="Open Sans" w:eastAsia="Times New Roman" w:hAnsi="Open Sans" w:cs="Open Sans"/>
          <w:sz w:val="22"/>
          <w:szCs w:val="22"/>
          <w:lang w:val="pt-PT"/>
        </w:rPr>
      </w:pPr>
      <w:r w:rsidRPr="006E3278">
        <w:rPr>
          <w:rFonts w:ascii="Open Sans" w:eastAsia="Times New Roman" w:hAnsi="Open Sans" w:cs="Open Sans"/>
          <w:sz w:val="22"/>
          <w:szCs w:val="22"/>
          <w:lang w:val="pt-PT"/>
        </w:rPr>
        <w:t xml:space="preserve">crea estructura y profundidad de comprensión. </w:t>
      </w:r>
    </w:p>
    <w:p w14:paraId="307B3524" w14:textId="34479B68" w:rsidR="000E4EE0" w:rsidRPr="006E3278" w:rsidRDefault="4F4C9663" w:rsidP="5E08156B">
      <w:pPr>
        <w:pStyle w:val="ListParagraph"/>
        <w:numPr>
          <w:ilvl w:val="0"/>
          <w:numId w:val="27"/>
        </w:numPr>
        <w:ind w:right="-46"/>
        <w:textAlignment w:val="baseline"/>
        <w:rPr>
          <w:rFonts w:ascii="Open Sans" w:eastAsia="Times New Roman" w:hAnsi="Open Sans" w:cs="Open Sans"/>
          <w:sz w:val="22"/>
          <w:szCs w:val="22"/>
          <w:lang w:val="pt-PT"/>
        </w:rPr>
      </w:pPr>
      <w:r w:rsidRPr="006E3278">
        <w:rPr>
          <w:rFonts w:ascii="Open Sans" w:eastAsia="Times New Roman" w:hAnsi="Open Sans" w:cs="Open Sans"/>
          <w:sz w:val="22"/>
          <w:szCs w:val="22"/>
          <w:lang w:val="pt-PT"/>
        </w:rPr>
        <w:t xml:space="preserve">prepara a los </w:t>
      </w:r>
      <w:r w:rsidR="606FFECC" w:rsidRPr="006E3278">
        <w:rPr>
          <w:rFonts w:ascii="Open Sans" w:eastAsia="Times New Roman" w:hAnsi="Open Sans" w:cs="Open Sans"/>
          <w:sz w:val="22"/>
          <w:szCs w:val="22"/>
          <w:lang w:val="pt-PT"/>
        </w:rPr>
        <w:t>participantes</w:t>
      </w:r>
      <w:r w:rsidRPr="006E3278">
        <w:rPr>
          <w:rFonts w:ascii="Open Sans" w:eastAsia="Times New Roman" w:hAnsi="Open Sans" w:cs="Open Sans"/>
          <w:sz w:val="22"/>
          <w:szCs w:val="22"/>
          <w:lang w:val="pt-PT"/>
        </w:rPr>
        <w:t xml:space="preserve"> para situaciones futuras cultivando la capacidad de aplicar la información a la vida real y al aprendizaje futuro.</w:t>
      </w:r>
    </w:p>
    <w:p w14:paraId="01B26F70" w14:textId="77777777" w:rsidR="000E4EE0" w:rsidRPr="006E3278" w:rsidRDefault="00CC0E41">
      <w:pPr>
        <w:pStyle w:val="ListParagraph"/>
        <w:numPr>
          <w:ilvl w:val="0"/>
          <w:numId w:val="27"/>
        </w:numPr>
        <w:ind w:right="-46"/>
        <w:textAlignment w:val="baseline"/>
        <w:rPr>
          <w:rFonts w:ascii="Open Sans" w:eastAsia="Times New Roman" w:hAnsi="Open Sans" w:cs="Open Sans"/>
          <w:sz w:val="22"/>
          <w:szCs w:val="22"/>
          <w:lang w:val="pt-PT"/>
        </w:rPr>
      </w:pPr>
      <w:r w:rsidRPr="006E3278">
        <w:rPr>
          <w:rFonts w:ascii="Open Sans" w:eastAsia="Times New Roman" w:hAnsi="Open Sans" w:cs="Open Sans"/>
          <w:sz w:val="22"/>
          <w:szCs w:val="22"/>
          <w:lang w:val="pt-PT"/>
        </w:rPr>
        <w:t>Es una "práctica" continua que iniciamos con nuestros grupos desde el momento en que comienza un acto de aprendizaje.</w:t>
      </w:r>
    </w:p>
    <w:p w14:paraId="3569C87F" w14:textId="77777777" w:rsidR="000E4EE0" w:rsidRPr="006E3278" w:rsidRDefault="00CC0E41">
      <w:pPr>
        <w:ind w:right="-46"/>
        <w:textAlignment w:val="baseline"/>
        <w:rPr>
          <w:rFonts w:ascii="Open Sans" w:eastAsia="Times New Roman" w:hAnsi="Open Sans" w:cs="Open Sans"/>
          <w:lang w:val="pt-PT"/>
        </w:rPr>
      </w:pPr>
      <w:r w:rsidRPr="006E3278">
        <w:rPr>
          <w:rFonts w:ascii="Open Sans" w:eastAsia="Times New Roman" w:hAnsi="Open Sans" w:cs="Open Sans"/>
          <w:lang w:val="pt-PT"/>
        </w:rPr>
        <w:t>La reflexión significativa es algo que puede y debe entretejerse a lo largo de toda la experiencia de aprendizaje a través de una variedad de métodos que pueden incluir el uso del arte, el movimiento, el juego, los objetos metafóricos y las imágenes, así como el diálogo.</w:t>
      </w:r>
    </w:p>
    <w:p w14:paraId="363D7B71" w14:textId="4BD70CD9" w:rsidR="000E4EE0" w:rsidRPr="006E3278" w:rsidRDefault="00B043B2">
      <w:pPr>
        <w:pStyle w:val="ListParagraph"/>
        <w:ind w:left="0" w:right="-46"/>
        <w:textAlignment w:val="baseline"/>
        <w:rPr>
          <w:rFonts w:ascii="Open Sans" w:eastAsia="Times New Roman" w:hAnsi="Open Sans" w:cs="Open Sans"/>
          <w:sz w:val="22"/>
          <w:szCs w:val="22"/>
          <w:lang w:val="pt-PT"/>
        </w:rPr>
      </w:pPr>
      <w:r w:rsidRPr="006E3278">
        <w:rPr>
          <w:rFonts w:ascii="Open Sans" w:hAnsi="Open Sans" w:cs="Open Sans"/>
          <w:b/>
          <w:bCs/>
          <w:noProof/>
          <w:color w:val="000000" w:themeColor="text1"/>
          <w:spacing w:val="-2"/>
          <w:sz w:val="22"/>
          <w:szCs w:val="22"/>
          <w:lang w:val="pt-PT"/>
        </w:rPr>
        <w:drawing>
          <wp:anchor distT="0" distB="0" distL="114300" distR="114300" simplePos="0" relativeHeight="251677696" behindDoc="1" locked="0" layoutInCell="1" allowOverlap="1" wp14:anchorId="2B570EFE" wp14:editId="4FBF28D0">
            <wp:simplePos x="0" y="0"/>
            <wp:positionH relativeFrom="margin">
              <wp:posOffset>-1221105</wp:posOffset>
            </wp:positionH>
            <wp:positionV relativeFrom="page">
              <wp:posOffset>9525</wp:posOffset>
            </wp:positionV>
            <wp:extent cx="7983742" cy="704090"/>
            <wp:effectExtent l="0" t="0" r="0" b="1270"/>
            <wp:wrapTight wrapText="bothSides">
              <wp:wrapPolygon edited="0">
                <wp:start x="670" y="0"/>
                <wp:lineTo x="670" y="21054"/>
                <wp:lineTo x="21339" y="21054"/>
                <wp:lineTo x="21339" y="0"/>
                <wp:lineTo x="67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5CE6F6AA" w:rsidRPr="006E3278">
        <w:rPr>
          <w:rFonts w:ascii="Open Sans" w:eastAsia="Times New Roman" w:hAnsi="Open Sans" w:cs="Open Sans"/>
          <w:sz w:val="22"/>
          <w:szCs w:val="22"/>
          <w:lang w:val="pt-PT"/>
        </w:rPr>
        <w:t xml:space="preserve">La reflexión hace que las personas se apropien del aprendizaje al permitirles interiorizar una lección. Esto aumenta su capacidad para crecer y cambiar a través de sus experiencias y desarrollar la perspicacia. </w:t>
      </w:r>
      <w:r w:rsidR="5CE6F6AA" w:rsidRPr="006E3278">
        <w:rPr>
          <w:rFonts w:ascii="Open Sans" w:hAnsi="Open Sans" w:cs="Open Sans"/>
          <w:sz w:val="22"/>
          <w:szCs w:val="22"/>
          <w:lang w:val="pt-PT"/>
        </w:rPr>
        <w:t xml:space="preserve">En </w:t>
      </w:r>
      <w:r w:rsidR="57C8F7C6" w:rsidRPr="006E3278">
        <w:rPr>
          <w:rFonts w:ascii="Open Sans" w:hAnsi="Open Sans" w:cs="Open Sans"/>
          <w:sz w:val="22"/>
          <w:szCs w:val="22"/>
          <w:lang w:val="pt-PT"/>
        </w:rPr>
        <w:t>"</w:t>
      </w:r>
      <w:r w:rsidR="00E959D3" w:rsidRPr="006E3278">
        <w:rPr>
          <w:rStyle w:val="normaltextrun"/>
          <w:rFonts w:ascii="Open Sans" w:hAnsi="Open Sans" w:cs="Open Sans"/>
          <w:sz w:val="22"/>
          <w:szCs w:val="22"/>
          <w:shd w:val="clear" w:color="auto" w:fill="FFFFFF"/>
          <w:lang w:val="pt-PT"/>
        </w:rPr>
        <w:t xml:space="preserve"> Conducir al Cambio</w:t>
      </w:r>
      <w:r w:rsidR="57C8F7C6" w:rsidRPr="006E3278">
        <w:rPr>
          <w:rFonts w:ascii="Open Sans" w:hAnsi="Open Sans" w:cs="Open Sans"/>
          <w:sz w:val="22"/>
          <w:szCs w:val="22"/>
          <w:lang w:val="pt-PT"/>
        </w:rPr>
        <w:t>"</w:t>
      </w:r>
      <w:r w:rsidR="5CE6F6AA" w:rsidRPr="006E3278">
        <w:rPr>
          <w:rFonts w:ascii="Open Sans" w:hAnsi="Open Sans" w:cs="Open Sans"/>
          <w:sz w:val="22"/>
          <w:szCs w:val="22"/>
          <w:lang w:val="pt-PT"/>
        </w:rPr>
        <w:t>, se anima encarecidamente a los participantes a que empiecen a llevar un diario de reflexión.</w:t>
      </w:r>
    </w:p>
    <w:p w14:paraId="6FB57D95" w14:textId="77777777" w:rsidR="00265D6C" w:rsidRPr="006E3278" w:rsidRDefault="00265D6C" w:rsidP="00265D6C">
      <w:pPr>
        <w:pStyle w:val="ListParagraph"/>
        <w:ind w:left="0" w:right="-46"/>
        <w:textAlignment w:val="baseline"/>
        <w:rPr>
          <w:rFonts w:ascii="Open Sans" w:eastAsia="Times New Roman" w:hAnsi="Open Sans" w:cs="Open Sans"/>
          <w:sz w:val="22"/>
          <w:szCs w:val="22"/>
          <w:lang w:val="pt-PT"/>
        </w:rPr>
      </w:pPr>
    </w:p>
    <w:p w14:paraId="209FADAC" w14:textId="77777777" w:rsidR="000E4EE0" w:rsidRPr="006E3278" w:rsidRDefault="00CC0E41">
      <w:pPr>
        <w:pStyle w:val="ListParagraph"/>
        <w:ind w:left="0" w:right="-46"/>
        <w:textAlignment w:val="baseline"/>
        <w:rPr>
          <w:rFonts w:ascii="Open Sans" w:eastAsia="Times New Roman" w:hAnsi="Open Sans" w:cs="Open Sans"/>
          <w:sz w:val="22"/>
          <w:szCs w:val="22"/>
          <w:lang w:val="pt-PT"/>
        </w:rPr>
      </w:pPr>
      <w:r w:rsidRPr="006E3278">
        <w:rPr>
          <w:rFonts w:ascii="Open Sans" w:eastAsia="Times New Roman" w:hAnsi="Open Sans" w:cs="Open Sans"/>
          <w:sz w:val="22"/>
          <w:szCs w:val="22"/>
          <w:lang w:val="pt-PT"/>
        </w:rPr>
        <w:t>La práctica regular de la reflexión y la elaboración de diarios refuerza la capacidad de las personas para aprender por sí mismas y ser más reflexivas en sus experiencias cotidianas. Este tipo de capacidad introspectiva les ayuda a reconocer sus puntos fuertes y a gestionar las experiencias mucho más allá de la duración de un viaje de aprendizaje.</w:t>
      </w:r>
    </w:p>
    <w:p w14:paraId="28D672BB" w14:textId="77777777" w:rsidR="00265D6C" w:rsidRPr="006E3278" w:rsidRDefault="00265D6C" w:rsidP="00265D6C">
      <w:pPr>
        <w:spacing w:after="0" w:line="240" w:lineRule="auto"/>
        <w:contextualSpacing/>
        <w:rPr>
          <w:rFonts w:ascii="Open Sans" w:hAnsi="Open Sans" w:cs="Open Sans"/>
          <w:b/>
          <w:bCs/>
          <w:color w:val="FF0000"/>
          <w:spacing w:val="-2"/>
          <w:lang w:val="pt-PT"/>
        </w:rPr>
      </w:pPr>
    </w:p>
    <w:p w14:paraId="45FC4234" w14:textId="77777777" w:rsidR="000E4EE0" w:rsidRPr="006E3278" w:rsidRDefault="00CC0E41">
      <w:pPr>
        <w:spacing w:after="0" w:line="240" w:lineRule="auto"/>
        <w:ind w:right="-46"/>
        <w:contextualSpacing/>
        <w:rPr>
          <w:rFonts w:ascii="Montserrat Medium" w:hAnsi="Montserrat Medium" w:cs="Open Sans"/>
          <w:lang w:val="pt-PT"/>
        </w:rPr>
      </w:pPr>
      <w:r w:rsidRPr="006E3278">
        <w:rPr>
          <w:rFonts w:ascii="Montserrat Medium" w:hAnsi="Montserrat Medium" w:cs="Open Sans"/>
          <w:lang w:val="pt-PT"/>
        </w:rPr>
        <w:t>Desarrollar su práctica de facilitación</w:t>
      </w:r>
    </w:p>
    <w:p w14:paraId="7984AFA9" w14:textId="77777777" w:rsidR="000E4EE0" w:rsidRPr="006E3278" w:rsidRDefault="00CC0E41">
      <w:pPr>
        <w:spacing w:after="0" w:line="240" w:lineRule="auto"/>
        <w:ind w:right="-46"/>
        <w:contextualSpacing/>
        <w:rPr>
          <w:rFonts w:ascii="Open Sans" w:hAnsi="Open Sans" w:cs="Open Sans"/>
          <w:lang w:val="pt-PT"/>
        </w:rPr>
      </w:pPr>
      <w:r w:rsidRPr="006E3278">
        <w:rPr>
          <w:rFonts w:ascii="Open Sans" w:hAnsi="Open Sans" w:cs="Open Sans"/>
          <w:lang w:val="pt-PT"/>
        </w:rPr>
        <w:t xml:space="preserve">Crear un espacio para el aprendizaje y la reflexión marca una gran diferencia en la motivación y la eficacia de las personas. Como facilitador, una de tus funciones clave es asegurarte de que la gente pueda aprovechar al máximo la experiencia y contribuir de forma relajada. Piense en las cosas que le han funcionado cuando ha participado en actividades de aprendizaje y en las que le han hecho perder la concentración o sentirse aburrido o poco participativo. Cada persona desarrolla su propio estilo, así que aquí tienes algunos consejos prácticos sobre los que puedes reflexionar como facilitador. Este cuadro se ha adaptado a partir de las </w:t>
      </w:r>
      <w:r w:rsidR="00CA3942" w:rsidRPr="006E3278">
        <w:rPr>
          <w:rFonts w:ascii="Open Sans" w:hAnsi="Open Sans" w:cs="Open Sans"/>
          <w:lang w:val="pt-PT"/>
        </w:rPr>
        <w:t xml:space="preserve">herramientas de facilitación de </w:t>
      </w:r>
      <w:r w:rsidRPr="006E3278">
        <w:rPr>
          <w:rFonts w:ascii="Open Sans" w:hAnsi="Open Sans" w:cs="Open Sans"/>
          <w:lang w:val="pt-PT"/>
        </w:rPr>
        <w:t>Estructuras de Liberación para destacar los comportamientos que deben incorporarse y reforzarse durante una Jornada de Aprendizaje, a fin de fomentar la inclusión y la confianza.</w:t>
      </w:r>
    </w:p>
    <w:p w14:paraId="7253E060" w14:textId="77777777" w:rsidR="00265D6C" w:rsidRPr="006E3278" w:rsidRDefault="00265D6C" w:rsidP="00265D6C">
      <w:pPr>
        <w:spacing w:after="0" w:line="240" w:lineRule="auto"/>
        <w:ind w:right="-46"/>
        <w:contextualSpacing/>
        <w:rPr>
          <w:rFonts w:ascii="Open Sans" w:hAnsi="Open Sans" w:cs="Open Sans"/>
          <w:color w:val="FF0000"/>
          <w:shd w:val="clear" w:color="auto" w:fill="FAFBF8"/>
          <w:lang w:val="pt-PT"/>
        </w:rPr>
      </w:pPr>
    </w:p>
    <w:tbl>
      <w:tblPr>
        <w:tblStyle w:val="TableGrid"/>
        <w:tblW w:w="5000" w:type="pct"/>
        <w:shd w:val="clear" w:color="auto" w:fill="D9D9D9" w:themeFill="background1" w:themeFillShade="D9"/>
        <w:tblLook w:val="04A0" w:firstRow="1" w:lastRow="0" w:firstColumn="1" w:lastColumn="0" w:noHBand="0" w:noVBand="1"/>
      </w:tblPr>
      <w:tblGrid>
        <w:gridCol w:w="1980"/>
        <w:gridCol w:w="7036"/>
      </w:tblGrid>
      <w:tr w:rsidR="00265D6C" w:rsidRPr="006E3278" w14:paraId="485823A1" w14:textId="77777777" w:rsidTr="0083559F">
        <w:trPr>
          <w:tblHeader/>
        </w:trPr>
        <w:tc>
          <w:tcPr>
            <w:tcW w:w="1098" w:type="pct"/>
            <w:shd w:val="clear" w:color="auto" w:fill="D9D9D9" w:themeFill="background1" w:themeFillShade="D9"/>
          </w:tcPr>
          <w:p w14:paraId="16D3B7FE" w14:textId="77777777" w:rsidR="000E4EE0" w:rsidRPr="006E3278" w:rsidRDefault="00CC0E41">
            <w:pPr>
              <w:ind w:right="-46"/>
              <w:contextualSpacing/>
              <w:rPr>
                <w:rFonts w:ascii="Open Sans" w:hAnsi="Open Sans" w:cs="Open Sans"/>
                <w:b/>
                <w:bCs/>
              </w:rPr>
            </w:pPr>
            <w:r w:rsidRPr="006E3278">
              <w:rPr>
                <w:rFonts w:ascii="Open Sans" w:hAnsi="Open Sans" w:cs="Open Sans"/>
                <w:b/>
                <w:bCs/>
              </w:rPr>
              <w:t>Principio</w:t>
            </w:r>
          </w:p>
        </w:tc>
        <w:tc>
          <w:tcPr>
            <w:tcW w:w="3902" w:type="pct"/>
            <w:shd w:val="clear" w:color="auto" w:fill="D9D9D9" w:themeFill="background1" w:themeFillShade="D9"/>
          </w:tcPr>
          <w:p w14:paraId="53463B27" w14:textId="76A967CB" w:rsidR="000E4EE0" w:rsidRPr="006E3278" w:rsidRDefault="00CC0E41">
            <w:pPr>
              <w:ind w:right="-46"/>
              <w:contextualSpacing/>
              <w:rPr>
                <w:rFonts w:ascii="Open Sans" w:hAnsi="Open Sans" w:cs="Open Sans"/>
                <w:b/>
                <w:bCs/>
              </w:rPr>
            </w:pPr>
            <w:proofErr w:type="spellStart"/>
            <w:r w:rsidRPr="006E3278">
              <w:rPr>
                <w:rFonts w:ascii="Open Sans" w:hAnsi="Open Sans" w:cs="Open Sans"/>
                <w:b/>
                <w:bCs/>
              </w:rPr>
              <w:t>Comportamientos</w:t>
            </w:r>
            <w:proofErr w:type="spellEnd"/>
          </w:p>
        </w:tc>
      </w:tr>
      <w:tr w:rsidR="00265D6C" w:rsidRPr="006E3278" w14:paraId="59C467BC" w14:textId="77777777" w:rsidTr="0083559F">
        <w:tc>
          <w:tcPr>
            <w:tcW w:w="1098" w:type="pct"/>
            <w:shd w:val="clear" w:color="auto" w:fill="D9D9D9" w:themeFill="background1" w:themeFillShade="D9"/>
          </w:tcPr>
          <w:p w14:paraId="785BB6DE"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Incluir y comprometer a todos</w:t>
            </w:r>
          </w:p>
        </w:tc>
        <w:tc>
          <w:tcPr>
            <w:tcW w:w="3902" w:type="pct"/>
            <w:shd w:val="clear" w:color="auto" w:fill="D9D9D9" w:themeFill="background1" w:themeFillShade="D9"/>
          </w:tcPr>
          <w:p w14:paraId="71836B9D"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 xml:space="preserve">Casi todo el mundo afirma que lo más valioso de los talleres es la interacción individual. Pero a algunos les resulta más fácil que a otros iniciarla, y como hay poco tiempo y mucha gente a la que conocer, ayuda tener actividades para que la gente empiece. Los temas de debate, que permiten entablar </w:t>
            </w:r>
            <w:r w:rsidRPr="006E3278">
              <w:rPr>
                <w:rFonts w:ascii="Open Sans" w:eastAsia="Times New Roman" w:hAnsi="Open Sans" w:cs="Open Sans"/>
                <w:lang w:val="pt-PT" w:eastAsia="en-GB"/>
              </w:rPr>
              <w:t>conversaciones interesantes y motivadoras en las sesiones plenarias o de grupo, son fundamentales.</w:t>
            </w:r>
          </w:p>
        </w:tc>
      </w:tr>
      <w:tr w:rsidR="00265D6C" w:rsidRPr="006E3278" w14:paraId="14CB7516" w14:textId="77777777" w:rsidTr="0083559F">
        <w:tc>
          <w:tcPr>
            <w:tcW w:w="1098" w:type="pct"/>
            <w:shd w:val="clear" w:color="auto" w:fill="D9D9D9" w:themeFill="background1" w:themeFillShade="D9"/>
          </w:tcPr>
          <w:p w14:paraId="5ECC8152"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lastRenderedPageBreak/>
              <w:t xml:space="preserve">Respetar profundamente a las personas y las soluciones locales </w:t>
            </w:r>
          </w:p>
        </w:tc>
        <w:tc>
          <w:tcPr>
            <w:tcW w:w="3902" w:type="pct"/>
            <w:shd w:val="clear" w:color="auto" w:fill="D9D9D9" w:themeFill="background1" w:themeFillShade="D9"/>
          </w:tcPr>
          <w:p w14:paraId="668A0173"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 xml:space="preserve">Conseguir que la gente piense en sus propias experiencias personales y las cuente hace que pongan en juego todo su ser con confianza y crea un </w:t>
            </w:r>
            <w:r w:rsidRPr="006E3278">
              <w:rPr>
                <w:rFonts w:ascii="Open Sans" w:eastAsia="Times New Roman" w:hAnsi="Open Sans" w:cs="Open Sans"/>
                <w:lang w:val="pt-PT" w:eastAsia="en-GB"/>
              </w:rPr>
              <w:t>entorno generativo y seguro</w:t>
            </w:r>
            <w:r w:rsidRPr="006E3278">
              <w:rPr>
                <w:rFonts w:ascii="Open Sans" w:hAnsi="Open Sans" w:cs="Open Sans"/>
                <w:lang w:val="pt-PT"/>
              </w:rPr>
              <w:t>. Mejora la forma en que las personas contribuyen a las discusiones de grupo, de modo que dialogan en lugar de debatir.</w:t>
            </w:r>
          </w:p>
          <w:p w14:paraId="576690BD" w14:textId="77777777" w:rsidR="000E4EE0" w:rsidRPr="006E3278" w:rsidRDefault="00CC0E41">
            <w:pPr>
              <w:ind w:right="-46"/>
              <w:contextualSpacing/>
              <w:rPr>
                <w:rFonts w:ascii="Open Sans" w:hAnsi="Open Sans" w:cs="Open Sans"/>
                <w:lang w:val="pt-PT" w:eastAsia="en-GB"/>
              </w:rPr>
            </w:pPr>
            <w:r w:rsidRPr="006E3278">
              <w:rPr>
                <w:rFonts w:ascii="Open Sans" w:hAnsi="Open Sans" w:cs="Open Sans"/>
                <w:lang w:val="pt-PT"/>
              </w:rPr>
              <w:t xml:space="preserve">Como facilitadores, dejemos de lado la compulsión de controlar. </w:t>
            </w:r>
            <w:r w:rsidRPr="006E3278">
              <w:rPr>
                <w:rFonts w:ascii="Open Sans" w:hAnsi="Open Sans" w:cs="Open Sans"/>
                <w:lang w:val="pt-PT" w:eastAsia="en-GB"/>
              </w:rPr>
              <w:t>Honren las experiencias vividas y las perspectivas que no sean las suyas.</w:t>
            </w:r>
          </w:p>
        </w:tc>
      </w:tr>
      <w:tr w:rsidR="00265D6C" w:rsidRPr="006E3278" w14:paraId="0E67A608" w14:textId="77777777" w:rsidTr="0083559F">
        <w:tc>
          <w:tcPr>
            <w:tcW w:w="1098" w:type="pct"/>
            <w:shd w:val="clear" w:color="auto" w:fill="D9D9D9" w:themeFill="background1" w:themeFillShade="D9"/>
          </w:tcPr>
          <w:p w14:paraId="5C5778F9"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Nunca empieces sin un objetivo claro</w:t>
            </w:r>
          </w:p>
        </w:tc>
        <w:tc>
          <w:tcPr>
            <w:tcW w:w="3902" w:type="pct"/>
            <w:shd w:val="clear" w:color="auto" w:fill="D9D9D9" w:themeFill="background1" w:themeFillShade="D9"/>
          </w:tcPr>
          <w:p w14:paraId="22C8DA33" w14:textId="147963F9" w:rsidR="000E4EE0" w:rsidRPr="006E3278" w:rsidRDefault="4F4C9663" w:rsidP="5E08156B">
            <w:pPr>
              <w:ind w:right="-46"/>
              <w:contextualSpacing/>
              <w:rPr>
                <w:rFonts w:ascii="Open Sans" w:hAnsi="Open Sans" w:cs="Open Sans"/>
                <w:lang w:val="pt-PT"/>
              </w:rPr>
            </w:pPr>
            <w:r w:rsidRPr="006E3278">
              <w:rPr>
                <w:rFonts w:ascii="Open Sans" w:hAnsi="Open Sans" w:cs="Open Sans"/>
                <w:lang w:val="pt-PT"/>
              </w:rPr>
              <w:t xml:space="preserve">Profundice en lo que es importante y significativo para sus </w:t>
            </w:r>
            <w:r w:rsidR="606FFECC" w:rsidRPr="006E3278">
              <w:rPr>
                <w:rFonts w:ascii="Open Sans" w:hAnsi="Open Sans" w:cs="Open Sans"/>
                <w:lang w:val="pt-PT"/>
              </w:rPr>
              <w:t>participantes</w:t>
            </w:r>
            <w:r w:rsidRPr="006E3278">
              <w:rPr>
                <w:rFonts w:ascii="Open Sans" w:hAnsi="Open Sans" w:cs="Open Sans"/>
                <w:lang w:val="pt-PT"/>
              </w:rPr>
              <w:t xml:space="preserve"> y responda a sus necesidades, equilibrando al mismo tiempo el programa general y los resultados.</w:t>
            </w:r>
          </w:p>
        </w:tc>
      </w:tr>
      <w:tr w:rsidR="00265D6C" w:rsidRPr="006E3278" w14:paraId="1E53E175" w14:textId="77777777" w:rsidTr="0083559F">
        <w:tc>
          <w:tcPr>
            <w:tcW w:w="1098" w:type="pct"/>
            <w:shd w:val="clear" w:color="auto" w:fill="D9D9D9" w:themeFill="background1" w:themeFillShade="D9"/>
          </w:tcPr>
          <w:p w14:paraId="395929AB"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Genere confianza sobre la marcha</w:t>
            </w:r>
          </w:p>
        </w:tc>
        <w:tc>
          <w:tcPr>
            <w:tcW w:w="3902" w:type="pct"/>
            <w:shd w:val="clear" w:color="auto" w:fill="D9D9D9" w:themeFill="background1" w:themeFillShade="D9"/>
          </w:tcPr>
          <w:p w14:paraId="2CA057C5" w14:textId="689D0997" w:rsidR="000E4EE0" w:rsidRPr="006E3278" w:rsidRDefault="14974CA0" w:rsidP="71C994B7">
            <w:pPr>
              <w:ind w:right="-46"/>
              <w:contextualSpacing/>
              <w:rPr>
                <w:rFonts w:ascii="Open Sans" w:hAnsi="Open Sans" w:cs="Open Sans"/>
                <w:lang w:val="pt-PT"/>
              </w:rPr>
            </w:pPr>
            <w:r w:rsidRPr="7A01EC7B">
              <w:rPr>
                <w:rFonts w:ascii="Open Sans" w:hAnsi="Open Sans" w:cs="Open Sans"/>
                <w:lang w:val="pt-PT"/>
              </w:rPr>
              <w:t>Compartir ideas y tomar decisiones, dando cabida a muchas voces. Plantee preguntas abiertas y permita la indagación. Haz lo que dices que harás como facilitador y demuestra que te importa lo que consig</w:t>
            </w:r>
            <w:r w:rsidR="1C39A01B" w:rsidRPr="7A01EC7B">
              <w:rPr>
                <w:rFonts w:ascii="Open Sans" w:hAnsi="Open Sans" w:cs="Open Sans"/>
                <w:lang w:val="pt-PT"/>
              </w:rPr>
              <w:t>an</w:t>
            </w:r>
            <w:r w:rsidR="131F97EF" w:rsidRPr="7A01EC7B">
              <w:rPr>
                <w:rFonts w:ascii="Open Sans" w:hAnsi="Open Sans" w:cs="Open Sans"/>
                <w:lang w:val="pt-PT"/>
              </w:rPr>
              <w:t xml:space="preserve"> </w:t>
            </w:r>
            <w:r w:rsidRPr="7A01EC7B">
              <w:rPr>
                <w:rFonts w:ascii="Open Sans" w:hAnsi="Open Sans" w:cs="Open Sans"/>
                <w:lang w:val="pt-PT"/>
              </w:rPr>
              <w:t>juntos. Mantén la confidencialidad de lo que debe mantenerse dentro del grupo y haz que esto sea un acuerdo claro dentro del grupo.</w:t>
            </w:r>
          </w:p>
        </w:tc>
      </w:tr>
      <w:tr w:rsidR="00265D6C" w:rsidRPr="006E3278" w14:paraId="0AAA1F72" w14:textId="77777777" w:rsidTr="0083559F">
        <w:tc>
          <w:tcPr>
            <w:tcW w:w="1098" w:type="pct"/>
            <w:shd w:val="clear" w:color="auto" w:fill="D9D9D9" w:themeFill="background1" w:themeFillShade="D9"/>
          </w:tcPr>
          <w:p w14:paraId="12FD0486" w14:textId="77777777" w:rsidR="000E4EE0" w:rsidRPr="006E3278" w:rsidRDefault="00CC0E41">
            <w:pPr>
              <w:ind w:right="-46"/>
              <w:contextualSpacing/>
              <w:rPr>
                <w:rFonts w:ascii="Open Sans" w:hAnsi="Open Sans" w:cs="Open Sans"/>
              </w:rPr>
            </w:pPr>
            <w:proofErr w:type="spellStart"/>
            <w:r w:rsidRPr="006E3278">
              <w:rPr>
                <w:rFonts w:ascii="Open Sans" w:hAnsi="Open Sans" w:cs="Open Sans"/>
              </w:rPr>
              <w:t>Aprenda</w:t>
            </w:r>
            <w:proofErr w:type="spellEnd"/>
            <w:r w:rsidRPr="006E3278">
              <w:rPr>
                <w:rFonts w:ascii="Open Sans" w:hAnsi="Open Sans" w:cs="Open Sans"/>
              </w:rPr>
              <w:t xml:space="preserve"> </w:t>
            </w:r>
            <w:proofErr w:type="spellStart"/>
            <w:r w:rsidRPr="006E3278">
              <w:rPr>
                <w:rFonts w:ascii="Open Sans" w:hAnsi="Open Sans" w:cs="Open Sans"/>
              </w:rPr>
              <w:t>sobre</w:t>
            </w:r>
            <w:proofErr w:type="spellEnd"/>
            <w:r w:rsidRPr="006E3278">
              <w:rPr>
                <w:rFonts w:ascii="Open Sans" w:hAnsi="Open Sans" w:cs="Open Sans"/>
              </w:rPr>
              <w:t xml:space="preserve"> la </w:t>
            </w:r>
            <w:proofErr w:type="spellStart"/>
            <w:r w:rsidRPr="006E3278">
              <w:rPr>
                <w:rFonts w:ascii="Open Sans" w:hAnsi="Open Sans" w:cs="Open Sans"/>
              </w:rPr>
              <w:t>marcha</w:t>
            </w:r>
            <w:proofErr w:type="spellEnd"/>
          </w:p>
        </w:tc>
        <w:tc>
          <w:tcPr>
            <w:tcW w:w="3902" w:type="pct"/>
            <w:shd w:val="clear" w:color="auto" w:fill="D9D9D9" w:themeFill="background1" w:themeFillShade="D9"/>
          </w:tcPr>
          <w:p w14:paraId="0FA332F1"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Informar de cada paso, aterrizar en cada taller y honrar la sabiduría del grupo.</w:t>
            </w:r>
          </w:p>
          <w:p w14:paraId="02E60C1D" w14:textId="77777777" w:rsidR="000E4EE0" w:rsidRPr="006E3278" w:rsidRDefault="00CC0E41">
            <w:pPr>
              <w:ind w:right="-46"/>
              <w:contextualSpacing/>
              <w:rPr>
                <w:rFonts w:ascii="Open Sans" w:hAnsi="Open Sans" w:cs="Open Sans"/>
                <w:lang w:val="pt-PT" w:eastAsia="en-GB"/>
              </w:rPr>
            </w:pPr>
            <w:r w:rsidRPr="006E3278">
              <w:rPr>
                <w:rFonts w:ascii="Open Sans" w:hAnsi="Open Sans" w:cs="Open Sans"/>
                <w:lang w:val="pt-PT" w:eastAsia="en-GB"/>
              </w:rPr>
              <w:t>Cuando las cosas se calientan, baja el ritmo</w:t>
            </w:r>
          </w:p>
          <w:p w14:paraId="4E6B6FBA" w14:textId="77777777" w:rsidR="000E4EE0" w:rsidRPr="006E3278" w:rsidRDefault="00CC0E41">
            <w:pPr>
              <w:ind w:right="-46"/>
              <w:contextualSpacing/>
              <w:rPr>
                <w:rFonts w:ascii="Open Sans" w:hAnsi="Open Sans" w:cs="Open Sans"/>
                <w:lang w:eastAsia="en-GB"/>
              </w:rPr>
            </w:pPr>
            <w:r w:rsidRPr="006E3278">
              <w:rPr>
                <w:rFonts w:ascii="Open Sans" w:hAnsi="Open Sans" w:cs="Open Sans"/>
                <w:lang w:val="pt-PT" w:eastAsia="en-GB"/>
              </w:rPr>
              <w:t xml:space="preserve">Esté abierto a recibir comentarios sobre cómo el grupo puede trabajar más eficazmente unido. </w:t>
            </w:r>
            <w:r w:rsidRPr="006E3278">
              <w:rPr>
                <w:rFonts w:ascii="Open Sans" w:hAnsi="Open Sans" w:cs="Open Sans"/>
                <w:lang w:eastAsia="en-GB"/>
              </w:rPr>
              <w:t xml:space="preserve">Se </w:t>
            </w:r>
            <w:proofErr w:type="spellStart"/>
            <w:r w:rsidRPr="006E3278">
              <w:rPr>
                <w:rFonts w:ascii="Open Sans" w:hAnsi="Open Sans" w:cs="Open Sans"/>
                <w:lang w:eastAsia="en-GB"/>
              </w:rPr>
              <w:t>trata</w:t>
            </w:r>
            <w:proofErr w:type="spellEnd"/>
            <w:r w:rsidRPr="006E3278">
              <w:rPr>
                <w:rFonts w:ascii="Open Sans" w:hAnsi="Open Sans" w:cs="Open Sans"/>
                <w:lang w:eastAsia="en-GB"/>
              </w:rPr>
              <w:t xml:space="preserve"> de </w:t>
            </w:r>
            <w:proofErr w:type="spellStart"/>
            <w:r w:rsidRPr="006E3278">
              <w:rPr>
                <w:rFonts w:ascii="Open Sans" w:hAnsi="Open Sans" w:cs="Open Sans"/>
                <w:lang w:eastAsia="en-GB"/>
              </w:rPr>
              <w:t>una</w:t>
            </w:r>
            <w:proofErr w:type="spellEnd"/>
            <w:r w:rsidRPr="006E3278">
              <w:rPr>
                <w:rFonts w:ascii="Open Sans" w:hAnsi="Open Sans" w:cs="Open Sans"/>
                <w:lang w:eastAsia="en-GB"/>
              </w:rPr>
              <w:t xml:space="preserve"> </w:t>
            </w:r>
            <w:proofErr w:type="spellStart"/>
            <w:r w:rsidRPr="006E3278">
              <w:rPr>
                <w:rFonts w:ascii="Open Sans" w:hAnsi="Open Sans" w:cs="Open Sans"/>
                <w:lang w:eastAsia="en-GB"/>
              </w:rPr>
              <w:t>responsabilidad</w:t>
            </w:r>
            <w:proofErr w:type="spellEnd"/>
            <w:r w:rsidRPr="006E3278">
              <w:rPr>
                <w:rFonts w:ascii="Open Sans" w:hAnsi="Open Sans" w:cs="Open Sans"/>
                <w:lang w:eastAsia="en-GB"/>
              </w:rPr>
              <w:t xml:space="preserve"> </w:t>
            </w:r>
            <w:proofErr w:type="spellStart"/>
            <w:r w:rsidRPr="006E3278">
              <w:rPr>
                <w:rFonts w:ascii="Open Sans" w:hAnsi="Open Sans" w:cs="Open Sans"/>
                <w:lang w:eastAsia="en-GB"/>
              </w:rPr>
              <w:t>compartida</w:t>
            </w:r>
            <w:proofErr w:type="spellEnd"/>
            <w:r w:rsidRPr="006E3278">
              <w:rPr>
                <w:rFonts w:ascii="Open Sans" w:hAnsi="Open Sans" w:cs="Open Sans"/>
                <w:lang w:eastAsia="en-GB"/>
              </w:rPr>
              <w:t>.</w:t>
            </w:r>
          </w:p>
        </w:tc>
      </w:tr>
      <w:tr w:rsidR="00265D6C" w:rsidRPr="006E3278" w14:paraId="0FE51197" w14:textId="77777777" w:rsidTr="0083559F">
        <w:tc>
          <w:tcPr>
            <w:tcW w:w="1098" w:type="pct"/>
            <w:shd w:val="clear" w:color="auto" w:fill="D9D9D9" w:themeFill="background1" w:themeFillShade="D9"/>
          </w:tcPr>
          <w:p w14:paraId="3B851FF9"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Hacer hincapié en las posibilidades</w:t>
            </w:r>
          </w:p>
        </w:tc>
        <w:tc>
          <w:tcPr>
            <w:tcW w:w="3902" w:type="pct"/>
            <w:shd w:val="clear" w:color="auto" w:fill="D9D9D9" w:themeFill="background1" w:themeFillShade="D9"/>
          </w:tcPr>
          <w:p w14:paraId="7D2858D6"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Mostrar lo que funciona y construir una plataforma de agradecimiento y reconocimiento del camino recorrido juntos.</w:t>
            </w:r>
          </w:p>
        </w:tc>
      </w:tr>
      <w:tr w:rsidR="00265D6C" w:rsidRPr="006E3278" w14:paraId="4FF3EB2F" w14:textId="77777777" w:rsidTr="0083559F">
        <w:tc>
          <w:tcPr>
            <w:tcW w:w="1098" w:type="pct"/>
            <w:shd w:val="clear" w:color="auto" w:fill="D9D9D9" w:themeFill="background1" w:themeFillShade="D9"/>
          </w:tcPr>
          <w:p w14:paraId="61E08D78" w14:textId="77777777" w:rsidR="000E4EE0" w:rsidRPr="006E3278" w:rsidRDefault="00CC0E41">
            <w:pPr>
              <w:ind w:right="-46"/>
              <w:contextualSpacing/>
              <w:rPr>
                <w:rFonts w:ascii="Open Sans" w:hAnsi="Open Sans" w:cs="Open Sans"/>
              </w:rPr>
            </w:pPr>
            <w:proofErr w:type="spellStart"/>
            <w:r w:rsidRPr="006E3278">
              <w:rPr>
                <w:rFonts w:ascii="Open Sans" w:hAnsi="Open Sans" w:cs="Open Sans"/>
              </w:rPr>
              <w:t>Atraer</w:t>
            </w:r>
            <w:proofErr w:type="spellEnd"/>
            <w:r w:rsidRPr="006E3278">
              <w:rPr>
                <w:rFonts w:ascii="Open Sans" w:hAnsi="Open Sans" w:cs="Open Sans"/>
              </w:rPr>
              <w:t xml:space="preserve"> la </w:t>
            </w:r>
            <w:proofErr w:type="spellStart"/>
            <w:r w:rsidRPr="006E3278">
              <w:rPr>
                <w:rFonts w:ascii="Open Sans" w:hAnsi="Open Sans" w:cs="Open Sans"/>
              </w:rPr>
              <w:t>curiosidad</w:t>
            </w:r>
            <w:proofErr w:type="spellEnd"/>
            <w:r w:rsidRPr="006E3278">
              <w:rPr>
                <w:rFonts w:ascii="Open Sans" w:hAnsi="Open Sans" w:cs="Open Sans"/>
              </w:rPr>
              <w:t xml:space="preserve"> </w:t>
            </w:r>
            <w:proofErr w:type="spellStart"/>
            <w:r w:rsidRPr="006E3278">
              <w:rPr>
                <w:rFonts w:ascii="Open Sans" w:hAnsi="Open Sans" w:cs="Open Sans"/>
              </w:rPr>
              <w:t>lúdica</w:t>
            </w:r>
            <w:proofErr w:type="spellEnd"/>
          </w:p>
        </w:tc>
        <w:tc>
          <w:tcPr>
            <w:tcW w:w="3902" w:type="pct"/>
            <w:shd w:val="clear" w:color="auto" w:fill="D9D9D9" w:themeFill="background1" w:themeFillShade="D9"/>
          </w:tcPr>
          <w:p w14:paraId="7EA01699" w14:textId="2DBF3DF3" w:rsidR="000E4EE0" w:rsidRPr="006E3278" w:rsidRDefault="4F4C9663" w:rsidP="5E08156B">
            <w:pPr>
              <w:ind w:right="-46"/>
              <w:contextualSpacing/>
              <w:rPr>
                <w:rFonts w:ascii="Open Sans" w:hAnsi="Open Sans" w:cs="Open Sans"/>
                <w:lang w:val="pt-PT"/>
              </w:rPr>
            </w:pPr>
            <w:r w:rsidRPr="006E3278">
              <w:rPr>
                <w:rFonts w:ascii="Open Sans" w:hAnsi="Open Sans" w:cs="Open Sans"/>
                <w:lang w:val="pt-PT"/>
              </w:rPr>
              <w:t xml:space="preserve">Inicie una exploración profunda de las prácticas actuales y formule preguntas estimulantes para ayudar a los </w:t>
            </w:r>
            <w:r w:rsidR="606FFECC" w:rsidRPr="006E3278">
              <w:rPr>
                <w:rFonts w:ascii="Open Sans" w:hAnsi="Open Sans" w:cs="Open Sans"/>
                <w:lang w:val="pt-PT"/>
              </w:rPr>
              <w:t>participantes</w:t>
            </w:r>
            <w:r w:rsidRPr="006E3278">
              <w:rPr>
                <w:rFonts w:ascii="Open Sans" w:hAnsi="Open Sans" w:cs="Open Sans"/>
                <w:lang w:val="pt-PT"/>
              </w:rPr>
              <w:t xml:space="preserve"> a profundizar. </w:t>
            </w:r>
          </w:p>
          <w:p w14:paraId="5E8FDBE6"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Anime a los participantes a que cambien las preguntas del diario para hacer las suyas propias.</w:t>
            </w:r>
          </w:p>
        </w:tc>
      </w:tr>
      <w:tr w:rsidR="00265D6C" w:rsidRPr="006E3278" w14:paraId="7750494A" w14:textId="77777777" w:rsidTr="0083559F">
        <w:tc>
          <w:tcPr>
            <w:tcW w:w="1098" w:type="pct"/>
            <w:shd w:val="clear" w:color="auto" w:fill="D9D9D9" w:themeFill="background1" w:themeFillShade="D9"/>
          </w:tcPr>
          <w:p w14:paraId="5B9241BD"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Gestionar el tiempo y el espacio</w:t>
            </w:r>
          </w:p>
        </w:tc>
        <w:tc>
          <w:tcPr>
            <w:tcW w:w="3902" w:type="pct"/>
            <w:shd w:val="clear" w:color="auto" w:fill="D9D9D9" w:themeFill="background1" w:themeFillShade="D9"/>
          </w:tcPr>
          <w:p w14:paraId="14F0DD6F" w14:textId="247C385D" w:rsidR="000E4EE0" w:rsidRPr="006E3278" w:rsidRDefault="00CC0E41">
            <w:pPr>
              <w:ind w:right="-46"/>
              <w:contextualSpacing/>
              <w:rPr>
                <w:rFonts w:ascii="Open Sans" w:hAnsi="Open Sans" w:cs="Open Sans"/>
                <w:lang w:val="pt-PT"/>
              </w:rPr>
            </w:pPr>
            <w:r w:rsidRPr="006E3278">
              <w:rPr>
                <w:rFonts w:ascii="Open Sans" w:hAnsi="Open Sans" w:cs="Open Sans"/>
                <w:lang w:val="pt-PT"/>
              </w:rPr>
              <w:t xml:space="preserve">Establece como principio (y anúncialo) que serás estricto en el cumplimiento del horario protegiendo los descansos, pero eso también significa empezar las sesiones a su hora. Encuentra formas amistosas pero firmes de animar a la gente a volver después de los descansos. </w:t>
            </w:r>
            <w:r w:rsidRPr="006E3278">
              <w:rPr>
                <w:rFonts w:ascii="Open Sans" w:hAnsi="Open Sans" w:cs="Open Sans"/>
                <w:lang w:val="pt-PT" w:eastAsia="en-GB"/>
              </w:rPr>
              <w:t>El tiempo es un recurso compartido del grupo, así que ten cuidado con cómo lo utilizas.</w:t>
            </w:r>
          </w:p>
          <w:p w14:paraId="776BA2C5" w14:textId="77777777" w:rsidR="000E4EE0" w:rsidRPr="006E3278" w:rsidRDefault="00CC0E41">
            <w:pPr>
              <w:ind w:right="-46"/>
              <w:contextualSpacing/>
              <w:rPr>
                <w:rFonts w:ascii="Open Sans" w:hAnsi="Open Sans" w:cs="Open Sans"/>
                <w:lang w:val="pt-PT"/>
              </w:rPr>
            </w:pPr>
            <w:r w:rsidRPr="006E3278">
              <w:rPr>
                <w:rFonts w:ascii="Open Sans" w:hAnsi="Open Sans" w:cs="Open Sans"/>
                <w:lang w:val="pt-PT"/>
              </w:rPr>
              <w:t xml:space="preserve">Ajusta el ritmo y el calendario si percibes que las cosas no están funcionando según lo previsto o cuando es evidente que la gente no puede concentrarse. </w:t>
            </w:r>
          </w:p>
        </w:tc>
      </w:tr>
    </w:tbl>
    <w:p w14:paraId="5E18811C" w14:textId="1BEEABED" w:rsidR="000E4EE0" w:rsidRPr="006E3278" w:rsidRDefault="00B043B2">
      <w:pPr>
        <w:spacing w:after="0" w:line="240" w:lineRule="auto"/>
        <w:contextualSpacing/>
        <w:rPr>
          <w:rFonts w:ascii="Open Sans" w:eastAsia="Arial Unicode MS" w:hAnsi="Open Sans" w:cs="Open Sans"/>
          <w:color w:val="000000"/>
          <w:bdr w:val="nil"/>
          <w:lang w:val="pt-PT"/>
        </w:rPr>
      </w:pPr>
      <w:r w:rsidRPr="006E3278">
        <w:rPr>
          <w:rFonts w:ascii="Open Sans" w:hAnsi="Open Sans" w:cs="Open Sans"/>
          <w:b/>
          <w:bCs/>
          <w:noProof/>
          <w:color w:val="000000" w:themeColor="text1"/>
          <w:spacing w:val="-2"/>
          <w:lang w:val="pt-PT"/>
        </w:rPr>
        <w:drawing>
          <wp:anchor distT="0" distB="0" distL="114300" distR="114300" simplePos="0" relativeHeight="251679744" behindDoc="1" locked="0" layoutInCell="1" allowOverlap="1" wp14:anchorId="7240C0B2" wp14:editId="2E466E54">
            <wp:simplePos x="0" y="0"/>
            <wp:positionH relativeFrom="margin">
              <wp:posOffset>-1209675</wp:posOffset>
            </wp:positionH>
            <wp:positionV relativeFrom="page">
              <wp:align>top</wp:align>
            </wp:positionV>
            <wp:extent cx="7983742" cy="704090"/>
            <wp:effectExtent l="0" t="0" r="0" b="1270"/>
            <wp:wrapTight wrapText="bothSides">
              <wp:wrapPolygon edited="0">
                <wp:start x="670" y="0"/>
                <wp:lineTo x="670" y="21054"/>
                <wp:lineTo x="21339" y="21054"/>
                <wp:lineTo x="21339" y="0"/>
                <wp:lineTo x="67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278">
        <w:rPr>
          <w:rFonts w:ascii="Open Sans" w:eastAsia="Arial Unicode MS" w:hAnsi="Open Sans" w:cs="Open Sans"/>
          <w:color w:val="000000"/>
          <w:bdr w:val="nil"/>
          <w:lang w:val="pt-PT"/>
        </w:rPr>
        <w:t>Liberatingstructures.com</w:t>
      </w:r>
    </w:p>
    <w:p w14:paraId="6D1DF84B" w14:textId="77777777" w:rsidR="00265D6C" w:rsidRPr="006E3278" w:rsidRDefault="00265D6C" w:rsidP="00551464">
      <w:pPr>
        <w:spacing w:after="0" w:line="240" w:lineRule="auto"/>
        <w:ind w:right="-46"/>
        <w:contextualSpacing/>
        <w:rPr>
          <w:rFonts w:ascii="Open Sans" w:eastAsia="Arial Unicode MS" w:hAnsi="Open Sans" w:cs="Open Sans"/>
          <w:color w:val="000000"/>
          <w:bdr w:val="nil"/>
          <w:lang w:val="pt-PT"/>
        </w:rPr>
      </w:pPr>
    </w:p>
    <w:p w14:paraId="31CB4F61" w14:textId="77777777" w:rsidR="000E4EE0" w:rsidRPr="006E3278" w:rsidRDefault="006C5736">
      <w:pPr>
        <w:pStyle w:val="Heading2"/>
        <w:rPr>
          <w:rFonts w:ascii="Open Sans" w:hAnsi="Open Sans" w:cs="Open Sans"/>
          <w:sz w:val="22"/>
          <w:szCs w:val="22"/>
          <w:lang w:val="pt-PT"/>
        </w:rPr>
      </w:pPr>
      <w:bookmarkStart w:id="7" w:name="_Toc125397788"/>
      <w:r w:rsidRPr="006E3278">
        <w:rPr>
          <w:rFonts w:ascii="Open Sans" w:hAnsi="Open Sans" w:cs="Open Sans"/>
          <w:sz w:val="22"/>
          <w:szCs w:val="22"/>
          <w:lang w:val="pt-PT"/>
        </w:rPr>
        <w:lastRenderedPageBreak/>
        <w:t xml:space="preserve">Seguimiento y evaluación </w:t>
      </w:r>
      <w:r w:rsidR="0003772A" w:rsidRPr="006E3278">
        <w:rPr>
          <w:rFonts w:ascii="Open Sans" w:hAnsi="Open Sans" w:cs="Open Sans"/>
          <w:sz w:val="22"/>
          <w:szCs w:val="22"/>
          <w:lang w:val="pt-PT"/>
        </w:rPr>
        <w:t xml:space="preserve">del </w:t>
      </w:r>
      <w:r w:rsidRPr="006E3278">
        <w:rPr>
          <w:rFonts w:ascii="Open Sans" w:hAnsi="Open Sans" w:cs="Open Sans"/>
          <w:sz w:val="22"/>
          <w:szCs w:val="22"/>
          <w:lang w:val="pt-PT"/>
        </w:rPr>
        <w:t>proceso de aprendizaje</w:t>
      </w:r>
      <w:bookmarkEnd w:id="7"/>
    </w:p>
    <w:p w14:paraId="5FB11913" w14:textId="7E1DFDED" w:rsidR="000E4EE0" w:rsidRPr="006E3278" w:rsidRDefault="791E0C82">
      <w:pPr>
        <w:spacing w:after="0" w:line="240" w:lineRule="auto"/>
        <w:ind w:right="-46"/>
        <w:contextualSpacing/>
        <w:rPr>
          <w:rFonts w:ascii="Open Sans" w:eastAsia="Arial Unicode MS" w:hAnsi="Open Sans" w:cs="Open Sans"/>
          <w:b/>
          <w:bCs/>
          <w:i/>
          <w:iCs/>
          <w:color w:val="000000"/>
          <w:bdr w:val="nil"/>
          <w:lang w:val="pt-PT"/>
        </w:rPr>
      </w:pPr>
      <w:r w:rsidRPr="006E3278">
        <w:rPr>
          <w:rFonts w:ascii="Open Sans" w:hAnsi="Open Sans" w:cs="Open Sans"/>
          <w:lang w:val="pt-PT"/>
        </w:rPr>
        <w:t xml:space="preserve">La pregunta </w:t>
      </w:r>
      <w:r w:rsidR="293BA6FB" w:rsidRPr="006E3278">
        <w:rPr>
          <w:rFonts w:ascii="Open Sans" w:hAnsi="Open Sans" w:cs="Open Sans"/>
          <w:lang w:val="pt-PT"/>
        </w:rPr>
        <w:t xml:space="preserve">central de </w:t>
      </w:r>
      <w:r w:rsidRPr="006E3278">
        <w:rPr>
          <w:rFonts w:ascii="Open Sans" w:hAnsi="Open Sans" w:cs="Open Sans"/>
          <w:lang w:val="pt-PT"/>
        </w:rPr>
        <w:t xml:space="preserve">seguimiento y evaluación </w:t>
      </w:r>
      <w:r w:rsidR="293BA6FB" w:rsidRPr="006E3278">
        <w:rPr>
          <w:rFonts w:ascii="Open Sans" w:hAnsi="Open Sans" w:cs="Open Sans"/>
          <w:lang w:val="pt-PT"/>
        </w:rPr>
        <w:t xml:space="preserve">de </w:t>
      </w:r>
      <w:r w:rsidR="00E959D3" w:rsidRPr="006E3278">
        <w:rPr>
          <w:rStyle w:val="normaltextrun"/>
          <w:rFonts w:ascii="Open Sans" w:hAnsi="Open Sans" w:cs="Open Sans"/>
          <w:shd w:val="clear" w:color="auto" w:fill="FFFFFF"/>
          <w:lang w:val="pt-PT"/>
        </w:rPr>
        <w:t xml:space="preserve">Conducir al Cambio </w:t>
      </w:r>
      <w:r w:rsidR="293BA6FB" w:rsidRPr="006E3278">
        <w:rPr>
          <w:rFonts w:ascii="Open Sans" w:hAnsi="Open Sans" w:cs="Open Sans"/>
          <w:lang w:val="pt-PT"/>
        </w:rPr>
        <w:t>es</w:t>
      </w:r>
      <w:r w:rsidRPr="006E3278">
        <w:rPr>
          <w:rFonts w:ascii="Open Sans" w:hAnsi="Open Sans" w:cs="Open Sans"/>
          <w:lang w:val="pt-PT"/>
        </w:rPr>
        <w:t xml:space="preserve">: ¿En </w:t>
      </w:r>
      <w:r w:rsidRPr="006E3278">
        <w:rPr>
          <w:rFonts w:ascii="Open Sans" w:eastAsia="Arial Unicode MS" w:hAnsi="Open Sans" w:cs="Open Sans"/>
          <w:i/>
          <w:iCs/>
          <w:color w:val="000000"/>
          <w:bdr w:val="nil"/>
          <w:lang w:val="pt-PT"/>
        </w:rPr>
        <w:t xml:space="preserve">qué medida ha </w:t>
      </w:r>
      <w:r w:rsidR="74B01503" w:rsidRPr="006E3278">
        <w:rPr>
          <w:rFonts w:ascii="Open Sans" w:eastAsia="Arial Unicode MS" w:hAnsi="Open Sans" w:cs="Open Sans"/>
          <w:i/>
          <w:iCs/>
          <w:color w:val="000000"/>
          <w:bdr w:val="nil"/>
          <w:lang w:val="pt-PT"/>
        </w:rPr>
        <w:t xml:space="preserve">contribuido </w:t>
      </w:r>
      <w:r w:rsidRPr="006E3278">
        <w:rPr>
          <w:rFonts w:ascii="Open Sans" w:eastAsia="Arial Unicode MS" w:hAnsi="Open Sans" w:cs="Open Sans"/>
          <w:i/>
          <w:iCs/>
          <w:color w:val="000000"/>
          <w:bdr w:val="nil"/>
          <w:lang w:val="pt-PT"/>
        </w:rPr>
        <w:t xml:space="preserve">el Viaje de Aprendizaje a cambiar los </w:t>
      </w:r>
      <w:r w:rsidR="16649F5C" w:rsidRPr="006E3278">
        <w:rPr>
          <w:rFonts w:ascii="Open Sans" w:eastAsia="Arial Unicode MS" w:hAnsi="Open Sans" w:cs="Open Sans"/>
          <w:i/>
          <w:iCs/>
          <w:color w:val="000000"/>
          <w:bdr w:val="nil"/>
          <w:lang w:val="pt-PT"/>
        </w:rPr>
        <w:t xml:space="preserve">comportamientos </w:t>
      </w:r>
      <w:r w:rsidRPr="006E3278">
        <w:rPr>
          <w:rFonts w:ascii="Open Sans" w:eastAsia="Arial Unicode MS" w:hAnsi="Open Sans" w:cs="Open Sans"/>
          <w:i/>
          <w:iCs/>
          <w:color w:val="000000"/>
          <w:bdr w:val="nil"/>
          <w:lang w:val="pt-PT"/>
        </w:rPr>
        <w:t>individuales</w:t>
      </w:r>
      <w:r w:rsidR="40A2925D" w:rsidRPr="006E3278">
        <w:rPr>
          <w:rFonts w:ascii="Open Sans" w:eastAsia="Arial Unicode MS" w:hAnsi="Open Sans" w:cs="Open Sans"/>
          <w:i/>
          <w:iCs/>
          <w:color w:val="000000"/>
          <w:bdr w:val="nil"/>
          <w:lang w:val="pt-PT"/>
        </w:rPr>
        <w:t xml:space="preserve">, las prácticas de equipo </w:t>
      </w:r>
      <w:r w:rsidRPr="006E3278">
        <w:rPr>
          <w:rFonts w:ascii="Open Sans" w:eastAsia="Arial Unicode MS" w:hAnsi="Open Sans" w:cs="Open Sans"/>
          <w:i/>
          <w:iCs/>
          <w:color w:val="000000"/>
          <w:bdr w:val="nil"/>
          <w:lang w:val="pt-PT"/>
        </w:rPr>
        <w:t>y la cultura organizativa?</w:t>
      </w:r>
    </w:p>
    <w:p w14:paraId="281BC9C4" w14:textId="77777777" w:rsidR="005A7768" w:rsidRPr="006E3278" w:rsidRDefault="005A7768" w:rsidP="005A7768">
      <w:pPr>
        <w:spacing w:after="0" w:line="240" w:lineRule="auto"/>
        <w:ind w:right="-46"/>
        <w:contextualSpacing/>
        <w:rPr>
          <w:rFonts w:ascii="Open Sans" w:hAnsi="Open Sans" w:cs="Open Sans"/>
          <w:lang w:val="pt-PT"/>
        </w:rPr>
      </w:pPr>
    </w:p>
    <w:p w14:paraId="4D183234" w14:textId="77777777" w:rsidR="000E4EE0" w:rsidRPr="006E3278" w:rsidRDefault="00CC0E41">
      <w:pPr>
        <w:ind w:right="-46"/>
        <w:rPr>
          <w:rFonts w:ascii="Open Sans" w:eastAsia="Arial Unicode MS" w:hAnsi="Open Sans" w:cs="Open Sans"/>
          <w:color w:val="000000"/>
          <w:bdr w:val="nil"/>
          <w:lang w:val="pt-PT"/>
        </w:rPr>
      </w:pPr>
      <w:r w:rsidRPr="006E3278">
        <w:rPr>
          <w:rFonts w:ascii="Open Sans" w:eastAsia="Arial Unicode MS" w:hAnsi="Open Sans" w:cs="Open Sans"/>
          <w:color w:val="000000"/>
          <w:bdr w:val="nil"/>
          <w:lang w:val="pt-PT"/>
        </w:rPr>
        <w:t xml:space="preserve">Para desarrollar un plan completo de seguimiento y evaluación de un </w:t>
      </w:r>
      <w:r w:rsidR="00230EF0" w:rsidRPr="006E3278">
        <w:rPr>
          <w:rFonts w:ascii="Open Sans" w:eastAsia="Arial Unicode MS" w:hAnsi="Open Sans" w:cs="Open Sans"/>
          <w:color w:val="000000"/>
          <w:bdr w:val="nil"/>
          <w:lang w:val="pt-PT"/>
        </w:rPr>
        <w:t xml:space="preserve">viaje de aprendizaje, le sugerimos que </w:t>
      </w:r>
      <w:r w:rsidR="005B6808" w:rsidRPr="006E3278">
        <w:rPr>
          <w:rFonts w:ascii="Open Sans" w:eastAsia="Arial Unicode MS" w:hAnsi="Open Sans" w:cs="Open Sans"/>
          <w:color w:val="000000"/>
          <w:bdr w:val="nil"/>
          <w:lang w:val="pt-PT"/>
        </w:rPr>
        <w:t xml:space="preserve">consulte a </w:t>
      </w:r>
      <w:r w:rsidR="00230EF0" w:rsidRPr="006E3278">
        <w:rPr>
          <w:rFonts w:ascii="Open Sans" w:eastAsia="Arial Unicode MS" w:hAnsi="Open Sans" w:cs="Open Sans"/>
          <w:color w:val="000000"/>
          <w:bdr w:val="nil"/>
          <w:lang w:val="pt-PT"/>
        </w:rPr>
        <w:t xml:space="preserve">los colegas de MERAP. También </w:t>
      </w:r>
      <w:r w:rsidR="00FD45B1" w:rsidRPr="006E3278">
        <w:rPr>
          <w:rFonts w:ascii="Open Sans" w:eastAsia="Arial Unicode MS" w:hAnsi="Open Sans" w:cs="Open Sans"/>
          <w:color w:val="000000"/>
          <w:bdr w:val="nil"/>
          <w:lang w:val="pt-PT"/>
        </w:rPr>
        <w:t xml:space="preserve">puede </w:t>
      </w:r>
      <w:r w:rsidR="005B6808" w:rsidRPr="006E3278">
        <w:rPr>
          <w:rFonts w:ascii="Open Sans" w:eastAsia="Arial Unicode MS" w:hAnsi="Open Sans" w:cs="Open Sans"/>
          <w:color w:val="000000"/>
          <w:bdr w:val="nil"/>
          <w:lang w:val="pt-PT"/>
        </w:rPr>
        <w:t>desarrollar usted mismo herramientas sencillas de seguimiento</w:t>
      </w:r>
      <w:r w:rsidR="00AF5724" w:rsidRPr="006E3278">
        <w:rPr>
          <w:rFonts w:ascii="Open Sans" w:eastAsia="Arial Unicode MS" w:hAnsi="Open Sans" w:cs="Open Sans"/>
          <w:color w:val="000000"/>
          <w:bdr w:val="nil"/>
          <w:lang w:val="pt-PT"/>
        </w:rPr>
        <w:t xml:space="preserve">. </w:t>
      </w:r>
    </w:p>
    <w:p w14:paraId="344AD21A" w14:textId="77777777" w:rsidR="000E4EE0" w:rsidRPr="006E3278" w:rsidRDefault="4F4C9663" w:rsidP="5E08156B">
      <w:pPr>
        <w:ind w:right="-46"/>
        <w:rPr>
          <w:rFonts w:ascii="Open Sans" w:eastAsia="Arial Unicode MS" w:hAnsi="Open Sans" w:cs="Open Sans"/>
          <w:color w:val="000000"/>
          <w:bdr w:val="nil"/>
          <w:lang w:val="pt-PT"/>
        </w:rPr>
      </w:pPr>
      <w:r w:rsidRPr="006E3278">
        <w:rPr>
          <w:rFonts w:ascii="Open Sans" w:eastAsia="Arial Unicode MS" w:hAnsi="Open Sans" w:cs="Open Sans"/>
          <w:color w:val="000000"/>
          <w:bdr w:val="nil"/>
          <w:lang w:val="pt-PT"/>
        </w:rPr>
        <w:t xml:space="preserve">Lo importante es recabar la opinión de los </w:t>
      </w:r>
      <w:r w:rsidR="606FFECC" w:rsidRPr="006E3278">
        <w:rPr>
          <w:rFonts w:ascii="Open Sans" w:eastAsia="Arial Unicode MS" w:hAnsi="Open Sans" w:cs="Open Sans"/>
          <w:color w:val="000000"/>
          <w:bdr w:val="nil"/>
          <w:lang w:val="pt-PT"/>
        </w:rPr>
        <w:t>participantes</w:t>
      </w:r>
      <w:r w:rsidRPr="006E3278">
        <w:rPr>
          <w:rFonts w:ascii="Open Sans" w:eastAsia="Arial Unicode MS" w:hAnsi="Open Sans" w:cs="Open Sans"/>
          <w:color w:val="000000"/>
          <w:bdr w:val="nil"/>
          <w:lang w:val="pt-PT"/>
        </w:rPr>
        <w:t xml:space="preserve"> a </w:t>
      </w:r>
      <w:r w:rsidR="13241544" w:rsidRPr="006E3278">
        <w:rPr>
          <w:rFonts w:ascii="Open Sans" w:eastAsia="Arial Unicode MS" w:hAnsi="Open Sans" w:cs="Open Sans"/>
          <w:color w:val="000000"/>
          <w:bdr w:val="nil"/>
          <w:lang w:val="pt-PT"/>
        </w:rPr>
        <w:t xml:space="preserve">lo largo del proceso de aprendizaje para asegurarse de que responde a sus necesidades y, a continuación, seguir el proceso de aprendizaje para asegurarse de que la </w:t>
      </w:r>
      <w:r w:rsidR="5E6C44C1" w:rsidRPr="006E3278">
        <w:rPr>
          <w:rFonts w:ascii="Open Sans" w:eastAsia="Arial Unicode MS" w:hAnsi="Open Sans" w:cs="Open Sans"/>
          <w:color w:val="000000"/>
          <w:bdr w:val="nil"/>
          <w:lang w:val="pt-PT"/>
        </w:rPr>
        <w:t xml:space="preserve">experiencia ha </w:t>
      </w:r>
      <w:r w:rsidR="13241544" w:rsidRPr="006E3278">
        <w:rPr>
          <w:rFonts w:ascii="Open Sans" w:eastAsia="Arial Unicode MS" w:hAnsi="Open Sans" w:cs="Open Sans"/>
          <w:color w:val="000000"/>
          <w:bdr w:val="nil"/>
          <w:lang w:val="pt-PT"/>
        </w:rPr>
        <w:t>logrado los resultados previstos.</w:t>
      </w:r>
      <w:r w:rsidR="7B505516" w:rsidRPr="006E3278">
        <w:rPr>
          <w:rFonts w:ascii="Open Sans" w:eastAsia="Arial Unicode MS" w:hAnsi="Open Sans" w:cs="Open Sans"/>
          <w:color w:val="000000"/>
          <w:bdr w:val="nil"/>
          <w:lang w:val="pt-PT"/>
        </w:rPr>
        <w:t xml:space="preserve"> Si decides moderar una comunidad de práctica, podrás aplicar lo aprendido a la forma en que sigues formando e interactuando con el grupo. Es </w:t>
      </w:r>
      <w:r w:rsidR="17147321" w:rsidRPr="006E3278">
        <w:rPr>
          <w:rFonts w:ascii="Open Sans" w:eastAsia="Arial Unicode MS" w:hAnsi="Open Sans" w:cs="Open Sans"/>
          <w:color w:val="000000"/>
          <w:bdr w:val="nil"/>
          <w:lang w:val="pt-PT"/>
        </w:rPr>
        <w:t xml:space="preserve">importante escuchar los comentarios, reflexionar y hacer ajustes en función de la </w:t>
      </w:r>
      <w:r w:rsidR="38F1A264" w:rsidRPr="006E3278">
        <w:rPr>
          <w:rFonts w:ascii="Open Sans" w:eastAsia="Arial Unicode MS" w:hAnsi="Open Sans" w:cs="Open Sans"/>
          <w:color w:val="000000"/>
          <w:bdr w:val="nil"/>
          <w:lang w:val="pt-PT"/>
        </w:rPr>
        <w:t xml:space="preserve">experiencia </w:t>
      </w:r>
      <w:r w:rsidR="17147321" w:rsidRPr="006E3278">
        <w:rPr>
          <w:rFonts w:ascii="Open Sans" w:eastAsia="Arial Unicode MS" w:hAnsi="Open Sans" w:cs="Open Sans"/>
          <w:color w:val="000000"/>
          <w:bdr w:val="nil"/>
          <w:lang w:val="pt-PT"/>
        </w:rPr>
        <w:t>del alumno.</w:t>
      </w:r>
    </w:p>
    <w:p w14:paraId="356B07C9" w14:textId="77777777" w:rsidR="000E4EE0" w:rsidRPr="006E3278" w:rsidRDefault="00CC0E41">
      <w:pPr>
        <w:ind w:right="-46"/>
        <w:rPr>
          <w:rFonts w:ascii="Open Sans" w:eastAsia="Arial Unicode MS" w:hAnsi="Open Sans" w:cs="Open Sans"/>
          <w:color w:val="000000"/>
          <w:bdr w:val="nil"/>
          <w:lang w:val="pt-PT"/>
        </w:rPr>
      </w:pPr>
      <w:r w:rsidRPr="006E3278">
        <w:rPr>
          <w:rFonts w:ascii="Open Sans" w:eastAsia="Arial Unicode MS" w:hAnsi="Open Sans" w:cs="Open Sans"/>
          <w:color w:val="000000"/>
          <w:bdr w:val="nil"/>
          <w:lang w:val="pt-PT"/>
        </w:rPr>
        <w:t xml:space="preserve">Una sencilla encuesta anónima </w:t>
      </w:r>
      <w:r w:rsidR="00E45697" w:rsidRPr="006E3278">
        <w:rPr>
          <w:rFonts w:ascii="Open Sans" w:eastAsia="Arial Unicode MS" w:hAnsi="Open Sans" w:cs="Open Sans"/>
          <w:color w:val="000000"/>
          <w:bdr w:val="nil"/>
          <w:lang w:val="pt-PT"/>
        </w:rPr>
        <w:t xml:space="preserve">después de cada sesión y/o del </w:t>
      </w:r>
      <w:r w:rsidR="00DC45F4" w:rsidRPr="006E3278">
        <w:rPr>
          <w:rFonts w:ascii="Open Sans" w:eastAsia="Arial Unicode MS" w:hAnsi="Open Sans" w:cs="Open Sans"/>
          <w:color w:val="000000"/>
          <w:bdr w:val="nil"/>
          <w:lang w:val="pt-PT"/>
        </w:rPr>
        <w:t xml:space="preserve">itinerario de </w:t>
      </w:r>
      <w:r w:rsidR="00E45697" w:rsidRPr="006E3278">
        <w:rPr>
          <w:rFonts w:ascii="Open Sans" w:eastAsia="Arial Unicode MS" w:hAnsi="Open Sans" w:cs="Open Sans"/>
          <w:color w:val="000000"/>
          <w:bdr w:val="nil"/>
          <w:lang w:val="pt-PT"/>
        </w:rPr>
        <w:t xml:space="preserve">aprendizaje </w:t>
      </w:r>
      <w:r w:rsidR="00DC45F4" w:rsidRPr="006E3278">
        <w:rPr>
          <w:rFonts w:ascii="Open Sans" w:eastAsia="Arial Unicode MS" w:hAnsi="Open Sans" w:cs="Open Sans"/>
          <w:color w:val="000000"/>
          <w:bdr w:val="nil"/>
          <w:lang w:val="pt-PT"/>
        </w:rPr>
        <w:t xml:space="preserve">completo </w:t>
      </w:r>
      <w:r w:rsidR="00EF1F5F" w:rsidRPr="006E3278">
        <w:rPr>
          <w:rFonts w:ascii="Open Sans" w:eastAsia="Arial Unicode MS" w:hAnsi="Open Sans" w:cs="Open Sans"/>
          <w:color w:val="000000"/>
          <w:bdr w:val="nil"/>
          <w:lang w:val="pt-PT"/>
        </w:rPr>
        <w:t xml:space="preserve">es un primer paso estupendo para el seguimiento y la evaluación. En las </w:t>
      </w:r>
      <w:r w:rsidR="006E276B" w:rsidRPr="006E3278">
        <w:rPr>
          <w:rFonts w:ascii="Open Sans" w:eastAsia="Arial Unicode MS" w:hAnsi="Open Sans" w:cs="Open Sans"/>
          <w:color w:val="000000"/>
          <w:bdr w:val="nil"/>
          <w:lang w:val="pt-PT"/>
        </w:rPr>
        <w:t xml:space="preserve">herramientas LtC </w:t>
      </w:r>
      <w:r w:rsidR="00FD4048" w:rsidRPr="006E3278">
        <w:rPr>
          <w:rFonts w:ascii="Open Sans" w:eastAsia="Arial Unicode MS" w:hAnsi="Open Sans" w:cs="Open Sans"/>
          <w:color w:val="000000"/>
          <w:bdr w:val="nil"/>
          <w:lang w:val="pt-PT"/>
        </w:rPr>
        <w:t xml:space="preserve">encontrará </w:t>
      </w:r>
      <w:r w:rsidR="00AB411D" w:rsidRPr="006E3278">
        <w:rPr>
          <w:rFonts w:ascii="Open Sans" w:eastAsia="Arial Unicode MS" w:hAnsi="Open Sans" w:cs="Open Sans"/>
          <w:color w:val="000000"/>
          <w:bdr w:val="nil"/>
          <w:lang w:val="pt-PT"/>
        </w:rPr>
        <w:t xml:space="preserve">un </w:t>
      </w:r>
      <w:r w:rsidR="00A873D7" w:rsidRPr="006E3278">
        <w:rPr>
          <w:rFonts w:ascii="Open Sans" w:eastAsia="Arial Unicode MS" w:hAnsi="Open Sans" w:cs="Open Sans"/>
          <w:color w:val="000000"/>
          <w:bdr w:val="nil"/>
          <w:lang w:val="pt-PT"/>
        </w:rPr>
        <w:t xml:space="preserve">modelo de </w:t>
      </w:r>
      <w:r w:rsidR="00C30F79" w:rsidRPr="006E3278">
        <w:rPr>
          <w:rFonts w:ascii="Open Sans" w:eastAsia="Arial Unicode MS" w:hAnsi="Open Sans" w:cs="Open Sans"/>
          <w:color w:val="000000"/>
          <w:bdr w:val="nil"/>
          <w:lang w:val="pt-PT"/>
        </w:rPr>
        <w:t xml:space="preserve">encuesta </w:t>
      </w:r>
      <w:r w:rsidR="00A873D7" w:rsidRPr="006E3278">
        <w:rPr>
          <w:rFonts w:ascii="Open Sans" w:eastAsia="Arial Unicode MS" w:hAnsi="Open Sans" w:cs="Open Sans"/>
          <w:color w:val="000000"/>
          <w:bdr w:val="nil"/>
          <w:lang w:val="pt-PT"/>
        </w:rPr>
        <w:t xml:space="preserve">que puede </w:t>
      </w:r>
      <w:r w:rsidR="00D60B93" w:rsidRPr="006E3278">
        <w:rPr>
          <w:rFonts w:ascii="Open Sans" w:eastAsia="Arial Unicode MS" w:hAnsi="Open Sans" w:cs="Open Sans"/>
          <w:color w:val="000000"/>
          <w:bdr w:val="nil"/>
          <w:lang w:val="pt-PT"/>
        </w:rPr>
        <w:t xml:space="preserve">utilizar o </w:t>
      </w:r>
      <w:r w:rsidR="00A873D7" w:rsidRPr="006E3278">
        <w:rPr>
          <w:rFonts w:ascii="Open Sans" w:eastAsia="Arial Unicode MS" w:hAnsi="Open Sans" w:cs="Open Sans"/>
          <w:color w:val="000000"/>
          <w:bdr w:val="nil"/>
          <w:lang w:val="pt-PT"/>
        </w:rPr>
        <w:t>adaptar</w:t>
      </w:r>
      <w:r w:rsidR="002F49C0" w:rsidRPr="006E3278">
        <w:rPr>
          <w:rFonts w:ascii="Open Sans" w:eastAsia="Arial Unicode MS" w:hAnsi="Open Sans" w:cs="Open Sans"/>
          <w:color w:val="000000"/>
          <w:bdr w:val="nil"/>
          <w:lang w:val="pt-PT"/>
        </w:rPr>
        <w:t xml:space="preserve">, aunque tenga en cuenta que el modelo es más adecuado al final del itinerario de aprendizaje completo. </w:t>
      </w:r>
    </w:p>
    <w:p w14:paraId="661689C7" w14:textId="77777777" w:rsidR="000E4EE0" w:rsidRPr="006E3278" w:rsidRDefault="4F4C9663" w:rsidP="5E08156B">
      <w:pPr>
        <w:ind w:right="-46"/>
        <w:rPr>
          <w:rFonts w:ascii="Open Sans" w:eastAsia="Arial Unicode MS" w:hAnsi="Open Sans" w:cs="Open Sans"/>
          <w:color w:val="000000"/>
          <w:bdr w:val="nil"/>
          <w:lang w:val="pt-PT"/>
        </w:rPr>
      </w:pPr>
      <w:r w:rsidRPr="006E3278">
        <w:rPr>
          <w:rFonts w:ascii="Open Sans" w:eastAsia="Arial Unicode MS" w:hAnsi="Open Sans" w:cs="Open Sans"/>
          <w:color w:val="000000"/>
          <w:bdr w:val="nil"/>
          <w:lang w:val="pt-PT"/>
        </w:rPr>
        <w:t xml:space="preserve">En el caso de las encuestas de opinión entre sesiones, es mejor que sean breves y que </w:t>
      </w:r>
      <w:r w:rsidR="78C6B8E5" w:rsidRPr="006E3278">
        <w:rPr>
          <w:rFonts w:ascii="Open Sans" w:eastAsia="Arial Unicode MS" w:hAnsi="Open Sans" w:cs="Open Sans"/>
          <w:color w:val="000000"/>
          <w:bdr w:val="nil"/>
          <w:lang w:val="pt-PT"/>
        </w:rPr>
        <w:t xml:space="preserve">sólo planteen preguntas sobre las que se pueda actuar. Por ejemplo, no será posible ajustar toda la guía de facilitación </w:t>
      </w:r>
      <w:r w:rsidR="2BB90B8D" w:rsidRPr="006E3278">
        <w:rPr>
          <w:rFonts w:ascii="Open Sans" w:eastAsia="Arial Unicode MS" w:hAnsi="Open Sans" w:cs="Open Sans"/>
          <w:color w:val="000000"/>
          <w:bdr w:val="nil"/>
          <w:lang w:val="pt-PT"/>
        </w:rPr>
        <w:t xml:space="preserve">en medio de una jornada de aprendizaje, pero sí puede ajustar cómo se están implicando los </w:t>
      </w:r>
      <w:r w:rsidR="606FFECC" w:rsidRPr="006E3278">
        <w:rPr>
          <w:rFonts w:ascii="Open Sans" w:eastAsia="Arial Unicode MS" w:hAnsi="Open Sans" w:cs="Open Sans"/>
          <w:color w:val="000000"/>
          <w:bdr w:val="nil"/>
          <w:lang w:val="pt-PT"/>
        </w:rPr>
        <w:t>participantes</w:t>
      </w:r>
      <w:r w:rsidR="2BB90B8D" w:rsidRPr="006E3278">
        <w:rPr>
          <w:rFonts w:ascii="Open Sans" w:eastAsia="Arial Unicode MS" w:hAnsi="Open Sans" w:cs="Open Sans"/>
          <w:color w:val="000000"/>
          <w:bdr w:val="nil"/>
          <w:lang w:val="pt-PT"/>
        </w:rPr>
        <w:t xml:space="preserve"> y el tipo de actividades en las que se está centrando</w:t>
      </w:r>
      <w:r w:rsidR="679CC7BF" w:rsidRPr="006E3278">
        <w:rPr>
          <w:rFonts w:ascii="Open Sans" w:eastAsia="Arial Unicode MS" w:hAnsi="Open Sans" w:cs="Open Sans"/>
          <w:color w:val="000000"/>
          <w:bdr w:val="nil"/>
          <w:lang w:val="pt-PT"/>
        </w:rPr>
        <w:t xml:space="preserve">. </w:t>
      </w:r>
      <w:r w:rsidR="669E9DCC" w:rsidRPr="006E3278">
        <w:rPr>
          <w:rFonts w:ascii="Open Sans" w:eastAsia="Arial Unicode MS" w:hAnsi="Open Sans" w:cs="Open Sans"/>
          <w:color w:val="000000"/>
          <w:bdr w:val="nil"/>
          <w:lang w:val="pt-PT"/>
        </w:rPr>
        <w:t xml:space="preserve">Incluso puede hacerlo durante la sesión con breves encuestas en línea </w:t>
      </w:r>
      <w:r w:rsidR="4E6139C5" w:rsidRPr="006E3278">
        <w:rPr>
          <w:rFonts w:ascii="Open Sans" w:eastAsia="Arial Unicode MS" w:hAnsi="Open Sans" w:cs="Open Sans"/>
          <w:color w:val="000000"/>
          <w:bdr w:val="nil"/>
          <w:lang w:val="pt-PT"/>
        </w:rPr>
        <w:t xml:space="preserve">para las sesiones en línea </w:t>
      </w:r>
      <w:r w:rsidR="669E9DCC" w:rsidRPr="006E3278">
        <w:rPr>
          <w:rFonts w:ascii="Open Sans" w:eastAsia="Arial Unicode MS" w:hAnsi="Open Sans" w:cs="Open Sans"/>
          <w:color w:val="000000"/>
          <w:bdr w:val="nil"/>
          <w:lang w:val="pt-PT"/>
        </w:rPr>
        <w:t xml:space="preserve">o con </w:t>
      </w:r>
      <w:r w:rsidR="4E6139C5" w:rsidRPr="006E3278">
        <w:rPr>
          <w:rFonts w:ascii="Open Sans" w:eastAsia="Arial Unicode MS" w:hAnsi="Open Sans" w:cs="Open Sans"/>
          <w:color w:val="000000"/>
          <w:bdr w:val="nil"/>
          <w:lang w:val="pt-PT"/>
        </w:rPr>
        <w:t xml:space="preserve">notas adhesivas en papel de rotafolio para las sesiones presenciales. </w:t>
      </w:r>
    </w:p>
    <w:p w14:paraId="09B07661" w14:textId="3C78CCA9" w:rsidR="000E4EE0" w:rsidRPr="006E3278" w:rsidRDefault="0493972B">
      <w:pPr>
        <w:ind w:right="-46"/>
        <w:rPr>
          <w:rFonts w:ascii="Open Sans" w:eastAsia="Arial Unicode MS" w:hAnsi="Open Sans" w:cs="Open Sans"/>
          <w:color w:val="000000"/>
          <w:bdr w:val="nil"/>
          <w:lang w:val="pt-PT"/>
        </w:rPr>
      </w:pPr>
      <w:r w:rsidRPr="006E3278">
        <w:rPr>
          <w:rFonts w:ascii="Open Sans" w:eastAsia="Arial Unicode MS" w:hAnsi="Open Sans" w:cs="Open Sans"/>
          <w:color w:val="000000"/>
          <w:bdr w:val="nil"/>
          <w:lang w:val="pt-PT"/>
        </w:rPr>
        <w:t xml:space="preserve">Un enfoque de seguimiento y evaluación más avanzado incluiría una </w:t>
      </w:r>
      <w:r w:rsidR="4A4FF284" w:rsidRPr="006E3278">
        <w:rPr>
          <w:rFonts w:ascii="Open Sans" w:eastAsia="Arial Unicode MS" w:hAnsi="Open Sans" w:cs="Open Sans"/>
          <w:color w:val="000000"/>
          <w:bdr w:val="nil"/>
          <w:lang w:val="pt-PT"/>
        </w:rPr>
        <w:t xml:space="preserve">encuesta de </w:t>
      </w:r>
      <w:r w:rsidRPr="006E3278">
        <w:rPr>
          <w:rFonts w:ascii="Open Sans" w:eastAsia="Arial Unicode MS" w:hAnsi="Open Sans" w:cs="Open Sans"/>
          <w:color w:val="000000"/>
          <w:bdr w:val="nil"/>
          <w:lang w:val="pt-PT"/>
        </w:rPr>
        <w:t xml:space="preserve">seguimiento de tres meses para comprobar con los </w:t>
      </w:r>
      <w:r w:rsidR="606FFECC" w:rsidRPr="006E3278">
        <w:rPr>
          <w:rFonts w:ascii="Open Sans" w:eastAsia="Arial Unicode MS" w:hAnsi="Open Sans" w:cs="Open Sans"/>
          <w:color w:val="000000"/>
          <w:bdr w:val="nil"/>
          <w:lang w:val="pt-PT"/>
        </w:rPr>
        <w:t>participantes</w:t>
      </w:r>
      <w:r w:rsidRPr="006E3278">
        <w:rPr>
          <w:rFonts w:ascii="Open Sans" w:eastAsia="Arial Unicode MS" w:hAnsi="Open Sans" w:cs="Open Sans"/>
          <w:color w:val="000000"/>
          <w:bdr w:val="nil"/>
          <w:lang w:val="pt-PT"/>
        </w:rPr>
        <w:t xml:space="preserve"> cómo </w:t>
      </w:r>
      <w:r w:rsidR="3DD0FC16" w:rsidRPr="006E3278">
        <w:rPr>
          <w:rStyle w:val="normaltextrun"/>
          <w:rFonts w:ascii="Open Sans" w:hAnsi="Open Sans" w:cs="Open Sans"/>
          <w:shd w:val="clear" w:color="auto" w:fill="FFFFFF"/>
          <w:lang w:val="pt-PT"/>
        </w:rPr>
        <w:t xml:space="preserve">Conducir al Cambio </w:t>
      </w:r>
      <w:r w:rsidRPr="006E3278">
        <w:rPr>
          <w:rFonts w:ascii="Open Sans" w:eastAsia="Arial Unicode MS" w:hAnsi="Open Sans" w:cs="Open Sans"/>
          <w:color w:val="000000"/>
          <w:bdr w:val="nil"/>
          <w:lang w:val="pt-PT"/>
        </w:rPr>
        <w:t>ha marcado la diferencia en su trabajo y en sus vidas</w:t>
      </w:r>
      <w:r w:rsidR="75BB1E86" w:rsidRPr="006E3278">
        <w:rPr>
          <w:rFonts w:ascii="Open Sans" w:eastAsia="Arial Unicode MS" w:hAnsi="Open Sans" w:cs="Open Sans"/>
          <w:color w:val="000000"/>
          <w:bdr w:val="nil"/>
          <w:lang w:val="pt-PT"/>
        </w:rPr>
        <w:t xml:space="preserve">, y si existen oportunidades de compromiso y apoyo continuos para que los </w:t>
      </w:r>
      <w:r w:rsidR="606FFECC" w:rsidRPr="006E3278">
        <w:rPr>
          <w:rFonts w:ascii="Open Sans" w:eastAsia="Arial Unicode MS" w:hAnsi="Open Sans" w:cs="Open Sans"/>
          <w:color w:val="000000"/>
          <w:bdr w:val="nil"/>
          <w:lang w:val="pt-PT"/>
        </w:rPr>
        <w:t>participantes</w:t>
      </w:r>
      <w:r w:rsidR="75BB1E86" w:rsidRPr="006E3278">
        <w:rPr>
          <w:rFonts w:ascii="Open Sans" w:eastAsia="Arial Unicode MS" w:hAnsi="Open Sans" w:cs="Open Sans"/>
          <w:color w:val="000000"/>
          <w:bdr w:val="nil"/>
          <w:lang w:val="pt-PT"/>
        </w:rPr>
        <w:t xml:space="preserve"> mantengan el cambio a lo largo del tiempo. </w:t>
      </w:r>
    </w:p>
    <w:p w14:paraId="51BA2DF8" w14:textId="63F3C479" w:rsidR="000E4EE0" w:rsidRPr="006E3278" w:rsidRDefault="60BF2EA2" w:rsidP="71C994B7">
      <w:pPr>
        <w:ind w:right="-46"/>
        <w:rPr>
          <w:rFonts w:ascii="Open Sans" w:eastAsia="Arial Unicode MS" w:hAnsi="Open Sans" w:cs="Open Sans"/>
          <w:color w:val="000000"/>
          <w:bdr w:val="nil"/>
          <w:lang w:val="pt-PT"/>
        </w:rPr>
      </w:pPr>
      <w:r w:rsidRPr="006E3278">
        <w:rPr>
          <w:rFonts w:ascii="Open Sans" w:eastAsia="Arial Unicode MS" w:hAnsi="Open Sans" w:cs="Open Sans"/>
          <w:color w:val="000000"/>
          <w:bdr w:val="nil"/>
          <w:lang w:val="pt-PT"/>
        </w:rPr>
        <w:t xml:space="preserve">Lo </w:t>
      </w:r>
      <w:r w:rsidR="14974CA0" w:rsidRPr="006E3278">
        <w:rPr>
          <w:rFonts w:ascii="Open Sans" w:eastAsia="Arial Unicode MS" w:hAnsi="Open Sans" w:cs="Open Sans"/>
          <w:color w:val="000000"/>
          <w:bdr w:val="nil"/>
          <w:lang w:val="pt-PT"/>
        </w:rPr>
        <w:t xml:space="preserve">principal que </w:t>
      </w:r>
      <w:r w:rsidR="6636F358" w:rsidRPr="006E3278">
        <w:rPr>
          <w:rFonts w:ascii="Open Sans" w:eastAsia="Arial Unicode MS" w:hAnsi="Open Sans" w:cs="Open Sans"/>
          <w:color w:val="000000"/>
          <w:bdr w:val="nil"/>
          <w:lang w:val="pt-PT"/>
        </w:rPr>
        <w:t xml:space="preserve">hay que tener en cuenta cuando se trabaja en el seguimiento y la evaluación del aprendizaje a lo largo </w:t>
      </w:r>
      <w:r w:rsidR="39223FFB" w:rsidRPr="006E3278">
        <w:rPr>
          <w:rFonts w:ascii="Open Sans" w:eastAsia="Arial Unicode MS" w:hAnsi="Open Sans" w:cs="Open Sans"/>
          <w:color w:val="000000"/>
          <w:bdr w:val="nil"/>
          <w:lang w:val="pt-PT"/>
        </w:rPr>
        <w:t xml:space="preserve">de la vida </w:t>
      </w:r>
      <w:r w:rsidR="6636F358" w:rsidRPr="006E3278">
        <w:rPr>
          <w:rFonts w:ascii="Open Sans" w:eastAsia="Arial Unicode MS" w:hAnsi="Open Sans" w:cs="Open Sans"/>
          <w:color w:val="000000"/>
          <w:bdr w:val="nil"/>
          <w:lang w:val="pt-PT"/>
        </w:rPr>
        <w:t xml:space="preserve">es que </w:t>
      </w:r>
      <w:r w:rsidR="41AE4343" w:rsidRPr="006E3278">
        <w:rPr>
          <w:rFonts w:ascii="Open Sans" w:eastAsia="Arial Unicode MS" w:hAnsi="Open Sans" w:cs="Open Sans"/>
          <w:color w:val="000000"/>
          <w:bdr w:val="nil"/>
          <w:lang w:val="pt-PT"/>
        </w:rPr>
        <w:t xml:space="preserve">las encuestas sobre </w:t>
      </w:r>
      <w:r w:rsidR="39223FFB" w:rsidRPr="006E3278">
        <w:rPr>
          <w:rFonts w:ascii="Open Sans" w:eastAsia="Arial Unicode MS" w:hAnsi="Open Sans" w:cs="Open Sans"/>
          <w:color w:val="000000"/>
          <w:bdr w:val="nil"/>
          <w:lang w:val="pt-PT"/>
        </w:rPr>
        <w:t xml:space="preserve">el aprendizaje a lo largo de la vida </w:t>
      </w:r>
      <w:r w:rsidR="41AE4343" w:rsidRPr="006E3278">
        <w:rPr>
          <w:rFonts w:ascii="Open Sans" w:eastAsia="Arial Unicode MS" w:hAnsi="Open Sans" w:cs="Open Sans"/>
          <w:color w:val="000000"/>
          <w:bdr w:val="nil"/>
          <w:lang w:val="pt-PT"/>
        </w:rPr>
        <w:t xml:space="preserve">y otras formas de recopilación de datos </w:t>
      </w:r>
      <w:r w:rsidR="39223FFB" w:rsidRPr="006E3278">
        <w:rPr>
          <w:rFonts w:ascii="Open Sans" w:eastAsia="Arial Unicode MS" w:hAnsi="Open Sans" w:cs="Open Sans"/>
          <w:color w:val="000000"/>
          <w:bdr w:val="nil"/>
          <w:lang w:val="pt-PT"/>
        </w:rPr>
        <w:t xml:space="preserve">pueden utilizarse para captar y compartir los resultados positivos del </w:t>
      </w:r>
      <w:r w:rsidR="00B043B2" w:rsidRPr="006E3278">
        <w:rPr>
          <w:rFonts w:ascii="Open Sans" w:hAnsi="Open Sans" w:cs="Open Sans"/>
          <w:b/>
          <w:bCs/>
          <w:noProof/>
          <w:color w:val="000000" w:themeColor="text1"/>
          <w:spacing w:val="-2"/>
          <w:lang w:val="pt-PT"/>
        </w:rPr>
        <w:drawing>
          <wp:anchor distT="0" distB="0" distL="114300" distR="114300" simplePos="0" relativeHeight="251681792" behindDoc="1" locked="0" layoutInCell="1" allowOverlap="1" wp14:anchorId="6C01B7AB" wp14:editId="790A36EB">
            <wp:simplePos x="0" y="0"/>
            <wp:positionH relativeFrom="margin">
              <wp:posOffset>-1209675</wp:posOffset>
            </wp:positionH>
            <wp:positionV relativeFrom="page">
              <wp:posOffset>-635</wp:posOffset>
            </wp:positionV>
            <wp:extent cx="7983742" cy="704090"/>
            <wp:effectExtent l="0" t="0" r="0" b="1270"/>
            <wp:wrapTight wrapText="bothSides">
              <wp:wrapPolygon edited="0">
                <wp:start x="670" y="0"/>
                <wp:lineTo x="670" y="21054"/>
                <wp:lineTo x="21339" y="21054"/>
                <wp:lineTo x="21339" y="0"/>
                <wp:lineTo x="67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3742" cy="704090"/>
                    </a:xfrm>
                    <a:prstGeom prst="rect">
                      <a:avLst/>
                    </a:prstGeom>
                    <a:noFill/>
                    <a:ln>
                      <a:noFill/>
                    </a:ln>
                  </pic:spPr>
                </pic:pic>
              </a:graphicData>
            </a:graphic>
            <wp14:sizeRelH relativeFrom="page">
              <wp14:pctWidth>0</wp14:pctWidth>
            </wp14:sizeRelH>
            <wp14:sizeRelV relativeFrom="page">
              <wp14:pctHeight>0</wp14:pctHeight>
            </wp14:sizeRelV>
          </wp:anchor>
        </w:drawing>
      </w:r>
      <w:r w:rsidR="39223FFB" w:rsidRPr="006E3278">
        <w:rPr>
          <w:rFonts w:ascii="Open Sans" w:eastAsia="Arial Unicode MS" w:hAnsi="Open Sans" w:cs="Open Sans"/>
          <w:color w:val="000000"/>
          <w:bdr w:val="nil"/>
          <w:lang w:val="pt-PT"/>
        </w:rPr>
        <w:t>aprendizaje a lo largo de la vida</w:t>
      </w:r>
      <w:r w:rsidR="6636F358" w:rsidRPr="006E3278">
        <w:rPr>
          <w:rFonts w:ascii="Open Sans" w:eastAsia="Arial Unicode MS" w:hAnsi="Open Sans" w:cs="Open Sans"/>
          <w:color w:val="000000"/>
          <w:bdr w:val="nil"/>
          <w:lang w:val="pt-PT"/>
        </w:rPr>
        <w:t xml:space="preserve">, </w:t>
      </w:r>
      <w:r w:rsidR="6654F81A" w:rsidRPr="006E3278">
        <w:rPr>
          <w:rFonts w:ascii="Open Sans" w:eastAsia="Arial Unicode MS" w:hAnsi="Open Sans" w:cs="Open Sans"/>
          <w:color w:val="000000"/>
          <w:bdr w:val="nil"/>
          <w:lang w:val="pt-PT"/>
        </w:rPr>
        <w:t xml:space="preserve">lo que puede ser útil para comunicar </w:t>
      </w:r>
      <w:r w:rsidR="2059E477" w:rsidRPr="006E3278">
        <w:rPr>
          <w:rFonts w:ascii="Open Sans" w:eastAsia="Arial Unicode MS" w:hAnsi="Open Sans" w:cs="Open Sans"/>
          <w:color w:val="000000"/>
          <w:bdr w:val="nil"/>
          <w:lang w:val="pt-PT"/>
        </w:rPr>
        <w:t xml:space="preserve">a las partes interesadas clave </w:t>
      </w:r>
      <w:r w:rsidR="6654F81A" w:rsidRPr="006E3278">
        <w:rPr>
          <w:rFonts w:ascii="Open Sans" w:eastAsia="Arial Unicode MS" w:hAnsi="Open Sans" w:cs="Open Sans"/>
          <w:color w:val="000000"/>
          <w:bdr w:val="nil"/>
          <w:lang w:val="pt-PT"/>
        </w:rPr>
        <w:t xml:space="preserve">el impacto de la </w:t>
      </w:r>
      <w:r w:rsidR="272C07AF" w:rsidRPr="006E3278">
        <w:rPr>
          <w:rFonts w:ascii="Open Sans" w:eastAsia="Arial Unicode MS" w:hAnsi="Open Sans" w:cs="Open Sans"/>
          <w:color w:val="000000"/>
          <w:bdr w:val="nil"/>
          <w:lang w:val="pt-PT"/>
        </w:rPr>
        <w:t>actividad</w:t>
      </w:r>
      <w:r w:rsidR="6654F81A" w:rsidRPr="006E3278">
        <w:rPr>
          <w:rFonts w:ascii="Open Sans" w:eastAsia="Arial Unicode MS" w:hAnsi="Open Sans" w:cs="Open Sans"/>
          <w:color w:val="000000"/>
          <w:bdr w:val="nil"/>
          <w:lang w:val="pt-PT"/>
        </w:rPr>
        <w:t xml:space="preserve">. Sin </w:t>
      </w:r>
      <w:r w:rsidR="2059E477" w:rsidRPr="006E3278">
        <w:rPr>
          <w:rFonts w:ascii="Open Sans" w:eastAsia="Arial Unicode MS" w:hAnsi="Open Sans" w:cs="Open Sans"/>
          <w:color w:val="000000"/>
          <w:bdr w:val="nil"/>
          <w:lang w:val="pt-PT"/>
        </w:rPr>
        <w:t xml:space="preserve">embargo, para que el seguimiento y la evaluación sean significativos, la </w:t>
      </w:r>
      <w:r w:rsidR="1E68AEFF" w:rsidRPr="006E3278">
        <w:rPr>
          <w:rFonts w:ascii="Open Sans" w:eastAsia="Arial Unicode MS" w:hAnsi="Open Sans" w:cs="Open Sans"/>
          <w:color w:val="000000"/>
          <w:bdr w:val="nil"/>
          <w:lang w:val="pt-PT"/>
        </w:rPr>
        <w:t xml:space="preserve">información </w:t>
      </w:r>
      <w:r w:rsidR="39223FFB" w:rsidRPr="006E3278">
        <w:rPr>
          <w:rFonts w:ascii="Open Sans" w:eastAsia="Arial Unicode MS" w:hAnsi="Open Sans" w:cs="Open Sans"/>
          <w:color w:val="000000"/>
          <w:bdr w:val="nil"/>
          <w:lang w:val="pt-PT"/>
        </w:rPr>
        <w:t xml:space="preserve">debe </w:t>
      </w:r>
      <w:r w:rsidR="484FBEF7" w:rsidRPr="006E3278">
        <w:rPr>
          <w:rFonts w:ascii="Open Sans" w:eastAsia="Arial Unicode MS" w:hAnsi="Open Sans" w:cs="Open Sans"/>
          <w:color w:val="000000"/>
          <w:bdr w:val="nil"/>
          <w:lang w:val="pt-PT"/>
        </w:rPr>
        <w:t>ser</w:t>
      </w:r>
      <w:r w:rsidR="574DDE7E" w:rsidRPr="006E3278">
        <w:rPr>
          <w:rFonts w:ascii="Open Sans" w:eastAsia="Arial Unicode MS" w:hAnsi="Open Sans" w:cs="Open Sans"/>
          <w:color w:val="000000"/>
          <w:bdr w:val="nil"/>
          <w:lang w:val="pt-PT"/>
        </w:rPr>
        <w:t xml:space="preserve">, ante todo, un motor para </w:t>
      </w:r>
      <w:r w:rsidR="68E4475E" w:rsidRPr="006E3278">
        <w:rPr>
          <w:rFonts w:ascii="Open Sans" w:eastAsia="Arial Unicode MS" w:hAnsi="Open Sans" w:cs="Open Sans"/>
          <w:color w:val="000000"/>
          <w:bdr w:val="nil"/>
          <w:lang w:val="pt-PT"/>
        </w:rPr>
        <w:t xml:space="preserve">adaptar </w:t>
      </w:r>
      <w:r w:rsidR="53C382CB" w:rsidRPr="006E3278">
        <w:rPr>
          <w:rFonts w:ascii="Open Sans" w:eastAsia="Arial Unicode MS" w:hAnsi="Open Sans" w:cs="Open Sans"/>
          <w:color w:val="000000"/>
          <w:bdr w:val="nil"/>
          <w:lang w:val="pt-PT"/>
        </w:rPr>
        <w:t xml:space="preserve">y </w:t>
      </w:r>
      <w:r w:rsidR="574DDE7E" w:rsidRPr="006E3278">
        <w:rPr>
          <w:rFonts w:ascii="Open Sans" w:eastAsia="Arial Unicode MS" w:hAnsi="Open Sans" w:cs="Open Sans"/>
          <w:color w:val="000000"/>
          <w:bdr w:val="nil"/>
          <w:lang w:val="pt-PT"/>
        </w:rPr>
        <w:t xml:space="preserve">mejorar los resultados para nuestros </w:t>
      </w:r>
      <w:r w:rsidR="606FFECC" w:rsidRPr="006E3278">
        <w:rPr>
          <w:rFonts w:ascii="Open Sans" w:eastAsia="Arial Unicode MS" w:hAnsi="Open Sans" w:cs="Open Sans"/>
          <w:color w:val="000000"/>
          <w:bdr w:val="nil"/>
          <w:lang w:val="pt-PT"/>
        </w:rPr>
        <w:t>participantes</w:t>
      </w:r>
      <w:r w:rsidR="574DDE7E" w:rsidRPr="006E3278">
        <w:rPr>
          <w:rFonts w:ascii="Open Sans" w:eastAsia="Arial Unicode MS" w:hAnsi="Open Sans" w:cs="Open Sans"/>
          <w:color w:val="000000"/>
          <w:bdr w:val="nil"/>
          <w:lang w:val="pt-PT"/>
        </w:rPr>
        <w:t xml:space="preserve">, de </w:t>
      </w:r>
      <w:r w:rsidR="2059E477" w:rsidRPr="006E3278">
        <w:rPr>
          <w:rFonts w:ascii="Open Sans" w:eastAsia="Arial Unicode MS" w:hAnsi="Open Sans" w:cs="Open Sans"/>
          <w:color w:val="000000"/>
          <w:bdr w:val="nil"/>
          <w:lang w:val="pt-PT"/>
        </w:rPr>
        <w:t xml:space="preserve">modo que el </w:t>
      </w:r>
      <w:r w:rsidR="216EB47B" w:rsidRPr="006E3278">
        <w:rPr>
          <w:rFonts w:ascii="Open Sans" w:eastAsia="Arial Unicode MS" w:hAnsi="Open Sans" w:cs="Open Sans"/>
          <w:color w:val="000000"/>
          <w:bdr w:val="nil"/>
          <w:lang w:val="pt-PT"/>
        </w:rPr>
        <w:t xml:space="preserve">LtC </w:t>
      </w:r>
      <w:r w:rsidR="548A6DA4" w:rsidRPr="006E3278">
        <w:rPr>
          <w:rFonts w:ascii="Open Sans" w:eastAsia="Arial Unicode MS" w:hAnsi="Open Sans" w:cs="Open Sans"/>
          <w:color w:val="000000"/>
          <w:bdr w:val="nil"/>
          <w:lang w:val="pt-PT"/>
        </w:rPr>
        <w:t xml:space="preserve">siga siendo relevante para los </w:t>
      </w:r>
      <w:r w:rsidR="532A4569" w:rsidRPr="006E3278">
        <w:rPr>
          <w:rFonts w:ascii="Open Sans" w:eastAsia="Arial Unicode MS" w:hAnsi="Open Sans" w:cs="Open Sans"/>
          <w:color w:val="000000"/>
          <w:bdr w:val="nil"/>
          <w:lang w:val="pt-PT"/>
        </w:rPr>
        <w:t xml:space="preserve">empleados y </w:t>
      </w:r>
      <w:r w:rsidR="532A4569" w:rsidRPr="006E3278">
        <w:rPr>
          <w:rFonts w:ascii="Open Sans" w:eastAsia="Arial Unicode MS" w:hAnsi="Open Sans" w:cs="Open Sans"/>
          <w:color w:val="000000"/>
          <w:bdr w:val="nil"/>
          <w:lang w:val="pt-PT"/>
        </w:rPr>
        <w:lastRenderedPageBreak/>
        <w:t>voluntarios que trabajan para la CRMLR</w:t>
      </w:r>
      <w:r w:rsidR="2BE672D2" w:rsidRPr="006E3278">
        <w:rPr>
          <w:rFonts w:ascii="Open Sans" w:eastAsia="Arial Unicode MS" w:hAnsi="Open Sans" w:cs="Open Sans"/>
          <w:color w:val="000000"/>
          <w:bdr w:val="nil"/>
          <w:lang w:val="pt-PT"/>
        </w:rPr>
        <w:t xml:space="preserve">, incluidos los participantes en el viaje de aprendizaje. </w:t>
      </w:r>
    </w:p>
    <w:p w14:paraId="6E826EEA" w14:textId="77777777" w:rsidR="00F066D3" w:rsidRPr="006E3278" w:rsidRDefault="00F066D3" w:rsidP="00551464">
      <w:pPr>
        <w:autoSpaceDE w:val="0"/>
        <w:autoSpaceDN w:val="0"/>
        <w:adjustRightInd w:val="0"/>
        <w:spacing w:after="0" w:line="240" w:lineRule="auto"/>
        <w:contextualSpacing/>
        <w:rPr>
          <w:rFonts w:ascii="Open Sans" w:hAnsi="Open Sans" w:cs="Open Sans"/>
          <w:color w:val="F70063"/>
          <w:lang w:val="pt-PT"/>
        </w:rPr>
      </w:pPr>
    </w:p>
    <w:p w14:paraId="1CE5EF76" w14:textId="77777777" w:rsidR="005D33C7" w:rsidRPr="006E3278" w:rsidRDefault="005D33C7" w:rsidP="00551464">
      <w:pPr>
        <w:autoSpaceDE w:val="0"/>
        <w:autoSpaceDN w:val="0"/>
        <w:adjustRightInd w:val="0"/>
        <w:spacing w:after="0" w:line="240" w:lineRule="auto"/>
        <w:contextualSpacing/>
        <w:rPr>
          <w:rFonts w:ascii="Open Sans" w:hAnsi="Open Sans" w:cs="Open Sans"/>
          <w:color w:val="F70063"/>
          <w:lang w:val="pt-PT"/>
        </w:rPr>
      </w:pPr>
    </w:p>
    <w:p w14:paraId="3C203D70" w14:textId="48BA52FA" w:rsidR="005D33C7" w:rsidRPr="006E3278" w:rsidRDefault="005D33C7" w:rsidP="00551464">
      <w:pPr>
        <w:autoSpaceDE w:val="0"/>
        <w:autoSpaceDN w:val="0"/>
        <w:adjustRightInd w:val="0"/>
        <w:spacing w:after="0" w:line="240" w:lineRule="auto"/>
        <w:contextualSpacing/>
        <w:rPr>
          <w:rFonts w:ascii="Open Sans" w:hAnsi="Open Sans" w:cs="Open Sans"/>
          <w:color w:val="F70063"/>
          <w:lang w:val="pt-PT"/>
        </w:rPr>
      </w:pPr>
    </w:p>
    <w:p w14:paraId="3BE1B4AD" w14:textId="2A4CEB83" w:rsidR="005D33C7" w:rsidRPr="006E3278" w:rsidRDefault="005D33C7" w:rsidP="00524C06">
      <w:pPr>
        <w:rPr>
          <w:rFonts w:ascii="Open Sans" w:hAnsi="Open Sans" w:cs="Open Sans"/>
          <w:color w:val="F70063"/>
          <w:lang w:val="pt-PT"/>
        </w:rPr>
      </w:pPr>
    </w:p>
    <w:sectPr w:rsidR="005D33C7" w:rsidRPr="006E3278" w:rsidSect="003652E5">
      <w:footerReference w:type="even" r:id="rId13"/>
      <w:footerReference w:type="defaul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8D4FE" w14:textId="77777777" w:rsidR="00A95638" w:rsidRDefault="00A95638" w:rsidP="00397ADA">
      <w:pPr>
        <w:spacing w:after="0" w:line="240" w:lineRule="auto"/>
      </w:pPr>
      <w:r>
        <w:separator/>
      </w:r>
    </w:p>
  </w:endnote>
  <w:endnote w:type="continuationSeparator" w:id="0">
    <w:p w14:paraId="3FA489A2" w14:textId="77777777" w:rsidR="00A95638" w:rsidRDefault="00A95638" w:rsidP="00397ADA">
      <w:pPr>
        <w:spacing w:after="0" w:line="240" w:lineRule="auto"/>
      </w:pPr>
      <w:r>
        <w:continuationSeparator/>
      </w:r>
    </w:p>
  </w:endnote>
  <w:endnote w:type="continuationNotice" w:id="1">
    <w:p w14:paraId="23DADBEA" w14:textId="77777777" w:rsidR="00A95638" w:rsidRDefault="00A956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TC Franklin Gothic Std Book">
    <w:altName w:val="Calibri"/>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ontserrat SemiBold">
    <w:altName w:val="Montserrat SemiBold"/>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2462" w14:textId="77777777" w:rsidR="000E4EE0" w:rsidRDefault="00CC0E41">
    <w:pPr>
      <w:pStyle w:val="Footer"/>
    </w:pPr>
    <w:r>
      <w:rPr>
        <w:noProof/>
      </w:rPr>
      <mc:AlternateContent>
        <mc:Choice Requires="wps">
          <w:drawing>
            <wp:anchor distT="0" distB="0" distL="0" distR="0" simplePos="0" relativeHeight="251658241" behindDoc="0" locked="0" layoutInCell="1" allowOverlap="1" wp14:anchorId="7DC4BE83" wp14:editId="7FCDA0D2">
              <wp:simplePos x="635" y="635"/>
              <wp:positionH relativeFrom="page">
                <wp:align>left</wp:align>
              </wp:positionH>
              <wp:positionV relativeFrom="page">
                <wp:align>bottom</wp:align>
              </wp:positionV>
              <wp:extent cx="443865" cy="443865"/>
              <wp:effectExtent l="0" t="0" r="6350" b="0"/>
              <wp:wrapNone/>
              <wp:docPr id="3"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EF375" w14:textId="77777777" w:rsidR="000E4EE0" w:rsidRDefault="00CC0E41">
                          <w:pPr>
                            <w:spacing w:after="0"/>
                            <w:rPr>
                              <w:rFonts w:ascii="Calibri" w:eastAsia="Calibri" w:hAnsi="Calibri" w:cs="Calibri"/>
                              <w:noProof/>
                              <w:color w:val="000000"/>
                              <w:sz w:val="20"/>
                              <w:szCs w:val="20"/>
                            </w:rPr>
                          </w:pPr>
                          <w:r w:rsidRPr="00DA70D2">
                            <w:rPr>
                              <w:rFonts w:ascii="Calibri" w:eastAsia="Calibri" w:hAnsi="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DC4BE83">
              <v:stroke joinstyle="miter"/>
              <v:path gradientshapeok="t" o:connecttype="rect"/>
            </v:shapetype>
            <v:shape id="Text Box 3"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w:rsidR="000E4EE0" w:rsidRDefault="00000000" w14:paraId="607EF375" w14:textId="77777777">
                    <w:pPr>
                      <w:spacing w:after="0"/>
                      <w:rPr>
                        <w:rFonts w:ascii="Calibri" w:hAnsi="Calibri" w:eastAsia="Calibri" w:cs="Calibri"/>
                        <w:noProof/>
                        <w:color w:val="000000"/>
                        <w:sz w:val="20"/>
                        <w:szCs w:val="20"/>
                      </w:rPr>
                    </w:pPr>
                    <w:r w:rsidRPr="00DA70D2">
                      <w:rPr>
                        <w:rFonts w:ascii="Calibri" w:hAnsi="Calibri" w:eastAsia="Calibri" w:cs="Calibri"/>
                        <w:noProof/>
                        <w:color w:val="000000"/>
                        <w:sz w:val="20"/>
                        <w:szCs w:val="20"/>
                      </w:rPr>
                      <w:t>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24D4" w14:textId="77777777" w:rsidR="00397ADA" w:rsidRDefault="00397ADA">
    <w:pPr>
      <w:pStyle w:val="Footer"/>
      <w:jc w:val="center"/>
    </w:pPr>
  </w:p>
  <w:sdt>
    <w:sdtPr>
      <w:id w:val="1247922730"/>
      <w:docPartObj>
        <w:docPartGallery w:val="Page Numbers (Bottom of Page)"/>
        <w:docPartUnique/>
      </w:docPartObj>
    </w:sdtPr>
    <w:sdtEndPr>
      <w:rPr>
        <w:noProof/>
      </w:rPr>
    </w:sdtEndPr>
    <w:sdtContent>
      <w:p w14:paraId="12BE9B08" w14:textId="77777777" w:rsidR="000E4EE0" w:rsidRDefault="00397ADA">
        <w:pPr>
          <w:pStyle w:val="Footer"/>
          <w:jc w:val="center"/>
        </w:pPr>
        <w:proofErr w:type="spellStart"/>
        <w:r>
          <w:t>Guía</w:t>
        </w:r>
        <w:proofErr w:type="spellEnd"/>
        <w:r>
          <w:t xml:space="preserve"> del </w:t>
        </w:r>
        <w:proofErr w:type="spellStart"/>
        <w:r>
          <w:t>facilitador</w:t>
        </w:r>
        <w:proofErr w:type="spellEnd"/>
        <w:r>
          <w:t xml:space="preserve">   </w:t>
        </w:r>
        <w:r>
          <w:fldChar w:fldCharType="begin"/>
        </w:r>
        <w:r>
          <w:instrText xml:space="preserve"> PAGE   \* MERGEFORMAT </w:instrText>
        </w:r>
        <w:r>
          <w:fldChar w:fldCharType="separate"/>
        </w:r>
        <w:r>
          <w:rPr>
            <w:noProof/>
          </w:rPr>
          <w:t>2</w:t>
        </w:r>
        <w:r>
          <w:rPr>
            <w:noProof/>
          </w:rPr>
          <w:fldChar w:fldCharType="end"/>
        </w:r>
      </w:p>
    </w:sdtContent>
  </w:sdt>
  <w:p w14:paraId="354E365B" w14:textId="77777777" w:rsidR="00397ADA" w:rsidRDefault="00397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3166" w14:textId="77777777" w:rsidR="000E4EE0" w:rsidRDefault="00CC0E41">
    <w:pPr>
      <w:pStyle w:val="Footer"/>
    </w:pPr>
    <w:r>
      <w:rPr>
        <w:noProof/>
      </w:rPr>
      <mc:AlternateContent>
        <mc:Choice Requires="wps">
          <w:drawing>
            <wp:anchor distT="0" distB="0" distL="0" distR="0" simplePos="0" relativeHeight="251658240" behindDoc="0" locked="0" layoutInCell="1" allowOverlap="1" wp14:anchorId="0E9FA23C" wp14:editId="1D1F9AB6">
              <wp:simplePos x="635" y="635"/>
              <wp:positionH relativeFrom="page">
                <wp:align>left</wp:align>
              </wp:positionH>
              <wp:positionV relativeFrom="page">
                <wp:align>bottom</wp:align>
              </wp:positionV>
              <wp:extent cx="443865" cy="443865"/>
              <wp:effectExtent l="0" t="0" r="6350" b="0"/>
              <wp:wrapNone/>
              <wp:docPr id="2"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B42DBD" w14:textId="77777777" w:rsidR="000E4EE0" w:rsidRDefault="00CC0E41">
                          <w:pPr>
                            <w:spacing w:after="0"/>
                            <w:rPr>
                              <w:rFonts w:ascii="Calibri" w:eastAsia="Calibri" w:hAnsi="Calibri" w:cs="Calibri"/>
                              <w:noProof/>
                              <w:color w:val="000000"/>
                              <w:sz w:val="20"/>
                              <w:szCs w:val="20"/>
                            </w:rPr>
                          </w:pPr>
                          <w:r w:rsidRPr="00DA70D2">
                            <w:rPr>
                              <w:rFonts w:ascii="Calibri" w:eastAsia="Calibri" w:hAnsi="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E9FA23C">
              <v:stroke joinstyle="miter"/>
              <v:path gradientshapeok="t" o:connecttype="rect"/>
            </v:shapetype>
            <v:shape id="Text Box 2"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000E4EE0" w:rsidRDefault="00000000" w14:paraId="46B42DBD" w14:textId="77777777">
                    <w:pPr>
                      <w:spacing w:after="0"/>
                      <w:rPr>
                        <w:rFonts w:ascii="Calibri" w:hAnsi="Calibri" w:eastAsia="Calibri" w:cs="Calibri"/>
                        <w:noProof/>
                        <w:color w:val="000000"/>
                        <w:sz w:val="20"/>
                        <w:szCs w:val="20"/>
                      </w:rPr>
                    </w:pPr>
                    <w:r w:rsidRPr="00DA70D2">
                      <w:rPr>
                        <w:rFonts w:ascii="Calibri" w:hAnsi="Calibri" w:eastAsia="Calibri" w:cs="Calibri"/>
                        <w:noProof/>
                        <w:color w:val="000000"/>
                        <w:sz w:val="20"/>
                        <w:szCs w:val="20"/>
                      </w:rPr>
                      <w:t>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0C1C7" w14:textId="77777777" w:rsidR="00A95638" w:rsidRDefault="00A95638" w:rsidP="00397ADA">
      <w:pPr>
        <w:spacing w:after="0" w:line="240" w:lineRule="auto"/>
      </w:pPr>
      <w:r>
        <w:separator/>
      </w:r>
    </w:p>
  </w:footnote>
  <w:footnote w:type="continuationSeparator" w:id="0">
    <w:p w14:paraId="6319EBF9" w14:textId="77777777" w:rsidR="00A95638" w:rsidRDefault="00A95638" w:rsidP="00397ADA">
      <w:pPr>
        <w:spacing w:after="0" w:line="240" w:lineRule="auto"/>
      </w:pPr>
      <w:r>
        <w:continuationSeparator/>
      </w:r>
    </w:p>
  </w:footnote>
  <w:footnote w:type="continuationNotice" w:id="1">
    <w:p w14:paraId="3A70A037" w14:textId="77777777" w:rsidR="00A95638" w:rsidRDefault="00A956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8943A3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B00BF"/>
    <w:multiLevelType w:val="hybridMultilevel"/>
    <w:tmpl w:val="1D98D222"/>
    <w:lvl w:ilvl="0" w:tplc="08090005">
      <w:start w:val="1"/>
      <w:numFmt w:val="bullet"/>
      <w:lvlText w:val=""/>
      <w:lvlJc w:val="left"/>
      <w:pPr>
        <w:ind w:left="360" w:hanging="360"/>
      </w:pPr>
      <w:rPr>
        <w:rFonts w:ascii="Wingdings" w:hAnsi="Wingdings" w:hint="default"/>
        <w:color w:val="FF020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742D3B"/>
    <w:multiLevelType w:val="hybridMultilevel"/>
    <w:tmpl w:val="ECB46570"/>
    <w:lvl w:ilvl="0" w:tplc="08090005">
      <w:start w:val="1"/>
      <w:numFmt w:val="bullet"/>
      <w:lvlText w:val=""/>
      <w:lvlJc w:val="left"/>
      <w:pPr>
        <w:ind w:left="360" w:hanging="360"/>
      </w:pPr>
      <w:rPr>
        <w:rFonts w:ascii="Wingdings" w:hAnsi="Wingdings" w:hint="default"/>
        <w:color w:val="FF020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C0105F"/>
    <w:multiLevelType w:val="hybridMultilevel"/>
    <w:tmpl w:val="CAEC664E"/>
    <w:lvl w:ilvl="0" w:tplc="DE46A314">
      <w:start w:val="1"/>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7CC4A5D"/>
    <w:multiLevelType w:val="multilevel"/>
    <w:tmpl w:val="4F804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C22280"/>
    <w:multiLevelType w:val="hybridMultilevel"/>
    <w:tmpl w:val="DEDC5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27E37"/>
    <w:multiLevelType w:val="hybridMultilevel"/>
    <w:tmpl w:val="BE2AEC5A"/>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D04A27"/>
    <w:multiLevelType w:val="multilevel"/>
    <w:tmpl w:val="687A7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4976A8"/>
    <w:multiLevelType w:val="hybridMultilevel"/>
    <w:tmpl w:val="C986A4D4"/>
    <w:lvl w:ilvl="0" w:tplc="0000000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5C3155"/>
    <w:multiLevelType w:val="multilevel"/>
    <w:tmpl w:val="90408AF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9C35EB"/>
    <w:multiLevelType w:val="hybridMultilevel"/>
    <w:tmpl w:val="EB8AD0CC"/>
    <w:lvl w:ilvl="0" w:tplc="00000001">
      <w:start w:val="1"/>
      <w:numFmt w:val="bullet"/>
      <w:lvlText w:val="◦"/>
      <w:lvlJc w:val="left"/>
      <w:pPr>
        <w:ind w:left="770" w:hanging="360"/>
      </w:p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1B8322FE"/>
    <w:multiLevelType w:val="hybridMultilevel"/>
    <w:tmpl w:val="5FA8423A"/>
    <w:lvl w:ilvl="0" w:tplc="460C9D36">
      <w:start w:val="1"/>
      <w:numFmt w:val="bullet"/>
      <w:lvlText w:val=""/>
      <w:lvlJc w:val="left"/>
      <w:pPr>
        <w:ind w:left="360" w:hanging="360"/>
      </w:pPr>
      <w:rPr>
        <w:rFonts w:ascii="Symbol" w:hAnsi="Symbol"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5468E9"/>
    <w:multiLevelType w:val="multilevel"/>
    <w:tmpl w:val="687A7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E476BF"/>
    <w:multiLevelType w:val="multilevel"/>
    <w:tmpl w:val="7BE0C894"/>
    <w:lvl w:ilvl="0">
      <w:start w:val="1"/>
      <w:numFmt w:val="bullet"/>
      <w:lvlText w:val="❏"/>
      <w:lvlJc w:val="left"/>
      <w:pPr>
        <w:ind w:left="720" w:hanging="360"/>
      </w:pPr>
      <w:rPr>
        <w:rFonts w:ascii="Arial" w:eastAsia="Arial" w:hAnsi="Arial" w:cs="Arial"/>
        <w:sz w:val="22"/>
        <w:szCs w:val="22"/>
        <w:u w:val="none"/>
      </w:rPr>
    </w:lvl>
    <w:lvl w:ilvl="1">
      <w:start w:val="1"/>
      <w:numFmt w:val="bullet"/>
      <w:lvlText w:val="❏"/>
      <w:lvlJc w:val="left"/>
      <w:pPr>
        <w:ind w:left="1440" w:hanging="360"/>
      </w:pPr>
      <w:rPr>
        <w:rFonts w:ascii="Arial" w:eastAsia="Arial" w:hAnsi="Arial" w:cs="Arial"/>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E74556"/>
    <w:multiLevelType w:val="hybridMultilevel"/>
    <w:tmpl w:val="58402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831662"/>
    <w:multiLevelType w:val="multilevel"/>
    <w:tmpl w:val="687A7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F95324A"/>
    <w:multiLevelType w:val="multilevel"/>
    <w:tmpl w:val="DF16DB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D6E74DA"/>
    <w:multiLevelType w:val="hybridMultilevel"/>
    <w:tmpl w:val="55A6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033959"/>
    <w:multiLevelType w:val="hybridMultilevel"/>
    <w:tmpl w:val="8CD6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31B0E"/>
    <w:multiLevelType w:val="hybridMultilevel"/>
    <w:tmpl w:val="4188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642831"/>
    <w:multiLevelType w:val="hybridMultilevel"/>
    <w:tmpl w:val="2B0017C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082A35"/>
    <w:multiLevelType w:val="hybridMultilevel"/>
    <w:tmpl w:val="F7924984"/>
    <w:lvl w:ilvl="0" w:tplc="7120479A">
      <w:start w:val="1"/>
      <w:numFmt w:val="bullet"/>
      <w:lvlText w:val=""/>
      <w:lvlJc w:val="left"/>
      <w:pPr>
        <w:ind w:left="360" w:hanging="360"/>
      </w:pPr>
      <w:rPr>
        <w:rFonts w:ascii="Wingdings" w:hAnsi="Wingdings" w:hint="default"/>
        <w:color w:val="E6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9964E3"/>
    <w:multiLevelType w:val="multilevel"/>
    <w:tmpl w:val="687A7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FC92142"/>
    <w:multiLevelType w:val="hybridMultilevel"/>
    <w:tmpl w:val="1AC0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C5541B"/>
    <w:multiLevelType w:val="hybridMultilevel"/>
    <w:tmpl w:val="C4744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1F0D7A"/>
    <w:multiLevelType w:val="hybridMultilevel"/>
    <w:tmpl w:val="3C6A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478BE"/>
    <w:multiLevelType w:val="multilevel"/>
    <w:tmpl w:val="B4083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96129FB"/>
    <w:multiLevelType w:val="hybridMultilevel"/>
    <w:tmpl w:val="B0B8F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977FF1"/>
    <w:multiLevelType w:val="hybridMultilevel"/>
    <w:tmpl w:val="5ED0BE08"/>
    <w:lvl w:ilvl="0" w:tplc="323CA0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AA03F2"/>
    <w:multiLevelType w:val="hybridMultilevel"/>
    <w:tmpl w:val="E5A69B06"/>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65EF1"/>
    <w:multiLevelType w:val="hybridMultilevel"/>
    <w:tmpl w:val="0C185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024C91"/>
    <w:multiLevelType w:val="hybridMultilevel"/>
    <w:tmpl w:val="1ADA6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06BE9"/>
    <w:multiLevelType w:val="multilevel"/>
    <w:tmpl w:val="3CFACE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C1E07F6"/>
    <w:multiLevelType w:val="hybridMultilevel"/>
    <w:tmpl w:val="2ED63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3C41D5"/>
    <w:multiLevelType w:val="hybridMultilevel"/>
    <w:tmpl w:val="9F64502C"/>
    <w:lvl w:ilvl="0" w:tplc="D22A3BF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EB7D3B"/>
    <w:multiLevelType w:val="hybridMultilevel"/>
    <w:tmpl w:val="395AC338"/>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641AD1"/>
    <w:multiLevelType w:val="hybridMultilevel"/>
    <w:tmpl w:val="C5222EE6"/>
    <w:lvl w:ilvl="0" w:tplc="08090005">
      <w:start w:val="1"/>
      <w:numFmt w:val="bullet"/>
      <w:lvlText w:val=""/>
      <w:lvlJc w:val="left"/>
      <w:pPr>
        <w:ind w:left="360" w:hanging="360"/>
      </w:pPr>
      <w:rPr>
        <w:rFonts w:ascii="Wingdings" w:hAnsi="Wingdings" w:hint="default"/>
        <w:color w:val="FF020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5201036"/>
    <w:multiLevelType w:val="hybridMultilevel"/>
    <w:tmpl w:val="E410E588"/>
    <w:lvl w:ilvl="0" w:tplc="C01CADB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34711">
    <w:abstractNumId w:val="9"/>
  </w:num>
  <w:num w:numId="2" w16cid:durableId="1808428295">
    <w:abstractNumId w:val="18"/>
  </w:num>
  <w:num w:numId="3" w16cid:durableId="1658608333">
    <w:abstractNumId w:val="19"/>
  </w:num>
  <w:num w:numId="4" w16cid:durableId="1431505210">
    <w:abstractNumId w:val="17"/>
  </w:num>
  <w:num w:numId="5" w16cid:durableId="676738992">
    <w:abstractNumId w:val="23"/>
  </w:num>
  <w:num w:numId="6" w16cid:durableId="263613872">
    <w:abstractNumId w:val="0"/>
  </w:num>
  <w:num w:numId="7" w16cid:durableId="1845320336">
    <w:abstractNumId w:val="27"/>
  </w:num>
  <w:num w:numId="8" w16cid:durableId="1301763092">
    <w:abstractNumId w:val="6"/>
  </w:num>
  <w:num w:numId="9" w16cid:durableId="1988433824">
    <w:abstractNumId w:val="10"/>
  </w:num>
  <w:num w:numId="10" w16cid:durableId="1424648304">
    <w:abstractNumId w:val="29"/>
  </w:num>
  <w:num w:numId="11" w16cid:durableId="323625252">
    <w:abstractNumId w:val="5"/>
  </w:num>
  <w:num w:numId="12" w16cid:durableId="2092852059">
    <w:abstractNumId w:val="8"/>
  </w:num>
  <w:num w:numId="13" w16cid:durableId="1884177038">
    <w:abstractNumId w:val="30"/>
  </w:num>
  <w:num w:numId="14" w16cid:durableId="1274630460">
    <w:abstractNumId w:val="11"/>
  </w:num>
  <w:num w:numId="15" w16cid:durableId="1358972418">
    <w:abstractNumId w:val="31"/>
  </w:num>
  <w:num w:numId="16" w16cid:durableId="1413546556">
    <w:abstractNumId w:val="3"/>
  </w:num>
  <w:num w:numId="17" w16cid:durableId="930243025">
    <w:abstractNumId w:val="3"/>
  </w:num>
  <w:num w:numId="18" w16cid:durableId="22750192">
    <w:abstractNumId w:val="33"/>
  </w:num>
  <w:num w:numId="19" w16cid:durableId="485055969">
    <w:abstractNumId w:val="25"/>
  </w:num>
  <w:num w:numId="20" w16cid:durableId="344288881">
    <w:abstractNumId w:val="20"/>
  </w:num>
  <w:num w:numId="21" w16cid:durableId="364137702">
    <w:abstractNumId w:val="21"/>
  </w:num>
  <w:num w:numId="22" w16cid:durableId="1163735242">
    <w:abstractNumId w:val="24"/>
  </w:num>
  <w:num w:numId="23" w16cid:durableId="1698695111">
    <w:abstractNumId w:val="14"/>
  </w:num>
  <w:num w:numId="24" w16cid:durableId="1565139200">
    <w:abstractNumId w:val="36"/>
  </w:num>
  <w:num w:numId="25" w16cid:durableId="1077047469">
    <w:abstractNumId w:val="2"/>
  </w:num>
  <w:num w:numId="26" w16cid:durableId="1037660583">
    <w:abstractNumId w:val="35"/>
  </w:num>
  <w:num w:numId="27" w16cid:durableId="988873120">
    <w:abstractNumId w:val="1"/>
  </w:num>
  <w:num w:numId="28" w16cid:durableId="1394160064">
    <w:abstractNumId w:val="28"/>
  </w:num>
  <w:num w:numId="29" w16cid:durableId="242686632">
    <w:abstractNumId w:val="37"/>
  </w:num>
  <w:num w:numId="30" w16cid:durableId="1846165883">
    <w:abstractNumId w:val="26"/>
  </w:num>
  <w:num w:numId="31" w16cid:durableId="1296174945">
    <w:abstractNumId w:val="22"/>
  </w:num>
  <w:num w:numId="32" w16cid:durableId="383716402">
    <w:abstractNumId w:val="32"/>
  </w:num>
  <w:num w:numId="33" w16cid:durableId="236861027">
    <w:abstractNumId w:val="4"/>
  </w:num>
  <w:num w:numId="34" w16cid:durableId="1896894766">
    <w:abstractNumId w:val="13"/>
  </w:num>
  <w:num w:numId="35" w16cid:durableId="855074731">
    <w:abstractNumId w:val="16"/>
  </w:num>
  <w:num w:numId="36" w16cid:durableId="586958177">
    <w:abstractNumId w:val="15"/>
  </w:num>
  <w:num w:numId="37" w16cid:durableId="1069766128">
    <w:abstractNumId w:val="12"/>
  </w:num>
  <w:num w:numId="38" w16cid:durableId="2146459963">
    <w:abstractNumId w:val="34"/>
  </w:num>
  <w:num w:numId="39" w16cid:durableId="13221535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A1"/>
    <w:rsid w:val="00001033"/>
    <w:rsid w:val="00002B94"/>
    <w:rsid w:val="00004141"/>
    <w:rsid w:val="00005BFA"/>
    <w:rsid w:val="00020A9E"/>
    <w:rsid w:val="0002111C"/>
    <w:rsid w:val="0002149B"/>
    <w:rsid w:val="00023538"/>
    <w:rsid w:val="000276D3"/>
    <w:rsid w:val="00032686"/>
    <w:rsid w:val="0003425B"/>
    <w:rsid w:val="000352FB"/>
    <w:rsid w:val="0003772A"/>
    <w:rsid w:val="00047E02"/>
    <w:rsid w:val="000502E0"/>
    <w:rsid w:val="000519EE"/>
    <w:rsid w:val="0005280B"/>
    <w:rsid w:val="00054356"/>
    <w:rsid w:val="00054F3C"/>
    <w:rsid w:val="00055BFC"/>
    <w:rsid w:val="0005637A"/>
    <w:rsid w:val="00056E46"/>
    <w:rsid w:val="00057FAF"/>
    <w:rsid w:val="00060EF0"/>
    <w:rsid w:val="00062364"/>
    <w:rsid w:val="000623AD"/>
    <w:rsid w:val="0006762E"/>
    <w:rsid w:val="00070442"/>
    <w:rsid w:val="00071CF5"/>
    <w:rsid w:val="00073297"/>
    <w:rsid w:val="00076281"/>
    <w:rsid w:val="00080DE1"/>
    <w:rsid w:val="000812DA"/>
    <w:rsid w:val="000820AD"/>
    <w:rsid w:val="00082AA6"/>
    <w:rsid w:val="0008542A"/>
    <w:rsid w:val="000867F1"/>
    <w:rsid w:val="00087200"/>
    <w:rsid w:val="0009076B"/>
    <w:rsid w:val="00095A2E"/>
    <w:rsid w:val="000A66FB"/>
    <w:rsid w:val="000C2BEE"/>
    <w:rsid w:val="000C42FE"/>
    <w:rsid w:val="000D1DC0"/>
    <w:rsid w:val="000E043E"/>
    <w:rsid w:val="000E076C"/>
    <w:rsid w:val="000E0D51"/>
    <w:rsid w:val="000E1FE0"/>
    <w:rsid w:val="000E3354"/>
    <w:rsid w:val="000E4EE0"/>
    <w:rsid w:val="000F1F71"/>
    <w:rsid w:val="000F2A72"/>
    <w:rsid w:val="000F3418"/>
    <w:rsid w:val="000F5C54"/>
    <w:rsid w:val="00103366"/>
    <w:rsid w:val="00104391"/>
    <w:rsid w:val="00104AEB"/>
    <w:rsid w:val="00104E3E"/>
    <w:rsid w:val="00105D89"/>
    <w:rsid w:val="00110542"/>
    <w:rsid w:val="001116AB"/>
    <w:rsid w:val="001126C7"/>
    <w:rsid w:val="0011332D"/>
    <w:rsid w:val="00117B99"/>
    <w:rsid w:val="00124655"/>
    <w:rsid w:val="00126588"/>
    <w:rsid w:val="00127881"/>
    <w:rsid w:val="00132B9E"/>
    <w:rsid w:val="00134600"/>
    <w:rsid w:val="001349EC"/>
    <w:rsid w:val="001376AE"/>
    <w:rsid w:val="00143B0C"/>
    <w:rsid w:val="00144656"/>
    <w:rsid w:val="00146CCC"/>
    <w:rsid w:val="00147A29"/>
    <w:rsid w:val="0015589C"/>
    <w:rsid w:val="001571CC"/>
    <w:rsid w:val="00161BCC"/>
    <w:rsid w:val="00163D6D"/>
    <w:rsid w:val="001660EC"/>
    <w:rsid w:val="00166E98"/>
    <w:rsid w:val="0016763F"/>
    <w:rsid w:val="00177313"/>
    <w:rsid w:val="00177ABB"/>
    <w:rsid w:val="0018148F"/>
    <w:rsid w:val="0018294D"/>
    <w:rsid w:val="0018635A"/>
    <w:rsid w:val="0019121A"/>
    <w:rsid w:val="00193452"/>
    <w:rsid w:val="001965C3"/>
    <w:rsid w:val="00196D66"/>
    <w:rsid w:val="001A3CD8"/>
    <w:rsid w:val="001A408E"/>
    <w:rsid w:val="001A61D8"/>
    <w:rsid w:val="001B10C7"/>
    <w:rsid w:val="001B3CF6"/>
    <w:rsid w:val="001C26CE"/>
    <w:rsid w:val="001C5C09"/>
    <w:rsid w:val="001C7990"/>
    <w:rsid w:val="001E25AF"/>
    <w:rsid w:val="001E571A"/>
    <w:rsid w:val="001E5C55"/>
    <w:rsid w:val="001F390C"/>
    <w:rsid w:val="001F3A91"/>
    <w:rsid w:val="001F4353"/>
    <w:rsid w:val="001F7462"/>
    <w:rsid w:val="002005D3"/>
    <w:rsid w:val="00203D2B"/>
    <w:rsid w:val="002064E3"/>
    <w:rsid w:val="0020682E"/>
    <w:rsid w:val="002110F3"/>
    <w:rsid w:val="00212B1A"/>
    <w:rsid w:val="00216DB2"/>
    <w:rsid w:val="00221F08"/>
    <w:rsid w:val="00223699"/>
    <w:rsid w:val="002270DF"/>
    <w:rsid w:val="00230542"/>
    <w:rsid w:val="00230EF0"/>
    <w:rsid w:val="0023307D"/>
    <w:rsid w:val="002346FB"/>
    <w:rsid w:val="00234827"/>
    <w:rsid w:val="00236FD4"/>
    <w:rsid w:val="002370C6"/>
    <w:rsid w:val="00237827"/>
    <w:rsid w:val="002418D0"/>
    <w:rsid w:val="00241E73"/>
    <w:rsid w:val="00242094"/>
    <w:rsid w:val="0024468E"/>
    <w:rsid w:val="00247D97"/>
    <w:rsid w:val="00250EB3"/>
    <w:rsid w:val="00261020"/>
    <w:rsid w:val="0026374F"/>
    <w:rsid w:val="00265D6C"/>
    <w:rsid w:val="00272F92"/>
    <w:rsid w:val="00273479"/>
    <w:rsid w:val="002736A6"/>
    <w:rsid w:val="00274626"/>
    <w:rsid w:val="00274975"/>
    <w:rsid w:val="00276AA0"/>
    <w:rsid w:val="00276C33"/>
    <w:rsid w:val="0028462F"/>
    <w:rsid w:val="002916E6"/>
    <w:rsid w:val="002916F3"/>
    <w:rsid w:val="00291D6D"/>
    <w:rsid w:val="0029321B"/>
    <w:rsid w:val="002A065F"/>
    <w:rsid w:val="002A0E61"/>
    <w:rsid w:val="002A1E93"/>
    <w:rsid w:val="002C0FEC"/>
    <w:rsid w:val="002C5674"/>
    <w:rsid w:val="002C5F22"/>
    <w:rsid w:val="002C7785"/>
    <w:rsid w:val="002D2FD5"/>
    <w:rsid w:val="002D4B3B"/>
    <w:rsid w:val="002D65D4"/>
    <w:rsid w:val="002D72AE"/>
    <w:rsid w:val="002D7747"/>
    <w:rsid w:val="002E3514"/>
    <w:rsid w:val="002F1F04"/>
    <w:rsid w:val="002F49C0"/>
    <w:rsid w:val="003023BB"/>
    <w:rsid w:val="00303597"/>
    <w:rsid w:val="00306477"/>
    <w:rsid w:val="003068B6"/>
    <w:rsid w:val="00311A2A"/>
    <w:rsid w:val="00312A78"/>
    <w:rsid w:val="003160A0"/>
    <w:rsid w:val="00316609"/>
    <w:rsid w:val="00320B2E"/>
    <w:rsid w:val="00320BD8"/>
    <w:rsid w:val="003211BE"/>
    <w:rsid w:val="00321BCE"/>
    <w:rsid w:val="003220D1"/>
    <w:rsid w:val="00322108"/>
    <w:rsid w:val="00322E2E"/>
    <w:rsid w:val="00326EFB"/>
    <w:rsid w:val="003440F8"/>
    <w:rsid w:val="00345253"/>
    <w:rsid w:val="00345A32"/>
    <w:rsid w:val="00346808"/>
    <w:rsid w:val="0035163D"/>
    <w:rsid w:val="00354DBD"/>
    <w:rsid w:val="00355168"/>
    <w:rsid w:val="003607E4"/>
    <w:rsid w:val="003640C3"/>
    <w:rsid w:val="00364A5C"/>
    <w:rsid w:val="003652E5"/>
    <w:rsid w:val="00365682"/>
    <w:rsid w:val="003666D3"/>
    <w:rsid w:val="003679D4"/>
    <w:rsid w:val="003701E5"/>
    <w:rsid w:val="0037053B"/>
    <w:rsid w:val="00385EE7"/>
    <w:rsid w:val="00387533"/>
    <w:rsid w:val="00390A24"/>
    <w:rsid w:val="00397ADA"/>
    <w:rsid w:val="00397DBC"/>
    <w:rsid w:val="003A0973"/>
    <w:rsid w:val="003A1F92"/>
    <w:rsid w:val="003A6AA8"/>
    <w:rsid w:val="003A729A"/>
    <w:rsid w:val="003B2BD4"/>
    <w:rsid w:val="003B40F4"/>
    <w:rsid w:val="003B5055"/>
    <w:rsid w:val="003B6DD9"/>
    <w:rsid w:val="003D22AB"/>
    <w:rsid w:val="003D76DC"/>
    <w:rsid w:val="003E7C8B"/>
    <w:rsid w:val="003F06D2"/>
    <w:rsid w:val="003F3A24"/>
    <w:rsid w:val="003F7C27"/>
    <w:rsid w:val="00400C67"/>
    <w:rsid w:val="00402D11"/>
    <w:rsid w:val="00405F08"/>
    <w:rsid w:val="00407A50"/>
    <w:rsid w:val="004126ED"/>
    <w:rsid w:val="004127DA"/>
    <w:rsid w:val="0041300E"/>
    <w:rsid w:val="00414C8D"/>
    <w:rsid w:val="00415F27"/>
    <w:rsid w:val="0042118C"/>
    <w:rsid w:val="00421E56"/>
    <w:rsid w:val="004278E2"/>
    <w:rsid w:val="00427EFA"/>
    <w:rsid w:val="004304E3"/>
    <w:rsid w:val="004305C3"/>
    <w:rsid w:val="004319F7"/>
    <w:rsid w:val="00433ADF"/>
    <w:rsid w:val="00434096"/>
    <w:rsid w:val="004415A9"/>
    <w:rsid w:val="00441D23"/>
    <w:rsid w:val="00442D9E"/>
    <w:rsid w:val="004443AE"/>
    <w:rsid w:val="0044746C"/>
    <w:rsid w:val="00450A9A"/>
    <w:rsid w:val="00452379"/>
    <w:rsid w:val="004536D4"/>
    <w:rsid w:val="00460AE7"/>
    <w:rsid w:val="0048104D"/>
    <w:rsid w:val="00483787"/>
    <w:rsid w:val="00484D35"/>
    <w:rsid w:val="00484EC6"/>
    <w:rsid w:val="00486F97"/>
    <w:rsid w:val="004942C1"/>
    <w:rsid w:val="004A253C"/>
    <w:rsid w:val="004A38F4"/>
    <w:rsid w:val="004B026B"/>
    <w:rsid w:val="004B2477"/>
    <w:rsid w:val="004B2E47"/>
    <w:rsid w:val="004B4522"/>
    <w:rsid w:val="004B49A8"/>
    <w:rsid w:val="004B631E"/>
    <w:rsid w:val="004B6B6E"/>
    <w:rsid w:val="004C0B53"/>
    <w:rsid w:val="004C0EA2"/>
    <w:rsid w:val="004C1BE2"/>
    <w:rsid w:val="004C2DB4"/>
    <w:rsid w:val="004C41B8"/>
    <w:rsid w:val="004C45CF"/>
    <w:rsid w:val="004C5807"/>
    <w:rsid w:val="004C72D0"/>
    <w:rsid w:val="004D1ECD"/>
    <w:rsid w:val="004D48E4"/>
    <w:rsid w:val="004E1E34"/>
    <w:rsid w:val="004E2E2D"/>
    <w:rsid w:val="004E5D77"/>
    <w:rsid w:val="004F0013"/>
    <w:rsid w:val="004F66FC"/>
    <w:rsid w:val="00503CF2"/>
    <w:rsid w:val="005115E1"/>
    <w:rsid w:val="005139BC"/>
    <w:rsid w:val="00517784"/>
    <w:rsid w:val="00520258"/>
    <w:rsid w:val="00520C4B"/>
    <w:rsid w:val="0052240B"/>
    <w:rsid w:val="005236BC"/>
    <w:rsid w:val="0052432F"/>
    <w:rsid w:val="00524C06"/>
    <w:rsid w:val="00526E50"/>
    <w:rsid w:val="00527C42"/>
    <w:rsid w:val="005315C8"/>
    <w:rsid w:val="00533B20"/>
    <w:rsid w:val="00534702"/>
    <w:rsid w:val="00535EF0"/>
    <w:rsid w:val="00541970"/>
    <w:rsid w:val="00543005"/>
    <w:rsid w:val="00543B80"/>
    <w:rsid w:val="0054685E"/>
    <w:rsid w:val="00551464"/>
    <w:rsid w:val="00554972"/>
    <w:rsid w:val="005563B9"/>
    <w:rsid w:val="005610AF"/>
    <w:rsid w:val="0056344D"/>
    <w:rsid w:val="00566E39"/>
    <w:rsid w:val="0057297B"/>
    <w:rsid w:val="0057597E"/>
    <w:rsid w:val="005768B4"/>
    <w:rsid w:val="005768C0"/>
    <w:rsid w:val="00583913"/>
    <w:rsid w:val="005863EC"/>
    <w:rsid w:val="00590578"/>
    <w:rsid w:val="0059361C"/>
    <w:rsid w:val="00595C8B"/>
    <w:rsid w:val="005A014E"/>
    <w:rsid w:val="005A2BEC"/>
    <w:rsid w:val="005A2D4A"/>
    <w:rsid w:val="005A4EFD"/>
    <w:rsid w:val="005A7768"/>
    <w:rsid w:val="005B4806"/>
    <w:rsid w:val="005B5491"/>
    <w:rsid w:val="005B6808"/>
    <w:rsid w:val="005C17A3"/>
    <w:rsid w:val="005C3629"/>
    <w:rsid w:val="005C3EC1"/>
    <w:rsid w:val="005C4433"/>
    <w:rsid w:val="005C5F93"/>
    <w:rsid w:val="005C653D"/>
    <w:rsid w:val="005D33C7"/>
    <w:rsid w:val="005D37C6"/>
    <w:rsid w:val="005D4B89"/>
    <w:rsid w:val="005E3A13"/>
    <w:rsid w:val="005E760D"/>
    <w:rsid w:val="005F3308"/>
    <w:rsid w:val="005F43A2"/>
    <w:rsid w:val="006056FF"/>
    <w:rsid w:val="00606CF8"/>
    <w:rsid w:val="00607492"/>
    <w:rsid w:val="00616CCA"/>
    <w:rsid w:val="00623C8A"/>
    <w:rsid w:val="00623E67"/>
    <w:rsid w:val="00625B91"/>
    <w:rsid w:val="00630076"/>
    <w:rsid w:val="00633694"/>
    <w:rsid w:val="006352C1"/>
    <w:rsid w:val="00637977"/>
    <w:rsid w:val="006409B6"/>
    <w:rsid w:val="006461BE"/>
    <w:rsid w:val="0064723C"/>
    <w:rsid w:val="0064793C"/>
    <w:rsid w:val="006509FC"/>
    <w:rsid w:val="0065291D"/>
    <w:rsid w:val="00655E7E"/>
    <w:rsid w:val="00655F82"/>
    <w:rsid w:val="006573C8"/>
    <w:rsid w:val="006610B3"/>
    <w:rsid w:val="00665AC6"/>
    <w:rsid w:val="006674EB"/>
    <w:rsid w:val="00671281"/>
    <w:rsid w:val="00677DF8"/>
    <w:rsid w:val="00681031"/>
    <w:rsid w:val="00682937"/>
    <w:rsid w:val="00683223"/>
    <w:rsid w:val="00683A2D"/>
    <w:rsid w:val="00685235"/>
    <w:rsid w:val="00695FE5"/>
    <w:rsid w:val="006A0AD2"/>
    <w:rsid w:val="006A1646"/>
    <w:rsid w:val="006B018C"/>
    <w:rsid w:val="006B11DE"/>
    <w:rsid w:val="006B22EF"/>
    <w:rsid w:val="006B5AC3"/>
    <w:rsid w:val="006C556F"/>
    <w:rsid w:val="006C5736"/>
    <w:rsid w:val="006C700B"/>
    <w:rsid w:val="006D0EED"/>
    <w:rsid w:val="006E276B"/>
    <w:rsid w:val="006E3278"/>
    <w:rsid w:val="006E4076"/>
    <w:rsid w:val="006F6C11"/>
    <w:rsid w:val="007101D6"/>
    <w:rsid w:val="00710539"/>
    <w:rsid w:val="00713342"/>
    <w:rsid w:val="00721744"/>
    <w:rsid w:val="00724254"/>
    <w:rsid w:val="0072453A"/>
    <w:rsid w:val="00724928"/>
    <w:rsid w:val="007323AC"/>
    <w:rsid w:val="0073315F"/>
    <w:rsid w:val="007338BE"/>
    <w:rsid w:val="00734F83"/>
    <w:rsid w:val="007408ED"/>
    <w:rsid w:val="00744E93"/>
    <w:rsid w:val="00745095"/>
    <w:rsid w:val="00746295"/>
    <w:rsid w:val="00750417"/>
    <w:rsid w:val="00751EE7"/>
    <w:rsid w:val="00753514"/>
    <w:rsid w:val="0075470B"/>
    <w:rsid w:val="00761CD8"/>
    <w:rsid w:val="007624B8"/>
    <w:rsid w:val="00763E5C"/>
    <w:rsid w:val="00765F3D"/>
    <w:rsid w:val="0076691B"/>
    <w:rsid w:val="00766C54"/>
    <w:rsid w:val="00770018"/>
    <w:rsid w:val="007705FA"/>
    <w:rsid w:val="00773012"/>
    <w:rsid w:val="007801E5"/>
    <w:rsid w:val="00780EAD"/>
    <w:rsid w:val="00781379"/>
    <w:rsid w:val="00781510"/>
    <w:rsid w:val="0078762D"/>
    <w:rsid w:val="00787BAC"/>
    <w:rsid w:val="007A22A9"/>
    <w:rsid w:val="007A4184"/>
    <w:rsid w:val="007B1D1B"/>
    <w:rsid w:val="007B2ACE"/>
    <w:rsid w:val="007B5B4B"/>
    <w:rsid w:val="007B7829"/>
    <w:rsid w:val="007C2732"/>
    <w:rsid w:val="007C4482"/>
    <w:rsid w:val="007D1F0E"/>
    <w:rsid w:val="007D212F"/>
    <w:rsid w:val="007E10E8"/>
    <w:rsid w:val="007F6745"/>
    <w:rsid w:val="007F7710"/>
    <w:rsid w:val="00800E74"/>
    <w:rsid w:val="00801142"/>
    <w:rsid w:val="00802041"/>
    <w:rsid w:val="00803119"/>
    <w:rsid w:val="00803FDA"/>
    <w:rsid w:val="008052CF"/>
    <w:rsid w:val="00811168"/>
    <w:rsid w:val="00811C12"/>
    <w:rsid w:val="00811FDF"/>
    <w:rsid w:val="008135EC"/>
    <w:rsid w:val="00817270"/>
    <w:rsid w:val="008172EB"/>
    <w:rsid w:val="0082248C"/>
    <w:rsid w:val="00824243"/>
    <w:rsid w:val="00825DE9"/>
    <w:rsid w:val="008307A1"/>
    <w:rsid w:val="0083262A"/>
    <w:rsid w:val="00833398"/>
    <w:rsid w:val="0083559F"/>
    <w:rsid w:val="00836784"/>
    <w:rsid w:val="008406D6"/>
    <w:rsid w:val="0084333F"/>
    <w:rsid w:val="008517BA"/>
    <w:rsid w:val="0085359F"/>
    <w:rsid w:val="00854063"/>
    <w:rsid w:val="00855A28"/>
    <w:rsid w:val="00857D9F"/>
    <w:rsid w:val="00874D51"/>
    <w:rsid w:val="00876B8D"/>
    <w:rsid w:val="00876D19"/>
    <w:rsid w:val="00884359"/>
    <w:rsid w:val="008846F6"/>
    <w:rsid w:val="00885EEC"/>
    <w:rsid w:val="00886E9D"/>
    <w:rsid w:val="00886FE2"/>
    <w:rsid w:val="00887AE9"/>
    <w:rsid w:val="00896814"/>
    <w:rsid w:val="008A16D6"/>
    <w:rsid w:val="008A3D06"/>
    <w:rsid w:val="008A3FD2"/>
    <w:rsid w:val="008B0881"/>
    <w:rsid w:val="008B29DD"/>
    <w:rsid w:val="008B4017"/>
    <w:rsid w:val="008B78C1"/>
    <w:rsid w:val="008C4860"/>
    <w:rsid w:val="008C488F"/>
    <w:rsid w:val="008C6ABE"/>
    <w:rsid w:val="008C7340"/>
    <w:rsid w:val="008D1303"/>
    <w:rsid w:val="008D14D8"/>
    <w:rsid w:val="008D1FD1"/>
    <w:rsid w:val="008D4139"/>
    <w:rsid w:val="008D4CEF"/>
    <w:rsid w:val="008E08A7"/>
    <w:rsid w:val="008E2BD7"/>
    <w:rsid w:val="008E2C83"/>
    <w:rsid w:val="008E3892"/>
    <w:rsid w:val="008F09F8"/>
    <w:rsid w:val="008F0CF3"/>
    <w:rsid w:val="008F1C6E"/>
    <w:rsid w:val="008F5DAB"/>
    <w:rsid w:val="00904531"/>
    <w:rsid w:val="0091077D"/>
    <w:rsid w:val="0091216D"/>
    <w:rsid w:val="00916E54"/>
    <w:rsid w:val="0092597C"/>
    <w:rsid w:val="00940D2E"/>
    <w:rsid w:val="00945C05"/>
    <w:rsid w:val="00951FCB"/>
    <w:rsid w:val="009526CD"/>
    <w:rsid w:val="009529EB"/>
    <w:rsid w:val="00954E71"/>
    <w:rsid w:val="00960BD8"/>
    <w:rsid w:val="00961DEB"/>
    <w:rsid w:val="009634AA"/>
    <w:rsid w:val="00967BD2"/>
    <w:rsid w:val="00981B5B"/>
    <w:rsid w:val="00984D72"/>
    <w:rsid w:val="00991212"/>
    <w:rsid w:val="00992512"/>
    <w:rsid w:val="00993A9F"/>
    <w:rsid w:val="00995C35"/>
    <w:rsid w:val="00995FF2"/>
    <w:rsid w:val="009A0406"/>
    <w:rsid w:val="009A122B"/>
    <w:rsid w:val="009A2163"/>
    <w:rsid w:val="009A3529"/>
    <w:rsid w:val="009A445E"/>
    <w:rsid w:val="009A45C2"/>
    <w:rsid w:val="009B0723"/>
    <w:rsid w:val="009B20AC"/>
    <w:rsid w:val="009B2416"/>
    <w:rsid w:val="009B760A"/>
    <w:rsid w:val="009C314B"/>
    <w:rsid w:val="009D769E"/>
    <w:rsid w:val="009E2D1C"/>
    <w:rsid w:val="009E542E"/>
    <w:rsid w:val="009E66A7"/>
    <w:rsid w:val="009E6B6E"/>
    <w:rsid w:val="009F222A"/>
    <w:rsid w:val="009F3572"/>
    <w:rsid w:val="009F4828"/>
    <w:rsid w:val="009F7245"/>
    <w:rsid w:val="009F7975"/>
    <w:rsid w:val="009F7D13"/>
    <w:rsid w:val="00A02B81"/>
    <w:rsid w:val="00A044E7"/>
    <w:rsid w:val="00A05E58"/>
    <w:rsid w:val="00A100D6"/>
    <w:rsid w:val="00A10D70"/>
    <w:rsid w:val="00A11827"/>
    <w:rsid w:val="00A200EB"/>
    <w:rsid w:val="00A21A52"/>
    <w:rsid w:val="00A23327"/>
    <w:rsid w:val="00A25ED3"/>
    <w:rsid w:val="00A271BD"/>
    <w:rsid w:val="00A31AC9"/>
    <w:rsid w:val="00A40218"/>
    <w:rsid w:val="00A44A3A"/>
    <w:rsid w:val="00A53576"/>
    <w:rsid w:val="00A55E81"/>
    <w:rsid w:val="00A62310"/>
    <w:rsid w:val="00A64A31"/>
    <w:rsid w:val="00A72BF7"/>
    <w:rsid w:val="00A84568"/>
    <w:rsid w:val="00A873D7"/>
    <w:rsid w:val="00A94A48"/>
    <w:rsid w:val="00A95638"/>
    <w:rsid w:val="00A9635E"/>
    <w:rsid w:val="00AA399B"/>
    <w:rsid w:val="00AA4211"/>
    <w:rsid w:val="00AA679C"/>
    <w:rsid w:val="00AB0E20"/>
    <w:rsid w:val="00AB411D"/>
    <w:rsid w:val="00AB5963"/>
    <w:rsid w:val="00AB5A2C"/>
    <w:rsid w:val="00AB65D1"/>
    <w:rsid w:val="00AC51B2"/>
    <w:rsid w:val="00AC77F1"/>
    <w:rsid w:val="00AE0FF6"/>
    <w:rsid w:val="00AE2821"/>
    <w:rsid w:val="00AE4058"/>
    <w:rsid w:val="00AE534F"/>
    <w:rsid w:val="00AF14D5"/>
    <w:rsid w:val="00AF3E78"/>
    <w:rsid w:val="00AF5724"/>
    <w:rsid w:val="00AF62E9"/>
    <w:rsid w:val="00AF640B"/>
    <w:rsid w:val="00B00168"/>
    <w:rsid w:val="00B0188A"/>
    <w:rsid w:val="00B0414B"/>
    <w:rsid w:val="00B043B2"/>
    <w:rsid w:val="00B046BC"/>
    <w:rsid w:val="00B050A3"/>
    <w:rsid w:val="00B054FB"/>
    <w:rsid w:val="00B0631F"/>
    <w:rsid w:val="00B0694C"/>
    <w:rsid w:val="00B06AA5"/>
    <w:rsid w:val="00B112B4"/>
    <w:rsid w:val="00B11429"/>
    <w:rsid w:val="00B1222A"/>
    <w:rsid w:val="00B221A9"/>
    <w:rsid w:val="00B22610"/>
    <w:rsid w:val="00B24EBF"/>
    <w:rsid w:val="00B32A4A"/>
    <w:rsid w:val="00B34B49"/>
    <w:rsid w:val="00B4019E"/>
    <w:rsid w:val="00B4070B"/>
    <w:rsid w:val="00B413D3"/>
    <w:rsid w:val="00B431A7"/>
    <w:rsid w:val="00B45173"/>
    <w:rsid w:val="00B46CB5"/>
    <w:rsid w:val="00B51F7C"/>
    <w:rsid w:val="00B56704"/>
    <w:rsid w:val="00B8252A"/>
    <w:rsid w:val="00B86E85"/>
    <w:rsid w:val="00B87851"/>
    <w:rsid w:val="00B912ED"/>
    <w:rsid w:val="00B91630"/>
    <w:rsid w:val="00B921BB"/>
    <w:rsid w:val="00B92CDE"/>
    <w:rsid w:val="00B962CB"/>
    <w:rsid w:val="00B9727A"/>
    <w:rsid w:val="00BB0E87"/>
    <w:rsid w:val="00BB105C"/>
    <w:rsid w:val="00BB58DA"/>
    <w:rsid w:val="00BB5DAB"/>
    <w:rsid w:val="00BB62B5"/>
    <w:rsid w:val="00BB6D86"/>
    <w:rsid w:val="00BB7342"/>
    <w:rsid w:val="00BB7438"/>
    <w:rsid w:val="00BC2F1A"/>
    <w:rsid w:val="00BC55E3"/>
    <w:rsid w:val="00BC74E3"/>
    <w:rsid w:val="00BD1315"/>
    <w:rsid w:val="00BD2FFF"/>
    <w:rsid w:val="00BD3B54"/>
    <w:rsid w:val="00BE1AE0"/>
    <w:rsid w:val="00BE4F15"/>
    <w:rsid w:val="00BE5DB3"/>
    <w:rsid w:val="00BE60EA"/>
    <w:rsid w:val="00BF24F9"/>
    <w:rsid w:val="00BF2CD2"/>
    <w:rsid w:val="00BF363C"/>
    <w:rsid w:val="00BF4C6A"/>
    <w:rsid w:val="00BF71CF"/>
    <w:rsid w:val="00C07D23"/>
    <w:rsid w:val="00C14B93"/>
    <w:rsid w:val="00C216C8"/>
    <w:rsid w:val="00C228F8"/>
    <w:rsid w:val="00C30F79"/>
    <w:rsid w:val="00C330FF"/>
    <w:rsid w:val="00C35715"/>
    <w:rsid w:val="00C40D69"/>
    <w:rsid w:val="00C40EAF"/>
    <w:rsid w:val="00C52A50"/>
    <w:rsid w:val="00C63D92"/>
    <w:rsid w:val="00C65211"/>
    <w:rsid w:val="00C712EE"/>
    <w:rsid w:val="00C71EEC"/>
    <w:rsid w:val="00C80655"/>
    <w:rsid w:val="00C955DA"/>
    <w:rsid w:val="00C96318"/>
    <w:rsid w:val="00CA1274"/>
    <w:rsid w:val="00CA2952"/>
    <w:rsid w:val="00CA3942"/>
    <w:rsid w:val="00CA5A0D"/>
    <w:rsid w:val="00CA5CB3"/>
    <w:rsid w:val="00CB1E3A"/>
    <w:rsid w:val="00CB2B2C"/>
    <w:rsid w:val="00CB460B"/>
    <w:rsid w:val="00CB485F"/>
    <w:rsid w:val="00CB58A5"/>
    <w:rsid w:val="00CB6E13"/>
    <w:rsid w:val="00CB7DE3"/>
    <w:rsid w:val="00CB7F9C"/>
    <w:rsid w:val="00CC0E41"/>
    <w:rsid w:val="00CC308E"/>
    <w:rsid w:val="00CC6B5D"/>
    <w:rsid w:val="00CE0858"/>
    <w:rsid w:val="00CE0C00"/>
    <w:rsid w:val="00CF5C6E"/>
    <w:rsid w:val="00D02178"/>
    <w:rsid w:val="00D051F0"/>
    <w:rsid w:val="00D11012"/>
    <w:rsid w:val="00D11ADC"/>
    <w:rsid w:val="00D13E0A"/>
    <w:rsid w:val="00D14E20"/>
    <w:rsid w:val="00D16A2B"/>
    <w:rsid w:val="00D17823"/>
    <w:rsid w:val="00D20010"/>
    <w:rsid w:val="00D20B33"/>
    <w:rsid w:val="00D30225"/>
    <w:rsid w:val="00D31F35"/>
    <w:rsid w:val="00D331DD"/>
    <w:rsid w:val="00D34DEE"/>
    <w:rsid w:val="00D42DF6"/>
    <w:rsid w:val="00D57E45"/>
    <w:rsid w:val="00D60B93"/>
    <w:rsid w:val="00D615DA"/>
    <w:rsid w:val="00D61B45"/>
    <w:rsid w:val="00D724DD"/>
    <w:rsid w:val="00D749FB"/>
    <w:rsid w:val="00D7669D"/>
    <w:rsid w:val="00D76714"/>
    <w:rsid w:val="00D8172F"/>
    <w:rsid w:val="00D81B14"/>
    <w:rsid w:val="00D843B2"/>
    <w:rsid w:val="00D84B61"/>
    <w:rsid w:val="00D93CE4"/>
    <w:rsid w:val="00D94061"/>
    <w:rsid w:val="00D97A62"/>
    <w:rsid w:val="00DA07D4"/>
    <w:rsid w:val="00DA3CA4"/>
    <w:rsid w:val="00DA566D"/>
    <w:rsid w:val="00DA59A3"/>
    <w:rsid w:val="00DA6CE1"/>
    <w:rsid w:val="00DA70D2"/>
    <w:rsid w:val="00DA72AF"/>
    <w:rsid w:val="00DA7F7D"/>
    <w:rsid w:val="00DB0603"/>
    <w:rsid w:val="00DB1B2F"/>
    <w:rsid w:val="00DB3A76"/>
    <w:rsid w:val="00DB517B"/>
    <w:rsid w:val="00DC0BC5"/>
    <w:rsid w:val="00DC29B2"/>
    <w:rsid w:val="00DC3E0D"/>
    <w:rsid w:val="00DC45F4"/>
    <w:rsid w:val="00DC7ED6"/>
    <w:rsid w:val="00DD16A3"/>
    <w:rsid w:val="00DD1ABB"/>
    <w:rsid w:val="00DD301A"/>
    <w:rsid w:val="00DD352E"/>
    <w:rsid w:val="00DD37FF"/>
    <w:rsid w:val="00DD4495"/>
    <w:rsid w:val="00DD4561"/>
    <w:rsid w:val="00DD4EBF"/>
    <w:rsid w:val="00DD58DF"/>
    <w:rsid w:val="00DE251C"/>
    <w:rsid w:val="00DE6F12"/>
    <w:rsid w:val="00DE761B"/>
    <w:rsid w:val="00DE7FB2"/>
    <w:rsid w:val="00DF236F"/>
    <w:rsid w:val="00DF5895"/>
    <w:rsid w:val="00DF657C"/>
    <w:rsid w:val="00DF7C81"/>
    <w:rsid w:val="00E01976"/>
    <w:rsid w:val="00E07DB5"/>
    <w:rsid w:val="00E12F3C"/>
    <w:rsid w:val="00E1517E"/>
    <w:rsid w:val="00E15A62"/>
    <w:rsid w:val="00E15DC4"/>
    <w:rsid w:val="00E22623"/>
    <w:rsid w:val="00E239BF"/>
    <w:rsid w:val="00E23FF7"/>
    <w:rsid w:val="00E24539"/>
    <w:rsid w:val="00E31CB7"/>
    <w:rsid w:val="00E36BDE"/>
    <w:rsid w:val="00E37216"/>
    <w:rsid w:val="00E378D2"/>
    <w:rsid w:val="00E41A47"/>
    <w:rsid w:val="00E41F0E"/>
    <w:rsid w:val="00E421B4"/>
    <w:rsid w:val="00E4310F"/>
    <w:rsid w:val="00E43380"/>
    <w:rsid w:val="00E45697"/>
    <w:rsid w:val="00E45F8C"/>
    <w:rsid w:val="00E46855"/>
    <w:rsid w:val="00E472E8"/>
    <w:rsid w:val="00E5204F"/>
    <w:rsid w:val="00E5743A"/>
    <w:rsid w:val="00E60DCD"/>
    <w:rsid w:val="00E62B7B"/>
    <w:rsid w:val="00E62E5A"/>
    <w:rsid w:val="00E72331"/>
    <w:rsid w:val="00E74DAE"/>
    <w:rsid w:val="00E778D1"/>
    <w:rsid w:val="00E817FA"/>
    <w:rsid w:val="00E839C5"/>
    <w:rsid w:val="00E9263B"/>
    <w:rsid w:val="00E959D3"/>
    <w:rsid w:val="00E9637A"/>
    <w:rsid w:val="00EA2827"/>
    <w:rsid w:val="00EA28BB"/>
    <w:rsid w:val="00EA6AE1"/>
    <w:rsid w:val="00EB248C"/>
    <w:rsid w:val="00EB2BD9"/>
    <w:rsid w:val="00EB41CD"/>
    <w:rsid w:val="00EC28C1"/>
    <w:rsid w:val="00EC5B5A"/>
    <w:rsid w:val="00EC679E"/>
    <w:rsid w:val="00EC6CDB"/>
    <w:rsid w:val="00ED01A3"/>
    <w:rsid w:val="00ED1B70"/>
    <w:rsid w:val="00ED2CA5"/>
    <w:rsid w:val="00ED5742"/>
    <w:rsid w:val="00EE0D1F"/>
    <w:rsid w:val="00EE24E0"/>
    <w:rsid w:val="00EF0640"/>
    <w:rsid w:val="00EF1F5F"/>
    <w:rsid w:val="00EF20A9"/>
    <w:rsid w:val="00EF2FE5"/>
    <w:rsid w:val="00EF3430"/>
    <w:rsid w:val="00EF3DAE"/>
    <w:rsid w:val="00F00AED"/>
    <w:rsid w:val="00F03217"/>
    <w:rsid w:val="00F066D3"/>
    <w:rsid w:val="00F12366"/>
    <w:rsid w:val="00F1498F"/>
    <w:rsid w:val="00F23369"/>
    <w:rsid w:val="00F2680F"/>
    <w:rsid w:val="00F27127"/>
    <w:rsid w:val="00F35DF5"/>
    <w:rsid w:val="00F370DB"/>
    <w:rsid w:val="00F458BE"/>
    <w:rsid w:val="00F51AE4"/>
    <w:rsid w:val="00F6004F"/>
    <w:rsid w:val="00F61DC3"/>
    <w:rsid w:val="00F6241D"/>
    <w:rsid w:val="00F65C6E"/>
    <w:rsid w:val="00F66943"/>
    <w:rsid w:val="00F66D4B"/>
    <w:rsid w:val="00F77795"/>
    <w:rsid w:val="00F82731"/>
    <w:rsid w:val="00F83590"/>
    <w:rsid w:val="00F83ECC"/>
    <w:rsid w:val="00F852D2"/>
    <w:rsid w:val="00F9293E"/>
    <w:rsid w:val="00F92A2C"/>
    <w:rsid w:val="00F97A75"/>
    <w:rsid w:val="00FA0D95"/>
    <w:rsid w:val="00FA170B"/>
    <w:rsid w:val="00FA1805"/>
    <w:rsid w:val="00FA2CC3"/>
    <w:rsid w:val="00FA35FD"/>
    <w:rsid w:val="00FA79F6"/>
    <w:rsid w:val="00FB1F91"/>
    <w:rsid w:val="00FB353C"/>
    <w:rsid w:val="00FC112B"/>
    <w:rsid w:val="00FC3572"/>
    <w:rsid w:val="00FC3723"/>
    <w:rsid w:val="00FC6DDD"/>
    <w:rsid w:val="00FD040D"/>
    <w:rsid w:val="00FD0D84"/>
    <w:rsid w:val="00FD3009"/>
    <w:rsid w:val="00FD4048"/>
    <w:rsid w:val="00FD45B1"/>
    <w:rsid w:val="00FE1046"/>
    <w:rsid w:val="00FE7416"/>
    <w:rsid w:val="00FF2D4E"/>
    <w:rsid w:val="00FF39B5"/>
    <w:rsid w:val="00FF41DF"/>
    <w:rsid w:val="017606AC"/>
    <w:rsid w:val="0210BDE4"/>
    <w:rsid w:val="02B501D6"/>
    <w:rsid w:val="0404CF29"/>
    <w:rsid w:val="0493972B"/>
    <w:rsid w:val="05BE26AC"/>
    <w:rsid w:val="05BFC76A"/>
    <w:rsid w:val="06C85EDA"/>
    <w:rsid w:val="07B1BBD1"/>
    <w:rsid w:val="099EB8EE"/>
    <w:rsid w:val="0A2384D1"/>
    <w:rsid w:val="0AEA0946"/>
    <w:rsid w:val="0CAC7C01"/>
    <w:rsid w:val="0D72F505"/>
    <w:rsid w:val="0FE13919"/>
    <w:rsid w:val="103230D2"/>
    <w:rsid w:val="10BD9DD8"/>
    <w:rsid w:val="115F0B0C"/>
    <w:rsid w:val="12AC5736"/>
    <w:rsid w:val="131F97EF"/>
    <w:rsid w:val="13241544"/>
    <w:rsid w:val="14974CA0"/>
    <w:rsid w:val="16649F5C"/>
    <w:rsid w:val="1676C186"/>
    <w:rsid w:val="16892116"/>
    <w:rsid w:val="16A07532"/>
    <w:rsid w:val="16B150DA"/>
    <w:rsid w:val="17147321"/>
    <w:rsid w:val="17844B83"/>
    <w:rsid w:val="1923B080"/>
    <w:rsid w:val="1931D652"/>
    <w:rsid w:val="1BD6B295"/>
    <w:rsid w:val="1BFFABF6"/>
    <w:rsid w:val="1C39A01B"/>
    <w:rsid w:val="1E35C0F2"/>
    <w:rsid w:val="1E68AEFF"/>
    <w:rsid w:val="1ED1D839"/>
    <w:rsid w:val="1F168BC3"/>
    <w:rsid w:val="1F9C72AD"/>
    <w:rsid w:val="2057E1C1"/>
    <w:rsid w:val="2059E477"/>
    <w:rsid w:val="216EB47B"/>
    <w:rsid w:val="223757BA"/>
    <w:rsid w:val="22487850"/>
    <w:rsid w:val="22F01B63"/>
    <w:rsid w:val="24AE3F05"/>
    <w:rsid w:val="25045B4A"/>
    <w:rsid w:val="2586A059"/>
    <w:rsid w:val="265F1043"/>
    <w:rsid w:val="272C07AF"/>
    <w:rsid w:val="28464D46"/>
    <w:rsid w:val="284FC746"/>
    <w:rsid w:val="2927CD9C"/>
    <w:rsid w:val="293BA6FB"/>
    <w:rsid w:val="2A185BD2"/>
    <w:rsid w:val="2A52E130"/>
    <w:rsid w:val="2AF06C8B"/>
    <w:rsid w:val="2BB90B8D"/>
    <w:rsid w:val="2BE672D2"/>
    <w:rsid w:val="2C507DF5"/>
    <w:rsid w:val="2E469BEC"/>
    <w:rsid w:val="2E596DF3"/>
    <w:rsid w:val="2FFE79F1"/>
    <w:rsid w:val="30085EC5"/>
    <w:rsid w:val="35E1F6C9"/>
    <w:rsid w:val="36747384"/>
    <w:rsid w:val="3723FB01"/>
    <w:rsid w:val="37477158"/>
    <w:rsid w:val="37D46911"/>
    <w:rsid w:val="37EA5637"/>
    <w:rsid w:val="38F1A264"/>
    <w:rsid w:val="39223FFB"/>
    <w:rsid w:val="39C29EB5"/>
    <w:rsid w:val="3AB567EC"/>
    <w:rsid w:val="3C2E5D05"/>
    <w:rsid w:val="3CFEAAA2"/>
    <w:rsid w:val="3DD0FC16"/>
    <w:rsid w:val="3E4B3374"/>
    <w:rsid w:val="3E6492A3"/>
    <w:rsid w:val="3E9D03A2"/>
    <w:rsid w:val="3F2C492C"/>
    <w:rsid w:val="4070DF68"/>
    <w:rsid w:val="40953D73"/>
    <w:rsid w:val="40A2925D"/>
    <w:rsid w:val="40DDABB9"/>
    <w:rsid w:val="415C5909"/>
    <w:rsid w:val="417496BB"/>
    <w:rsid w:val="41AE4343"/>
    <w:rsid w:val="42307BDF"/>
    <w:rsid w:val="424F53D5"/>
    <w:rsid w:val="436ABE55"/>
    <w:rsid w:val="43A382C4"/>
    <w:rsid w:val="4411D288"/>
    <w:rsid w:val="44B232F5"/>
    <w:rsid w:val="450C33F7"/>
    <w:rsid w:val="473747AA"/>
    <w:rsid w:val="47E01444"/>
    <w:rsid w:val="484FBEF7"/>
    <w:rsid w:val="48D15301"/>
    <w:rsid w:val="494738FB"/>
    <w:rsid w:val="4955BB99"/>
    <w:rsid w:val="49AA01DA"/>
    <w:rsid w:val="4A4E8F32"/>
    <w:rsid w:val="4A4FF284"/>
    <w:rsid w:val="4A70612C"/>
    <w:rsid w:val="4AABDE85"/>
    <w:rsid w:val="4C0FD0A2"/>
    <w:rsid w:val="4C186498"/>
    <w:rsid w:val="4C478DA8"/>
    <w:rsid w:val="4C89C287"/>
    <w:rsid w:val="4D971A95"/>
    <w:rsid w:val="4E6139C5"/>
    <w:rsid w:val="4F0CE52D"/>
    <w:rsid w:val="4F4C9663"/>
    <w:rsid w:val="4FFEC1BD"/>
    <w:rsid w:val="500D39FE"/>
    <w:rsid w:val="5056E2F8"/>
    <w:rsid w:val="508D4A38"/>
    <w:rsid w:val="51244B5D"/>
    <w:rsid w:val="521D9650"/>
    <w:rsid w:val="532A4569"/>
    <w:rsid w:val="53C382CB"/>
    <w:rsid w:val="53C9E020"/>
    <w:rsid w:val="540F62F7"/>
    <w:rsid w:val="548A6DA4"/>
    <w:rsid w:val="54F96835"/>
    <w:rsid w:val="56AA11BE"/>
    <w:rsid w:val="574DDE7E"/>
    <w:rsid w:val="57C8F7C6"/>
    <w:rsid w:val="58D918C3"/>
    <w:rsid w:val="5934A448"/>
    <w:rsid w:val="5968DC11"/>
    <w:rsid w:val="59698F06"/>
    <w:rsid w:val="59E61194"/>
    <w:rsid w:val="5C43AF98"/>
    <w:rsid w:val="5CE6F6AA"/>
    <w:rsid w:val="5D409F93"/>
    <w:rsid w:val="5DB6C101"/>
    <w:rsid w:val="5E08156B"/>
    <w:rsid w:val="5E270DB9"/>
    <w:rsid w:val="5E6C44C1"/>
    <w:rsid w:val="5F8834D0"/>
    <w:rsid w:val="60256FB8"/>
    <w:rsid w:val="606FFECC"/>
    <w:rsid w:val="60BF2EA2"/>
    <w:rsid w:val="60D39A31"/>
    <w:rsid w:val="60D4BDA2"/>
    <w:rsid w:val="61120893"/>
    <w:rsid w:val="6220AE40"/>
    <w:rsid w:val="6277B4EA"/>
    <w:rsid w:val="6330CE4E"/>
    <w:rsid w:val="6378647C"/>
    <w:rsid w:val="641C1134"/>
    <w:rsid w:val="6461CAD3"/>
    <w:rsid w:val="6636F358"/>
    <w:rsid w:val="6654F81A"/>
    <w:rsid w:val="66684F04"/>
    <w:rsid w:val="669E9DCC"/>
    <w:rsid w:val="66BEA12D"/>
    <w:rsid w:val="679CC7BF"/>
    <w:rsid w:val="68D3F157"/>
    <w:rsid w:val="68E4475E"/>
    <w:rsid w:val="694CB711"/>
    <w:rsid w:val="6A0E7A8A"/>
    <w:rsid w:val="6B0EA47F"/>
    <w:rsid w:val="6B138EBA"/>
    <w:rsid w:val="6C3B9BE3"/>
    <w:rsid w:val="6CB1A816"/>
    <w:rsid w:val="6D35DA5E"/>
    <w:rsid w:val="6D9D1935"/>
    <w:rsid w:val="6EA80EA1"/>
    <w:rsid w:val="6F5DF2A7"/>
    <w:rsid w:val="6FA4A74A"/>
    <w:rsid w:val="70593124"/>
    <w:rsid w:val="709F960B"/>
    <w:rsid w:val="7104D697"/>
    <w:rsid w:val="715DC77D"/>
    <w:rsid w:val="71C994B7"/>
    <w:rsid w:val="72888B89"/>
    <w:rsid w:val="74B01503"/>
    <w:rsid w:val="75284024"/>
    <w:rsid w:val="7560B72F"/>
    <w:rsid w:val="75BB1E86"/>
    <w:rsid w:val="77E41D35"/>
    <w:rsid w:val="77FEEAA8"/>
    <w:rsid w:val="7823EA3D"/>
    <w:rsid w:val="78C6B8E5"/>
    <w:rsid w:val="791E0C82"/>
    <w:rsid w:val="7A01EC7B"/>
    <w:rsid w:val="7A43F01A"/>
    <w:rsid w:val="7A8A09F8"/>
    <w:rsid w:val="7B27663E"/>
    <w:rsid w:val="7B505516"/>
    <w:rsid w:val="7B7C1118"/>
    <w:rsid w:val="7BE9D249"/>
    <w:rsid w:val="7C7DAE1A"/>
    <w:rsid w:val="7EC494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3A395"/>
  <w15:chartTrackingRefBased/>
  <w15:docId w15:val="{CFCB31F0-E80C-4495-9380-B5630C7B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3297"/>
    <w:pPr>
      <w:keepNext/>
      <w:keepLines/>
      <w:spacing w:before="240" w:after="0"/>
      <w:outlineLvl w:val="0"/>
    </w:pPr>
    <w:rPr>
      <w:rFonts w:asciiTheme="majorHAnsi" w:eastAsiaTheme="majorEastAsia" w:hAnsiTheme="majorHAnsi" w:cstheme="majorBidi"/>
      <w:color w:val="BE1A0E" w:themeColor="accent1" w:themeShade="BF"/>
      <w:sz w:val="32"/>
      <w:szCs w:val="32"/>
    </w:rPr>
  </w:style>
  <w:style w:type="paragraph" w:styleId="Heading2">
    <w:name w:val="heading 2"/>
    <w:basedOn w:val="Normal"/>
    <w:next w:val="Normal"/>
    <w:link w:val="Heading2Char"/>
    <w:uiPriority w:val="9"/>
    <w:unhideWhenUsed/>
    <w:qFormat/>
    <w:rsid w:val="00E9637A"/>
    <w:pPr>
      <w:keepNext/>
      <w:keepLines/>
      <w:spacing w:before="40" w:after="0"/>
      <w:outlineLvl w:val="1"/>
    </w:pPr>
    <w:rPr>
      <w:rFonts w:asciiTheme="majorHAnsi" w:eastAsiaTheme="majorEastAsia" w:hAnsiTheme="majorHAnsi" w:cstheme="majorBidi"/>
      <w:color w:val="BE1A0E" w:themeColor="accent1" w:themeShade="BF"/>
      <w:sz w:val="26"/>
      <w:szCs w:val="26"/>
    </w:rPr>
  </w:style>
  <w:style w:type="paragraph" w:styleId="Heading3">
    <w:name w:val="heading 3"/>
    <w:basedOn w:val="Normal"/>
    <w:link w:val="Heading3Char"/>
    <w:uiPriority w:val="9"/>
    <w:qFormat/>
    <w:rsid w:val="008307A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07A1"/>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307A1"/>
    <w:rPr>
      <w:b/>
      <w:bCs/>
    </w:rPr>
  </w:style>
  <w:style w:type="paragraph" w:customStyle="1" w:styleId="body">
    <w:name w:val="body"/>
    <w:basedOn w:val="Normal"/>
    <w:rsid w:val="008307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307A1"/>
    <w:rPr>
      <w:i/>
      <w:iCs/>
    </w:rPr>
  </w:style>
  <w:style w:type="character" w:styleId="Hyperlink">
    <w:name w:val="Hyperlink"/>
    <w:basedOn w:val="DefaultParagraphFont"/>
    <w:uiPriority w:val="99"/>
    <w:unhideWhenUsed/>
    <w:rsid w:val="008307A1"/>
    <w:rPr>
      <w:color w:val="0000FF"/>
      <w:u w:val="single"/>
    </w:rPr>
  </w:style>
  <w:style w:type="paragraph" w:styleId="NormalWeb">
    <w:name w:val="Normal (Web)"/>
    <w:basedOn w:val="Normal"/>
    <w:uiPriority w:val="99"/>
    <w:unhideWhenUsed/>
    <w:rsid w:val="008307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9637A"/>
    <w:rPr>
      <w:rFonts w:asciiTheme="majorHAnsi" w:eastAsiaTheme="majorEastAsia" w:hAnsiTheme="majorHAnsi" w:cstheme="majorBidi"/>
      <w:color w:val="BE1A0E" w:themeColor="accent1" w:themeShade="BF"/>
      <w:sz w:val="26"/>
      <w:szCs w:val="26"/>
    </w:rPr>
  </w:style>
  <w:style w:type="paragraph" w:customStyle="1" w:styleId="Body0">
    <w:name w:val="Body"/>
    <w:rsid w:val="00E9637A"/>
    <w:pPr>
      <w:pBdr>
        <w:top w:val="nil"/>
        <w:left w:val="nil"/>
        <w:bottom w:val="nil"/>
        <w:right w:val="nil"/>
        <w:between w:val="nil"/>
        <w:bar w:val="nil"/>
      </w:pBdr>
      <w:spacing w:after="170" w:line="220" w:lineRule="exact"/>
      <w:ind w:right="1701"/>
    </w:pPr>
    <w:rPr>
      <w:rFonts w:ascii="ITC Franklin Gothic Std Book" w:eastAsia="Arial Unicode MS" w:hAnsi="ITC Franklin Gothic Std Book" w:cs="Arial Unicode MS"/>
      <w:color w:val="000000"/>
      <w:sz w:val="18"/>
      <w:szCs w:val="18"/>
      <w:bdr w:val="nil"/>
      <w:lang w:val="en-US"/>
    </w:rPr>
  </w:style>
  <w:style w:type="paragraph" w:styleId="ListParagraph">
    <w:name w:val="List Paragraph"/>
    <w:basedOn w:val="Normal"/>
    <w:uiPriority w:val="34"/>
    <w:qFormat/>
    <w:rsid w:val="00E9637A"/>
    <w:pPr>
      <w:spacing w:after="0" w:line="240" w:lineRule="auto"/>
      <w:ind w:left="720"/>
      <w:contextualSpacing/>
    </w:pPr>
    <w:rPr>
      <w:rFonts w:ascii="ITC Franklin Gothic Std Book" w:hAnsi="ITC Franklin Gothic Std Book"/>
      <w:sz w:val="20"/>
      <w:szCs w:val="24"/>
      <w:lang w:val="en-CA" w:eastAsia="en-GB"/>
    </w:rPr>
  </w:style>
  <w:style w:type="paragraph" w:styleId="NoSpacing">
    <w:name w:val="No Spacing"/>
    <w:uiPriority w:val="1"/>
    <w:qFormat/>
    <w:rsid w:val="00E9637A"/>
    <w:pPr>
      <w:spacing w:after="0" w:line="240" w:lineRule="auto"/>
    </w:pPr>
  </w:style>
  <w:style w:type="table" w:styleId="TableGrid">
    <w:name w:val="Table Grid"/>
    <w:basedOn w:val="TableNormal"/>
    <w:uiPriority w:val="39"/>
    <w:rsid w:val="008C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7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ADA"/>
  </w:style>
  <w:style w:type="paragraph" w:styleId="Footer">
    <w:name w:val="footer"/>
    <w:basedOn w:val="Normal"/>
    <w:link w:val="FooterChar"/>
    <w:uiPriority w:val="99"/>
    <w:unhideWhenUsed/>
    <w:rsid w:val="00397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ADA"/>
  </w:style>
  <w:style w:type="character" w:styleId="CommentReference">
    <w:name w:val="annotation reference"/>
    <w:basedOn w:val="DefaultParagraphFont"/>
    <w:uiPriority w:val="99"/>
    <w:semiHidden/>
    <w:unhideWhenUsed/>
    <w:rsid w:val="00203D2B"/>
    <w:rPr>
      <w:sz w:val="16"/>
      <w:szCs w:val="16"/>
    </w:rPr>
  </w:style>
  <w:style w:type="paragraph" w:styleId="CommentText">
    <w:name w:val="annotation text"/>
    <w:basedOn w:val="Normal"/>
    <w:link w:val="CommentTextChar"/>
    <w:uiPriority w:val="99"/>
    <w:unhideWhenUsed/>
    <w:rsid w:val="00203D2B"/>
    <w:pPr>
      <w:spacing w:line="240" w:lineRule="auto"/>
    </w:pPr>
    <w:rPr>
      <w:sz w:val="20"/>
      <w:szCs w:val="20"/>
    </w:rPr>
  </w:style>
  <w:style w:type="character" w:customStyle="1" w:styleId="CommentTextChar">
    <w:name w:val="Comment Text Char"/>
    <w:basedOn w:val="DefaultParagraphFont"/>
    <w:link w:val="CommentText"/>
    <w:uiPriority w:val="99"/>
    <w:rsid w:val="00203D2B"/>
    <w:rPr>
      <w:sz w:val="20"/>
      <w:szCs w:val="20"/>
    </w:rPr>
  </w:style>
  <w:style w:type="paragraph" w:styleId="CommentSubject">
    <w:name w:val="annotation subject"/>
    <w:basedOn w:val="CommentText"/>
    <w:next w:val="CommentText"/>
    <w:link w:val="CommentSubjectChar"/>
    <w:uiPriority w:val="99"/>
    <w:semiHidden/>
    <w:unhideWhenUsed/>
    <w:rsid w:val="00203D2B"/>
    <w:rPr>
      <w:b/>
      <w:bCs/>
    </w:rPr>
  </w:style>
  <w:style w:type="character" w:customStyle="1" w:styleId="CommentSubjectChar">
    <w:name w:val="Comment Subject Char"/>
    <w:basedOn w:val="CommentTextChar"/>
    <w:link w:val="CommentSubject"/>
    <w:uiPriority w:val="99"/>
    <w:semiHidden/>
    <w:rsid w:val="00203D2B"/>
    <w:rPr>
      <w:b/>
      <w:bCs/>
      <w:sz w:val="20"/>
      <w:szCs w:val="20"/>
    </w:rPr>
  </w:style>
  <w:style w:type="character" w:styleId="UnresolvedMention">
    <w:name w:val="Unresolved Mention"/>
    <w:basedOn w:val="DefaultParagraphFont"/>
    <w:uiPriority w:val="99"/>
    <w:semiHidden/>
    <w:unhideWhenUsed/>
    <w:rsid w:val="00E31CB7"/>
    <w:rPr>
      <w:color w:val="605E5C"/>
      <w:shd w:val="clear" w:color="auto" w:fill="E1DFDD"/>
    </w:rPr>
  </w:style>
  <w:style w:type="paragraph" w:styleId="TOC2">
    <w:name w:val="toc 2"/>
    <w:basedOn w:val="Normal"/>
    <w:next w:val="Normal"/>
    <w:autoRedefine/>
    <w:uiPriority w:val="39"/>
    <w:unhideWhenUsed/>
    <w:rsid w:val="00655E7E"/>
    <w:pPr>
      <w:spacing w:after="100"/>
      <w:ind w:left="220"/>
    </w:pPr>
  </w:style>
  <w:style w:type="character" w:customStyle="1" w:styleId="Heading1Char">
    <w:name w:val="Heading 1 Char"/>
    <w:basedOn w:val="DefaultParagraphFont"/>
    <w:link w:val="Heading1"/>
    <w:uiPriority w:val="9"/>
    <w:rsid w:val="00073297"/>
    <w:rPr>
      <w:rFonts w:asciiTheme="majorHAnsi" w:eastAsiaTheme="majorEastAsia" w:hAnsiTheme="majorHAnsi" w:cstheme="majorBidi"/>
      <w:color w:val="BE1A0E" w:themeColor="accent1" w:themeShade="BF"/>
      <w:sz w:val="32"/>
      <w:szCs w:val="32"/>
    </w:rPr>
  </w:style>
  <w:style w:type="paragraph" w:styleId="TOC1">
    <w:name w:val="toc 1"/>
    <w:basedOn w:val="Normal"/>
    <w:next w:val="Normal"/>
    <w:autoRedefine/>
    <w:uiPriority w:val="39"/>
    <w:unhideWhenUsed/>
    <w:rsid w:val="00073297"/>
    <w:pPr>
      <w:spacing w:after="100"/>
    </w:pPr>
  </w:style>
  <w:style w:type="paragraph" w:customStyle="1" w:styleId="paragraph">
    <w:name w:val="paragraph"/>
    <w:basedOn w:val="Normal"/>
    <w:rsid w:val="006A0A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A0AD2"/>
  </w:style>
  <w:style w:type="character" w:customStyle="1" w:styleId="eop">
    <w:name w:val="eop"/>
    <w:basedOn w:val="DefaultParagraphFont"/>
    <w:rsid w:val="006A0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265">
      <w:bodyDiv w:val="1"/>
      <w:marLeft w:val="0"/>
      <w:marRight w:val="0"/>
      <w:marTop w:val="0"/>
      <w:marBottom w:val="0"/>
      <w:divBdr>
        <w:top w:val="none" w:sz="0" w:space="0" w:color="auto"/>
        <w:left w:val="none" w:sz="0" w:space="0" w:color="auto"/>
        <w:bottom w:val="none" w:sz="0" w:space="0" w:color="auto"/>
        <w:right w:val="none" w:sz="0" w:space="0" w:color="auto"/>
      </w:divBdr>
    </w:div>
    <w:div w:id="335305660">
      <w:bodyDiv w:val="1"/>
      <w:marLeft w:val="0"/>
      <w:marRight w:val="0"/>
      <w:marTop w:val="0"/>
      <w:marBottom w:val="0"/>
      <w:divBdr>
        <w:top w:val="none" w:sz="0" w:space="0" w:color="auto"/>
        <w:left w:val="none" w:sz="0" w:space="0" w:color="auto"/>
        <w:bottom w:val="none" w:sz="0" w:space="0" w:color="auto"/>
        <w:right w:val="none" w:sz="0" w:space="0" w:color="auto"/>
      </w:divBdr>
    </w:div>
    <w:div w:id="1161893861">
      <w:bodyDiv w:val="1"/>
      <w:marLeft w:val="0"/>
      <w:marRight w:val="0"/>
      <w:marTop w:val="0"/>
      <w:marBottom w:val="0"/>
      <w:divBdr>
        <w:top w:val="none" w:sz="0" w:space="0" w:color="auto"/>
        <w:left w:val="none" w:sz="0" w:space="0" w:color="auto"/>
        <w:bottom w:val="none" w:sz="0" w:space="0" w:color="auto"/>
        <w:right w:val="none" w:sz="0" w:space="0" w:color="auto"/>
      </w:divBdr>
    </w:div>
    <w:div w:id="1217817507">
      <w:bodyDiv w:val="1"/>
      <w:marLeft w:val="0"/>
      <w:marRight w:val="0"/>
      <w:marTop w:val="0"/>
      <w:marBottom w:val="0"/>
      <w:divBdr>
        <w:top w:val="none" w:sz="0" w:space="0" w:color="auto"/>
        <w:left w:val="none" w:sz="0" w:space="0" w:color="auto"/>
        <w:bottom w:val="none" w:sz="0" w:space="0" w:color="auto"/>
        <w:right w:val="none" w:sz="0" w:space="0" w:color="auto"/>
      </w:divBdr>
    </w:div>
    <w:div w:id="1523281344">
      <w:bodyDiv w:val="1"/>
      <w:marLeft w:val="0"/>
      <w:marRight w:val="0"/>
      <w:marTop w:val="0"/>
      <w:marBottom w:val="0"/>
      <w:divBdr>
        <w:top w:val="none" w:sz="0" w:space="0" w:color="auto"/>
        <w:left w:val="none" w:sz="0" w:space="0" w:color="auto"/>
        <w:bottom w:val="none" w:sz="0" w:space="0" w:color="auto"/>
        <w:right w:val="none" w:sz="0" w:space="0" w:color="auto"/>
      </w:divBdr>
    </w:div>
    <w:div w:id="1854106572">
      <w:bodyDiv w:val="1"/>
      <w:marLeft w:val="0"/>
      <w:marRight w:val="0"/>
      <w:marTop w:val="0"/>
      <w:marBottom w:val="0"/>
      <w:divBdr>
        <w:top w:val="none" w:sz="0" w:space="0" w:color="auto"/>
        <w:left w:val="none" w:sz="0" w:space="0" w:color="auto"/>
        <w:bottom w:val="none" w:sz="0" w:space="0" w:color="auto"/>
        <w:right w:val="none" w:sz="0" w:space="0" w:color="auto"/>
      </w:divBdr>
    </w:div>
    <w:div w:id="212306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IFRC Visual Identity">
      <a:dk1>
        <a:srgbClr val="000000"/>
      </a:dk1>
      <a:lt1>
        <a:srgbClr val="FFFFFF"/>
      </a:lt1>
      <a:dk2>
        <a:srgbClr val="000000"/>
      </a:dk2>
      <a:lt2>
        <a:srgbClr val="FFFFFF"/>
      </a:lt2>
      <a:accent1>
        <a:srgbClr val="EE3224"/>
      </a:accent1>
      <a:accent2>
        <a:srgbClr val="7A1600"/>
      </a:accent2>
      <a:accent3>
        <a:srgbClr val="786A65"/>
      </a:accent3>
      <a:accent4>
        <a:srgbClr val="B2B2B2"/>
      </a:accent4>
      <a:accent5>
        <a:srgbClr val="003045"/>
      </a:accent5>
      <a:accent6>
        <a:srgbClr val="545F1D"/>
      </a:accent6>
      <a:hlink>
        <a:srgbClr val="003045"/>
      </a:hlink>
      <a:folHlink>
        <a:srgbClr val="0030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0700fa5-44b4-4564-873a-0291d241fcdc" xsi:nil="true"/>
    <lcf76f155ced4ddcb4097134ff3c332f xmlns="fe9bdb87-1f0c-4cfa-a0b7-4271d2b5db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5BDBC22CFA5041B3A1DC4974FAAEE8" ma:contentTypeVersion="14" ma:contentTypeDescription="Create a new document." ma:contentTypeScope="" ma:versionID="9c1704495b89dfe34282f0772dcd7105">
  <xsd:schema xmlns:xsd="http://www.w3.org/2001/XMLSchema" xmlns:xs="http://www.w3.org/2001/XMLSchema" xmlns:p="http://schemas.microsoft.com/office/2006/metadata/properties" xmlns:ns2="fe9bdb87-1f0c-4cfa-a0b7-4271d2b5db24" xmlns:ns3="10700fa5-44b4-4564-873a-0291d241fcdc" targetNamespace="http://schemas.microsoft.com/office/2006/metadata/properties" ma:root="true" ma:fieldsID="1ffb5ef5d0ad8dba9fb21a8aba6fa33a" ns2:_="" ns3:_="">
    <xsd:import namespace="fe9bdb87-1f0c-4cfa-a0b7-4271d2b5db24"/>
    <xsd:import namespace="10700fa5-44b4-4564-873a-0291d241f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bdb87-1f0c-4cfa-a0b7-4271d2b5d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00fa5-44b4-4564-873a-0291d241fc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2f415b1-1e65-45b9-a26d-d1c51e36499d}" ma:internalName="TaxCatchAll" ma:showField="CatchAllData" ma:web="10700fa5-44b4-4564-873a-0291d241f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A7C12A-AC9D-4331-8BC9-43B33BCA1258}">
  <ds:schemaRefs>
    <ds:schemaRef ds:uri="http://schemas.microsoft.com/sharepoint/v3/contenttype/forms"/>
  </ds:schemaRefs>
</ds:datastoreItem>
</file>

<file path=customXml/itemProps2.xml><?xml version="1.0" encoding="utf-8"?>
<ds:datastoreItem xmlns:ds="http://schemas.openxmlformats.org/officeDocument/2006/customXml" ds:itemID="{1315665E-533F-4119-BF65-75250370F976}">
  <ds:schemaRefs>
    <ds:schemaRef ds:uri="http://schemas.microsoft.com/office/2006/metadata/properties"/>
    <ds:schemaRef ds:uri="http://schemas.microsoft.com/office/infopath/2007/PartnerControls"/>
    <ds:schemaRef ds:uri="10700fa5-44b4-4564-873a-0291d241fcdc"/>
    <ds:schemaRef ds:uri="fe9bdb87-1f0c-4cfa-a0b7-4271d2b5db24"/>
  </ds:schemaRefs>
</ds:datastoreItem>
</file>

<file path=customXml/itemProps3.xml><?xml version="1.0" encoding="utf-8"?>
<ds:datastoreItem xmlns:ds="http://schemas.openxmlformats.org/officeDocument/2006/customXml" ds:itemID="{E00817D6-206A-4842-9595-0E1EBD968D96}">
  <ds:schemaRefs>
    <ds:schemaRef ds:uri="http://schemas.openxmlformats.org/officeDocument/2006/bibliography"/>
  </ds:schemaRefs>
</ds:datastoreItem>
</file>

<file path=customXml/itemProps4.xml><?xml version="1.0" encoding="utf-8"?>
<ds:datastoreItem xmlns:ds="http://schemas.openxmlformats.org/officeDocument/2006/customXml" ds:itemID="{0FBC2FEC-2F78-48F4-92E9-F041E15C2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bdb87-1f0c-4cfa-a0b7-4271d2b5db24"/>
    <ds:schemaRef ds:uri="10700fa5-44b4-4564-873a-0291d241f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5246</Words>
  <Characters>29907</Characters>
  <Application>Microsoft Office Word</Application>
  <DocSecurity>0</DocSecurity>
  <Lines>249</Lines>
  <Paragraphs>70</Paragraphs>
  <ScaleCrop>false</ScaleCrop>
  <Company/>
  <LinksUpToDate>false</LinksUpToDate>
  <CharactersWithSpaces>35083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Swords</dc:creator>
  <cp:keywords>, docId:858D060C228AA3BFD991875463D776F9</cp:keywords>
  <dc:description/>
  <cp:lastModifiedBy>Helz, Kristin</cp:lastModifiedBy>
  <cp:revision>2</cp:revision>
  <dcterms:created xsi:type="dcterms:W3CDTF">2023-03-17T00:45:00Z</dcterms:created>
  <dcterms:modified xsi:type="dcterms:W3CDTF">2023-03-17T00:45:00Z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0x010100305BDBC22CFA5041B3A1DC4974FAAEE8</vt:lpwstr>
  </property>
  <property fmtid="{D5CDD505-2E9C-101B-9397-08002B2CF9AE}" pid="3" name="ClassificationContentMarkingFooterShapeIds">
    <vt:lpwstr>2,3,4</vt:lpwstr>
  </property>
  <property fmtid="{D5CDD505-2E9C-101B-9397-08002B2CF9AE}" pid="4" name="ClassificationContentMarkingFooterFontProps">
    <vt:lpwstr>#000000,10,Calibri</vt:lpwstr>
  </property>
  <property fmtid="{D5CDD505-2E9C-101B-9397-08002B2CF9AE}" pid="5" name="ClassificationContentMarkingFooterText">
    <vt:lpwstr>Public</vt:lpwstr>
  </property>
  <property fmtid="{D5CDD505-2E9C-101B-9397-08002B2CF9AE}" pid="6" name="MSIP_Label_caf3f7fd-5cd4-4287-9002-aceb9af13c42_Enabled">
    <vt:lpwstr>true</vt:lpwstr>
  </property>
  <property fmtid="{D5CDD505-2E9C-101B-9397-08002B2CF9AE}" pid="7" name="MSIP_Label_caf3f7fd-5cd4-4287-9002-aceb9af13c42_SetDate">
    <vt:lpwstr>2022-11-30T10:24:04Z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2aacd48c-7f89-4c60-984c-9a8059bf9083</vt:lpwstr>
  </property>
  <property fmtid="{D5CDD505-2E9C-101B-9397-08002B2CF9AE}" pid="12" name="MSIP_Label_caf3f7fd-5cd4-4287-9002-aceb9af13c42_ContentBits">
    <vt:lpwstr>2</vt:lpwstr>
  </property>
  <property fmtid="{D5CDD505-2E9C-101B-9397-08002B2CF9AE}" pid="13" name="MediaServiceImageTags">
    <vt:lpwstr/>
  </property>
</Properties>
</file>