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4C5C62" w:rsidRDefault="001B5C0A">
      <w:pPr>
        <w:pStyle w:val="Heading1"/>
        <w:jc w:val="center"/>
        <w:rPr>
          <w:color w:val="980000"/>
        </w:rPr>
      </w:pPr>
      <w:r>
        <w:rPr>
          <w:noProof/>
        </w:rPr>
        <mc:AlternateContent>
          <mc:Choice Requires="wps">
            <w:drawing>
              <wp:anchor distT="0" distB="0" distL="114300" distR="114300" simplePos="0" relativeHeight="251658240" behindDoc="0" locked="0" layoutInCell="1" hidden="0" allowOverlap="1" wp14:anchorId="02118272" wp14:editId="74C5F746">
                <wp:simplePos x="0" y="0"/>
                <wp:positionH relativeFrom="column">
                  <wp:posOffset>3441700</wp:posOffset>
                </wp:positionH>
                <wp:positionV relativeFrom="paragraph">
                  <wp:posOffset>0</wp:posOffset>
                </wp:positionV>
                <wp:extent cx="2227677" cy="1144465"/>
                <wp:effectExtent l="0" t="0" r="0" b="0"/>
                <wp:wrapSquare wrapText="bothSides" distT="0" distB="0" distL="114300" distR="114300"/>
                <wp:docPr id="2126561399" name="Rectangle 2126561399"/>
                <wp:cNvGraphicFramePr/>
                <a:graphic xmlns:a="http://schemas.openxmlformats.org/drawingml/2006/main">
                  <a:graphicData uri="http://schemas.microsoft.com/office/word/2010/wordprocessingShape">
                    <wps:wsp>
                      <wps:cNvSpPr/>
                      <wps:spPr>
                        <a:xfrm>
                          <a:off x="4241687" y="3217293"/>
                          <a:ext cx="2208627" cy="1125415"/>
                        </a:xfrm>
                        <a:prstGeom prst="rect">
                          <a:avLst/>
                        </a:prstGeom>
                        <a:solidFill>
                          <a:schemeClr val="lt1"/>
                        </a:solidFill>
                        <a:ln w="9525" cap="flat" cmpd="sng">
                          <a:solidFill>
                            <a:srgbClr val="000000"/>
                          </a:solidFill>
                          <a:prstDash val="solid"/>
                          <a:round/>
                          <a:headEnd type="none" w="sm" len="sm"/>
                          <a:tailEnd type="none" w="sm" len="sm"/>
                        </a:ln>
                      </wps:spPr>
                      <wps:txbx>
                        <w:txbxContent>
                          <w:p w14:paraId="0B809BF8" w14:textId="77777777" w:rsidR="004C5C62" w:rsidRDefault="001B5C0A">
                            <w:pPr>
                              <w:spacing w:line="275" w:lineRule="auto"/>
                              <w:textDirection w:val="btLr"/>
                            </w:pPr>
                            <w:r>
                              <w:rPr>
                                <w:color w:val="323232"/>
                              </w:rPr>
                              <w:t>Add NS logo here</w:t>
                            </w:r>
                          </w:p>
                        </w:txbxContent>
                      </wps:txbx>
                      <wps:bodyPr spcFirstLastPara="1" wrap="square" lIns="91425" tIns="45700" rIns="91425" bIns="45700" anchor="t" anchorCtr="0">
                        <a:noAutofit/>
                      </wps:bodyPr>
                    </wps:wsp>
                  </a:graphicData>
                </a:graphic>
              </wp:anchor>
            </w:drawing>
          </mc:Choice>
          <mc:Fallback>
            <w:pict>
              <v:rect w14:anchorId="02118272" id="Rectangle 2126561399" o:spid="_x0000_s1026" style="position:absolute;left:0;text-align:left;margin-left:271pt;margin-top:0;width:175.4pt;height:90.1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" fillcolor="white [3201]">
                <v:stroke startarrowwidth="narrow" startarrowlength="short" endarrowwidth="narrow" endarrowlength="short" joinstyle="round"/>
                <v:textbox inset="2.53958mm,1.2694mm,2.53958mm,1.2694mm">
                  <w:txbxContent>
                    <w:p w14:paraId="0B809BF8" w14:textId="77777777" w:rsidR="004C5C62" w:rsidRDefault="001B5C0A">
                      <w:pPr>
                        <w:spacing w:line="275" w:lineRule="auto"/>
                        <w:textDirection w:val="btLr"/>
                      </w:pPr>
                      <w:r>
                        <w:rPr>
                          <w:color w:val="323232"/>
                        </w:rPr>
                        <w:t>Add NS logo here</w:t>
                      </w:r>
                    </w:p>
                  </w:txbxContent>
                </v:textbox>
                <w10:wrap type="square"/>
              </v:rect>
            </w:pict>
          </mc:Fallback>
        </mc:AlternateContent>
      </w:r>
    </w:p>
    <w:p w14:paraId="00000002" w14:textId="77777777" w:rsidR="004C5C62" w:rsidRDefault="004C5C62">
      <w:pPr>
        <w:pStyle w:val="Heading1"/>
        <w:jc w:val="center"/>
        <w:rPr>
          <w:color w:val="980000"/>
        </w:rPr>
      </w:pPr>
    </w:p>
    <w:p w14:paraId="00000003" w14:textId="77777777" w:rsidR="004C5C62" w:rsidRDefault="001B5C0A">
      <w:pPr>
        <w:widowControl w:val="0"/>
        <w:pBdr>
          <w:top w:val="nil"/>
          <w:left w:val="nil"/>
          <w:bottom w:val="nil"/>
          <w:right w:val="nil"/>
          <w:between w:val="nil"/>
        </w:pBdr>
        <w:spacing w:before="115" w:line="199" w:lineRule="auto"/>
        <w:ind w:left="57" w:right="-1440"/>
        <w:jc w:val="left"/>
        <w:rPr>
          <w:rFonts w:ascii="Montserrat" w:eastAsia="Montserrat" w:hAnsi="Montserrat" w:cs="Montserrat"/>
          <w:b/>
          <w:i w:val="0"/>
          <w:color w:val="EF3741"/>
          <w:sz w:val="54"/>
          <w:szCs w:val="54"/>
        </w:rPr>
      </w:pPr>
      <w:sdt>
        <w:sdtPr>
          <w:tag w:val="goog_rdk_0"/>
          <w:id w:val="-1076426878"/>
        </w:sdtPr>
        <w:sdtEndPr/>
        <w:sdtContent/>
      </w:sdt>
      <w:r>
        <w:rPr>
          <w:rFonts w:ascii="Montserrat" w:eastAsia="Montserrat" w:hAnsi="Montserrat" w:cs="Montserrat"/>
          <w:b/>
          <w:i w:val="0"/>
          <w:color w:val="EF3741"/>
          <w:sz w:val="54"/>
          <w:szCs w:val="54"/>
        </w:rPr>
        <w:t>Toolkit for Health Service Continuity Planning for Healthcare Facilities managed by RCRC Societies</w:t>
      </w:r>
    </w:p>
    <w:p w14:paraId="00000004" w14:textId="77777777" w:rsidR="004C5C62" w:rsidRDefault="001B5C0A">
      <w:pPr>
        <w:widowControl w:val="0"/>
        <w:pBdr>
          <w:top w:val="nil"/>
          <w:left w:val="nil"/>
          <w:bottom w:val="nil"/>
          <w:right w:val="nil"/>
          <w:between w:val="nil"/>
        </w:pBdr>
        <w:spacing w:before="20" w:line="240" w:lineRule="auto"/>
        <w:ind w:left="20"/>
        <w:jc w:val="left"/>
        <w:rPr>
          <w:rFonts w:ascii="Montserrat" w:eastAsia="Montserrat" w:hAnsi="Montserrat" w:cs="Montserrat"/>
          <w:b/>
          <w:i w:val="0"/>
          <w:smallCaps/>
          <w:color w:val="001D40"/>
          <w:sz w:val="34"/>
          <w:szCs w:val="34"/>
        </w:rPr>
      </w:pPr>
      <w:bookmarkStart w:id="0" w:name="_heading=h.hoh98mab1qn7" w:colFirst="0" w:colLast="0"/>
      <w:bookmarkEnd w:id="0"/>
      <w:r>
        <w:rPr>
          <w:rFonts w:ascii="Montserrat" w:eastAsia="Montserrat" w:hAnsi="Montserrat" w:cs="Montserrat"/>
          <w:b/>
          <w:i w:val="0"/>
          <w:smallCaps/>
          <w:color w:val="001D40"/>
          <w:sz w:val="34"/>
          <w:szCs w:val="34"/>
        </w:rPr>
        <w:t>Health Service Continuity Planning TEMPLATE</w:t>
      </w:r>
    </w:p>
    <w:p w14:paraId="00000005" w14:textId="5682C24D" w:rsidR="004C5C62" w:rsidRDefault="001B5C0A">
      <w:r>
        <w:t xml:space="preserve">Final version </w:t>
      </w:r>
      <w:r w:rsidR="00A54E87">
        <w:t>Feb</w:t>
      </w:r>
      <w:r>
        <w:t xml:space="preserve"> </w:t>
      </w:r>
      <w:r w:rsidR="00A54E87">
        <w:t>8</w:t>
      </w:r>
      <w:r>
        <w:t>, 202</w:t>
      </w:r>
      <w:r w:rsidR="00A54E87">
        <w:t>4</w:t>
      </w:r>
    </w:p>
    <w:p w14:paraId="00000006" w14:textId="77777777" w:rsidR="004C5C62" w:rsidRDefault="004C5C62">
      <w:pPr>
        <w:rPr>
          <w:b/>
        </w:rPr>
      </w:pPr>
    </w:p>
    <w:p w14:paraId="00000007" w14:textId="77777777" w:rsidR="004C5C62" w:rsidRDefault="004C5C62">
      <w:pPr>
        <w:spacing w:line="360" w:lineRule="auto"/>
        <w:rPr>
          <w:sz w:val="28"/>
          <w:szCs w:val="28"/>
        </w:rPr>
      </w:pPr>
    </w:p>
    <w:p w14:paraId="00000008" w14:textId="77777777" w:rsidR="004C5C62" w:rsidRDefault="004C5C62">
      <w:pPr>
        <w:spacing w:line="360" w:lineRule="auto"/>
        <w:rPr>
          <w:sz w:val="28"/>
          <w:szCs w:val="28"/>
        </w:rPr>
      </w:pPr>
    </w:p>
    <w:p w14:paraId="00000009" w14:textId="77777777" w:rsidR="004C5C62" w:rsidRDefault="004C5C62">
      <w:pPr>
        <w:spacing w:line="360" w:lineRule="auto"/>
        <w:rPr>
          <w:sz w:val="28"/>
          <w:szCs w:val="28"/>
        </w:rPr>
      </w:pPr>
    </w:p>
    <w:p w14:paraId="0000000A" w14:textId="77777777" w:rsidR="004C5C62" w:rsidRDefault="001B5C0A">
      <w:pPr>
        <w:widowControl w:val="0"/>
        <w:pBdr>
          <w:top w:val="nil"/>
          <w:left w:val="nil"/>
          <w:bottom w:val="nil"/>
          <w:right w:val="nil"/>
          <w:between w:val="nil"/>
        </w:pBdr>
        <w:spacing w:before="20" w:line="240" w:lineRule="auto"/>
        <w:ind w:left="20"/>
        <w:jc w:val="left"/>
        <w:rPr>
          <w:rFonts w:ascii="Montserrat" w:eastAsia="Montserrat" w:hAnsi="Montserrat" w:cs="Montserrat"/>
          <w:b/>
          <w:i w:val="0"/>
          <w:color w:val="001D40"/>
          <w:sz w:val="34"/>
          <w:szCs w:val="34"/>
        </w:rPr>
      </w:pPr>
      <w:r>
        <w:rPr>
          <w:rFonts w:ascii="Montserrat" w:eastAsia="Montserrat" w:hAnsi="Montserrat" w:cs="Montserrat"/>
          <w:b/>
          <w:i w:val="0"/>
          <w:color w:val="001D40"/>
          <w:sz w:val="34"/>
          <w:szCs w:val="34"/>
        </w:rPr>
        <w:t xml:space="preserve">Name of Red Cross or Red Crescent Healthcare </w:t>
      </w:r>
      <w:r>
        <w:rPr>
          <w:rFonts w:ascii="Montserrat" w:eastAsia="Montserrat" w:hAnsi="Montserrat" w:cs="Montserrat"/>
          <w:b/>
          <w:i w:val="0"/>
          <w:color w:val="001D40"/>
          <w:sz w:val="34"/>
          <w:szCs w:val="34"/>
        </w:rPr>
        <w:t>Facility:</w:t>
      </w:r>
    </w:p>
    <w:p w14:paraId="0000000B" w14:textId="77777777" w:rsidR="004C5C62" w:rsidRDefault="001B5C0A">
      <w:pPr>
        <w:widowControl w:val="0"/>
        <w:pBdr>
          <w:top w:val="nil"/>
          <w:left w:val="nil"/>
          <w:bottom w:val="nil"/>
          <w:right w:val="nil"/>
          <w:between w:val="nil"/>
        </w:pBdr>
        <w:spacing w:before="20" w:line="240" w:lineRule="auto"/>
        <w:ind w:left="20"/>
        <w:jc w:val="left"/>
        <w:rPr>
          <w:rFonts w:ascii="Montserrat" w:eastAsia="Montserrat" w:hAnsi="Montserrat" w:cs="Montserrat"/>
          <w:b/>
          <w:i w:val="0"/>
          <w:color w:val="001D40"/>
          <w:sz w:val="34"/>
          <w:szCs w:val="34"/>
        </w:rPr>
      </w:pPr>
      <w:r>
        <w:rPr>
          <w:rFonts w:ascii="Montserrat" w:eastAsia="Montserrat" w:hAnsi="Montserrat" w:cs="Montserrat"/>
          <w:b/>
          <w:i w:val="0"/>
          <w:color w:val="001D40"/>
          <w:sz w:val="34"/>
          <w:szCs w:val="34"/>
        </w:rPr>
        <w:t>Date of Approval:</w:t>
      </w:r>
    </w:p>
    <w:p w14:paraId="0000000C" w14:textId="77777777" w:rsidR="004C5C62" w:rsidRDefault="001B5C0A">
      <w:pPr>
        <w:widowControl w:val="0"/>
        <w:pBdr>
          <w:top w:val="nil"/>
          <w:left w:val="nil"/>
          <w:bottom w:val="nil"/>
          <w:right w:val="nil"/>
          <w:between w:val="nil"/>
        </w:pBdr>
        <w:spacing w:before="20" w:line="240" w:lineRule="auto"/>
        <w:ind w:left="20"/>
        <w:jc w:val="left"/>
        <w:rPr>
          <w:rFonts w:ascii="Montserrat" w:eastAsia="Montserrat" w:hAnsi="Montserrat" w:cs="Montserrat"/>
          <w:b/>
          <w:i w:val="0"/>
          <w:color w:val="001D40"/>
          <w:sz w:val="34"/>
          <w:szCs w:val="34"/>
        </w:rPr>
      </w:pPr>
      <w:r>
        <w:rPr>
          <w:rFonts w:ascii="Montserrat" w:eastAsia="Montserrat" w:hAnsi="Montserrat" w:cs="Montserrat"/>
          <w:b/>
          <w:i w:val="0"/>
          <w:color w:val="001D40"/>
          <w:sz w:val="34"/>
          <w:szCs w:val="34"/>
        </w:rPr>
        <w:t xml:space="preserve">Approved by:  </w:t>
      </w:r>
    </w:p>
    <w:p w14:paraId="0000000D" w14:textId="77777777" w:rsidR="004C5C62" w:rsidRDefault="004C5C62">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i w:val="0"/>
          <w:color w:val="000000"/>
        </w:rPr>
      </w:pPr>
    </w:p>
    <w:p w14:paraId="0000000E" w14:textId="77777777" w:rsidR="004C5C62" w:rsidRDefault="004C5C62">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i w:val="0"/>
          <w:color w:val="000000"/>
        </w:rPr>
      </w:pPr>
    </w:p>
    <w:p w14:paraId="0000000F" w14:textId="77777777" w:rsidR="004C5C62" w:rsidRDefault="001B5C0A">
      <w:pPr>
        <w:rPr>
          <w:sz w:val="28"/>
          <w:szCs w:val="28"/>
        </w:rPr>
      </w:pPr>
      <w:r>
        <w:br w:type="page"/>
      </w:r>
    </w:p>
    <w:p w14:paraId="00000010" w14:textId="3EA045F0" w:rsidR="004C5C62" w:rsidRDefault="00A54E87">
      <w:pPr>
        <w:ind w:right="-1440"/>
      </w:pPr>
      <w:bookmarkStart w:id="1" w:name="_heading=h.gjdgxs" w:colFirst="0" w:colLast="0"/>
      <w:bookmarkEnd w:id="1"/>
      <w:r>
        <w:rPr>
          <w:noProof/>
        </w:rPr>
        <w:lastRenderedPageBreak/>
        <mc:AlternateContent>
          <mc:Choice Requires="wps">
            <w:drawing>
              <wp:anchor distT="0" distB="0" distL="114300" distR="114300" simplePos="0" relativeHeight="251660288" behindDoc="0" locked="0" layoutInCell="1" hidden="0" allowOverlap="1" wp14:anchorId="69AC2A8C" wp14:editId="0397C4B2">
                <wp:simplePos x="0" y="0"/>
                <wp:positionH relativeFrom="column">
                  <wp:posOffset>5140960</wp:posOffset>
                </wp:positionH>
                <wp:positionV relativeFrom="paragraph">
                  <wp:posOffset>-189865</wp:posOffset>
                </wp:positionV>
                <wp:extent cx="3496047" cy="1260000"/>
                <wp:effectExtent l="0" t="0" r="0" b="0"/>
                <wp:wrapNone/>
                <wp:docPr id="2126561400" name="Rectangle 2126561400"/>
                <wp:cNvGraphicFramePr/>
                <a:graphic xmlns:a="http://schemas.openxmlformats.org/drawingml/2006/main">
                  <a:graphicData uri="http://schemas.microsoft.com/office/word/2010/wordprocessingShape">
                    <wps:wsp>
                      <wps:cNvSpPr/>
                      <wps:spPr>
                        <a:xfrm>
                          <a:off x="0" y="0"/>
                          <a:ext cx="3496047" cy="1260000"/>
                        </a:xfrm>
                        <a:prstGeom prst="rect">
                          <a:avLst/>
                        </a:prstGeom>
                        <a:solidFill>
                          <a:schemeClr val="lt1"/>
                        </a:solidFill>
                        <a:ln>
                          <a:noFill/>
                        </a:ln>
                      </wps:spPr>
                      <wps:txbx>
                        <w:txbxContent>
                          <w:p w14:paraId="695C60B5" w14:textId="14E254C4" w:rsidR="004C5C62" w:rsidRPr="00A54E87" w:rsidRDefault="001B5C0A">
                            <w:pPr>
                              <w:spacing w:before="20" w:line="240" w:lineRule="auto"/>
                              <w:jc w:val="left"/>
                              <w:textDirection w:val="btLr"/>
                              <w:rPr>
                                <w:sz w:val="24"/>
                                <w:szCs w:val="24"/>
                              </w:rPr>
                            </w:pPr>
                            <w:r w:rsidRPr="00A54E87">
                              <w:rPr>
                                <w:rFonts w:ascii="Open Sans Light" w:eastAsia="Open Sans Light" w:hAnsi="Open Sans Light" w:cs="Open Sans Light"/>
                                <w:b/>
                                <w:i w:val="0"/>
                                <w:color w:val="000000"/>
                                <w:sz w:val="24"/>
                                <w:szCs w:val="24"/>
                              </w:rPr>
                              <w:t>Steps in the development of an HSCP.</w:t>
                            </w:r>
                            <w:r w:rsidRPr="00A54E87">
                              <w:rPr>
                                <w:rFonts w:ascii="Open Sans Light" w:eastAsia="Open Sans Light" w:hAnsi="Open Sans Light" w:cs="Open Sans Light"/>
                                <w:i w:val="0"/>
                                <w:color w:val="000000"/>
                                <w:sz w:val="24"/>
                                <w:szCs w:val="24"/>
                              </w:rPr>
                              <w:t xml:space="preserve"> Consider that smaller healthcare facilities may only require going through some of the key steps (2, 3 and 5) while larger ones may benefit from carrying out all the </w:t>
                            </w:r>
                            <w:r w:rsidR="00A54E87" w:rsidRPr="00A54E87">
                              <w:rPr>
                                <w:rFonts w:ascii="Open Sans Light" w:eastAsia="Open Sans Light" w:hAnsi="Open Sans Light" w:cs="Open Sans Light"/>
                                <w:i w:val="0"/>
                                <w:color w:val="000000"/>
                                <w:sz w:val="24"/>
                                <w:szCs w:val="24"/>
                              </w:rPr>
                              <w:t>steps.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9AC2A8C" id="Rectangle 2126561400" o:spid="_x0000_s1027" style="position:absolute;left:0;text-align:left;margin-left:404.8pt;margin-top:-14.95pt;width:275.3pt;height:99.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" fillcolor="white [3201]" stroked="f">
                <v:textbox inset="2.53958mm,1.2694mm,2.53958mm,1.2694mm">
                  <w:txbxContent>
                    <w:p w14:paraId="695C60B5" w14:textId="14E254C4" w:rsidR="004C5C62" w:rsidRPr="00A54E87" w:rsidRDefault="001B5C0A">
                      <w:pPr>
                        <w:spacing w:before="20" w:line="240" w:lineRule="auto"/>
                        <w:jc w:val="left"/>
                        <w:textDirection w:val="btLr"/>
                        <w:rPr>
                          <w:sz w:val="24"/>
                          <w:szCs w:val="24"/>
                        </w:rPr>
                      </w:pPr>
                      <w:r w:rsidRPr="00A54E87">
                        <w:rPr>
                          <w:rFonts w:ascii="Open Sans Light" w:eastAsia="Open Sans Light" w:hAnsi="Open Sans Light" w:cs="Open Sans Light"/>
                          <w:b/>
                          <w:i w:val="0"/>
                          <w:color w:val="000000"/>
                          <w:sz w:val="24"/>
                          <w:szCs w:val="24"/>
                        </w:rPr>
                        <w:t>Steps in the development of an HSCP.</w:t>
                      </w:r>
                      <w:r w:rsidRPr="00A54E87">
                        <w:rPr>
                          <w:rFonts w:ascii="Open Sans Light" w:eastAsia="Open Sans Light" w:hAnsi="Open Sans Light" w:cs="Open Sans Light"/>
                          <w:i w:val="0"/>
                          <w:color w:val="000000"/>
                          <w:sz w:val="24"/>
                          <w:szCs w:val="24"/>
                        </w:rPr>
                        <w:t xml:space="preserve"> Consider that smaller healthcare facilities may only require going through some of the key steps (2, 3 and 5) while larger ones may benefit from carrying out all the </w:t>
                      </w:r>
                      <w:r w:rsidR="00A54E87" w:rsidRPr="00A54E87">
                        <w:rPr>
                          <w:rFonts w:ascii="Open Sans Light" w:eastAsia="Open Sans Light" w:hAnsi="Open Sans Light" w:cs="Open Sans Light"/>
                          <w:i w:val="0"/>
                          <w:color w:val="000000"/>
                          <w:sz w:val="24"/>
                          <w:szCs w:val="24"/>
                        </w:rPr>
                        <w:t>steps.</w:t>
                      </w:r>
                    </w:p>
                  </w:txbxContent>
                </v:textbox>
              </v:rect>
            </w:pict>
          </mc:Fallback>
        </mc:AlternateContent>
      </w:r>
      <w:r>
        <w:rPr>
          <w:noProof/>
        </w:rPr>
        <mc:AlternateContent>
          <mc:Choice Requires="wps">
            <w:drawing>
              <wp:anchor distT="0" distB="0" distL="114300" distR="114300" simplePos="0" relativeHeight="251659264" behindDoc="0" locked="0" layoutInCell="1" hidden="0" allowOverlap="1" wp14:anchorId="0CE91FD8" wp14:editId="37C57D1C">
                <wp:simplePos x="0" y="0"/>
                <wp:positionH relativeFrom="column">
                  <wp:posOffset>114300</wp:posOffset>
                </wp:positionH>
                <wp:positionV relativeFrom="paragraph">
                  <wp:posOffset>-203199</wp:posOffset>
                </wp:positionV>
                <wp:extent cx="4654355" cy="3942464"/>
                <wp:effectExtent l="0" t="0" r="0" b="0"/>
                <wp:wrapNone/>
                <wp:docPr id="2126561394" name="Rectangle 2126561394"/>
                <wp:cNvGraphicFramePr/>
                <a:graphic xmlns:a="http://schemas.openxmlformats.org/drawingml/2006/main">
                  <a:graphicData uri="http://schemas.microsoft.com/office/word/2010/wordprocessingShape">
                    <wps:wsp>
                      <wps:cNvSpPr/>
                      <wps:spPr>
                        <a:xfrm>
                          <a:off x="3028348" y="1818293"/>
                          <a:ext cx="4635305" cy="3923414"/>
                        </a:xfrm>
                        <a:prstGeom prst="rect">
                          <a:avLst/>
                        </a:prstGeom>
                        <a:solidFill>
                          <a:schemeClr val="lt1"/>
                        </a:solidFill>
                        <a:ln>
                          <a:noFill/>
                        </a:ln>
                      </wps:spPr>
                      <wps:txbx>
                        <w:txbxContent>
                          <w:p w14:paraId="7EE87E68" w14:textId="77777777" w:rsidR="004C5C62" w:rsidRDefault="001B5C0A">
                            <w:pPr>
                              <w:spacing w:before="20" w:line="240" w:lineRule="auto"/>
                              <w:ind w:left="20" w:firstLine="20"/>
                              <w:jc w:val="left"/>
                              <w:textDirection w:val="btLr"/>
                            </w:pPr>
                            <w:r>
                              <w:rPr>
                                <w:rFonts w:ascii="Montserrat" w:eastAsia="Montserrat" w:hAnsi="Montserrat" w:cs="Montserrat"/>
                                <w:b/>
                                <w:i w:val="0"/>
                                <w:smallCaps/>
                                <w:color w:val="001D40"/>
                                <w:sz w:val="34"/>
                              </w:rPr>
                              <w:t>Instructions for filling out this template</w:t>
                            </w:r>
                          </w:p>
                          <w:p w14:paraId="38465457" w14:textId="77777777" w:rsidR="004C5C62" w:rsidRDefault="004C5C62">
                            <w:pPr>
                              <w:spacing w:before="20" w:line="240" w:lineRule="auto"/>
                              <w:ind w:left="20" w:firstLine="20"/>
                              <w:jc w:val="left"/>
                              <w:textDirection w:val="btLr"/>
                            </w:pPr>
                          </w:p>
                          <w:p w14:paraId="7D1E717B" w14:textId="658AD813" w:rsidR="004C5C62" w:rsidRDefault="001B5C0A">
                            <w:pPr>
                              <w:spacing w:before="20" w:line="240" w:lineRule="auto"/>
                              <w:ind w:left="20" w:firstLine="20"/>
                              <w:jc w:val="left"/>
                              <w:textDirection w:val="btLr"/>
                            </w:pPr>
                            <w:r>
                              <w:rPr>
                                <w:rFonts w:ascii="Open Sans Light" w:eastAsia="Open Sans Light" w:hAnsi="Open Sans Light" w:cs="Open Sans Light"/>
                                <w:i w:val="0"/>
                                <w:color w:val="000000"/>
                                <w:sz w:val="28"/>
                              </w:rPr>
                              <w:t xml:space="preserve">This template is a flexible guide to help your </w:t>
                            </w:r>
                            <w:r w:rsidR="00A54E87">
                              <w:rPr>
                                <w:rFonts w:ascii="Open Sans Light" w:eastAsia="Open Sans Light" w:hAnsi="Open Sans Light" w:cs="Open Sans Light"/>
                                <w:i w:val="0"/>
                                <w:color w:val="000000"/>
                                <w:sz w:val="28"/>
                              </w:rPr>
                              <w:t>healthcare (</w:t>
                            </w:r>
                            <w:r>
                              <w:rPr>
                                <w:rFonts w:ascii="Open Sans Light" w:eastAsia="Open Sans Light" w:hAnsi="Open Sans Light" w:cs="Open Sans Light"/>
                                <w:i w:val="0"/>
                                <w:color w:val="000000"/>
                                <w:sz w:val="28"/>
                              </w:rPr>
                              <w:t xml:space="preserve">HCF) through the creation of a tailored Health Services Continuity Plan (HSCP). </w:t>
                            </w:r>
                          </w:p>
                          <w:p w14:paraId="13F480C2" w14:textId="77777777" w:rsidR="004C5C62" w:rsidRDefault="004C5C62">
                            <w:pPr>
                              <w:spacing w:before="20" w:line="240" w:lineRule="auto"/>
                              <w:ind w:left="20" w:firstLine="20"/>
                              <w:jc w:val="left"/>
                              <w:textDirection w:val="btLr"/>
                            </w:pPr>
                          </w:p>
                          <w:p w14:paraId="25FC5CBB" w14:textId="4839283B" w:rsidR="004C5C62" w:rsidRDefault="001B5C0A">
                            <w:pPr>
                              <w:spacing w:before="20" w:line="240" w:lineRule="auto"/>
                              <w:ind w:left="20" w:firstLine="20"/>
                              <w:jc w:val="left"/>
                              <w:textDirection w:val="btLr"/>
                            </w:pPr>
                            <w:r>
                              <w:rPr>
                                <w:rFonts w:ascii="Open Sans Light" w:eastAsia="Open Sans Light" w:hAnsi="Open Sans Light" w:cs="Open Sans Light"/>
                                <w:i w:val="0"/>
                                <w:color w:val="F5333F"/>
                                <w:sz w:val="28"/>
                              </w:rPr>
                              <w:t>Please consult the Health Services Continuity Planning Guidelines (</w:t>
                            </w:r>
                            <w:r>
                              <w:rPr>
                                <w:rFonts w:ascii="Open Sans Light" w:eastAsia="Open Sans Light" w:hAnsi="Open Sans Light" w:cs="Open Sans Light"/>
                                <w:b/>
                                <w:i w:val="0"/>
                                <w:color w:val="F5333F"/>
                                <w:sz w:val="28"/>
                              </w:rPr>
                              <w:t xml:space="preserve">HSCP </w:t>
                            </w:r>
                            <w:r w:rsidR="00A54E87">
                              <w:rPr>
                                <w:rFonts w:ascii="Open Sans Light" w:eastAsia="Open Sans Light" w:hAnsi="Open Sans Light" w:cs="Open Sans Light"/>
                                <w:b/>
                                <w:i w:val="0"/>
                                <w:color w:val="F5333F"/>
                                <w:sz w:val="28"/>
                              </w:rPr>
                              <w:t>Guidelines)</w:t>
                            </w:r>
                            <w:r>
                              <w:rPr>
                                <w:rFonts w:ascii="Open Sans Light" w:eastAsia="Open Sans Light" w:hAnsi="Open Sans Light" w:cs="Open Sans Light"/>
                                <w:b/>
                                <w:i w:val="0"/>
                                <w:color w:val="F5333F"/>
                                <w:sz w:val="28"/>
                              </w:rPr>
                              <w:t xml:space="preserve"> </w:t>
                            </w:r>
                            <w:r>
                              <w:rPr>
                                <w:rFonts w:ascii="Open Sans Light" w:eastAsia="Open Sans Light" w:hAnsi="Open Sans Light" w:cs="Open Sans Light"/>
                                <w:i w:val="0"/>
                                <w:color w:val="F5333F"/>
                                <w:sz w:val="28"/>
                              </w:rPr>
                              <w:t xml:space="preserve">to help you fill out this template. </w:t>
                            </w:r>
                          </w:p>
                          <w:p w14:paraId="5D7E4BFF" w14:textId="77777777" w:rsidR="004C5C62" w:rsidRDefault="004C5C62">
                            <w:pPr>
                              <w:spacing w:before="20" w:line="240" w:lineRule="auto"/>
                              <w:ind w:left="20" w:firstLine="20"/>
                              <w:jc w:val="left"/>
                              <w:textDirection w:val="btLr"/>
                            </w:pPr>
                          </w:p>
                          <w:p w14:paraId="51365C36" w14:textId="77777777" w:rsidR="004C5C62" w:rsidRDefault="001B5C0A">
                            <w:pPr>
                              <w:spacing w:before="20" w:line="240" w:lineRule="auto"/>
                              <w:ind w:left="20" w:firstLine="20"/>
                              <w:jc w:val="left"/>
                              <w:textDirection w:val="btLr"/>
                            </w:pPr>
                            <w:r>
                              <w:rPr>
                                <w:rFonts w:ascii="Open Sans Light" w:eastAsia="Open Sans Light" w:hAnsi="Open Sans Light" w:cs="Open Sans Light"/>
                                <w:i w:val="0"/>
                                <w:color w:val="000000"/>
                                <w:sz w:val="28"/>
                              </w:rPr>
                              <w:t xml:space="preserve">Consider the following: </w:t>
                            </w:r>
                          </w:p>
                          <w:p w14:paraId="2D7C7702" w14:textId="77777777" w:rsidR="004C5C62" w:rsidRDefault="001B5C0A" w:rsidP="00A54E87">
                            <w:pPr>
                              <w:spacing w:before="20" w:line="240" w:lineRule="auto"/>
                              <w:ind w:left="740"/>
                              <w:jc w:val="left"/>
                              <w:textDirection w:val="btLr"/>
                            </w:pPr>
                            <w:r>
                              <w:rPr>
                                <w:rFonts w:ascii="Open Sans Light" w:eastAsia="Open Sans Light" w:hAnsi="Open Sans Light" w:cs="Open Sans Light"/>
                                <w:i w:val="0"/>
                                <w:color w:val="000000"/>
                                <w:sz w:val="28"/>
                              </w:rPr>
                              <w:t>You may not need to fill out all sections. Adapt this template to your needs. Smaller healthcare facilities can carry out a much simpler planning (see HSCP Guidelines for an example).</w:t>
                            </w:r>
                          </w:p>
                          <w:p w14:paraId="1AEE5714" w14:textId="77777777" w:rsidR="004C5C62" w:rsidRDefault="001B5C0A">
                            <w:pPr>
                              <w:spacing w:before="20" w:line="240" w:lineRule="auto"/>
                              <w:ind w:left="740" w:firstLine="1120"/>
                              <w:jc w:val="left"/>
                              <w:textDirection w:val="btLr"/>
                            </w:pPr>
                            <w:r>
                              <w:rPr>
                                <w:rFonts w:ascii="Open Sans Light" w:eastAsia="Open Sans Light" w:hAnsi="Open Sans Light" w:cs="Open Sans Light"/>
                                <w:i w:val="0"/>
                                <w:color w:val="000000"/>
                                <w:sz w:val="28"/>
                              </w:rPr>
                              <w:t xml:space="preserve">The tables provided in this document can be substituted by Excel sheets in the case of larger healthcare facilities, in which the operational setting exceeds the simple table structures presented here. </w:t>
                            </w:r>
                          </w:p>
                          <w:p w14:paraId="448F5B74" w14:textId="77777777" w:rsidR="004C5C62" w:rsidRDefault="001B5C0A">
                            <w:pPr>
                              <w:spacing w:before="20" w:line="240" w:lineRule="auto"/>
                              <w:ind w:left="740" w:firstLine="1120"/>
                              <w:jc w:val="left"/>
                              <w:textDirection w:val="btLr"/>
                            </w:pPr>
                            <w:r>
                              <w:rPr>
                                <w:rFonts w:ascii="Open Sans Light" w:eastAsia="Open Sans Light" w:hAnsi="Open Sans Light" w:cs="Open Sans Light"/>
                                <w:i w:val="0"/>
                                <w:color w:val="000000"/>
                                <w:sz w:val="28"/>
                              </w:rPr>
                              <w:t>After completing the template, delete the instructions (this box and all texts in Italics) and examples (in light grey) that are provided throughout.</w:t>
                            </w:r>
                          </w:p>
                          <w:p w14:paraId="4AB44C07" w14:textId="77777777" w:rsidR="004C5C62" w:rsidRDefault="001B5C0A">
                            <w:pPr>
                              <w:spacing w:before="20" w:line="240" w:lineRule="auto"/>
                              <w:ind w:left="740" w:firstLine="1120"/>
                              <w:jc w:val="left"/>
                              <w:textDirection w:val="btLr"/>
                            </w:pPr>
                            <w:r>
                              <w:rPr>
                                <w:rFonts w:ascii="Open Sans Light" w:eastAsia="Open Sans Light" w:hAnsi="Open Sans Light" w:cs="Open Sans Light"/>
                                <w:i w:val="0"/>
                                <w:color w:val="000000"/>
                                <w:sz w:val="28"/>
                              </w:rPr>
                              <w:t>When creating this operational continuity plan it can be helpful to keep in mind the following guiding questions:</w:t>
                            </w:r>
                          </w:p>
                          <w:p w14:paraId="01D58F0D" w14:textId="77777777" w:rsidR="004C5C62" w:rsidRDefault="004C5C62">
                            <w:pPr>
                              <w:spacing w:before="20" w:line="240" w:lineRule="auto"/>
                              <w:ind w:left="20" w:firstLine="20"/>
                              <w:jc w:val="left"/>
                              <w:textDirection w:val="btLr"/>
                            </w:pPr>
                          </w:p>
                        </w:txbxContent>
                      </wps:txbx>
                      <wps:bodyPr spcFirstLastPara="1" wrap="square" lIns="91425" tIns="45700" rIns="91425" bIns="45700" anchor="t" anchorCtr="0">
                        <a:noAutofit/>
                      </wps:bodyPr>
                    </wps:wsp>
                  </a:graphicData>
                </a:graphic>
              </wp:anchor>
            </w:drawing>
          </mc:Choice>
          <mc:Fallback>
            <w:pict>
              <v:rect w14:anchorId="0CE91FD8" id="Rectangle 2126561394" o:spid="_x0000_s1028" style="position:absolute;left:0;text-align:left;margin-left:9pt;margin-top:-16pt;width:366.5pt;height:310.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" fillcolor="white [3201]" stroked="f">
                <v:textbox inset="2.53958mm,1.2694mm,2.53958mm,1.2694mm">
                  <w:txbxContent>
                    <w:p w14:paraId="7EE87E68" w14:textId="77777777" w:rsidR="004C5C62" w:rsidRDefault="001B5C0A">
                      <w:pPr>
                        <w:spacing w:before="20" w:line="240" w:lineRule="auto"/>
                        <w:ind w:left="20" w:firstLine="20"/>
                        <w:jc w:val="left"/>
                        <w:textDirection w:val="btLr"/>
                      </w:pPr>
                      <w:r>
                        <w:rPr>
                          <w:rFonts w:ascii="Montserrat" w:eastAsia="Montserrat" w:hAnsi="Montserrat" w:cs="Montserrat"/>
                          <w:b/>
                          <w:i w:val="0"/>
                          <w:smallCaps/>
                          <w:color w:val="001D40"/>
                          <w:sz w:val="34"/>
                        </w:rPr>
                        <w:t>Instructions for filling out this template</w:t>
                      </w:r>
                    </w:p>
                    <w:p w14:paraId="38465457" w14:textId="77777777" w:rsidR="004C5C62" w:rsidRDefault="004C5C62">
                      <w:pPr>
                        <w:spacing w:before="20" w:line="240" w:lineRule="auto"/>
                        <w:ind w:left="20" w:firstLine="20"/>
                        <w:jc w:val="left"/>
                        <w:textDirection w:val="btLr"/>
                      </w:pPr>
                    </w:p>
                    <w:p w14:paraId="7D1E717B" w14:textId="658AD813" w:rsidR="004C5C62" w:rsidRDefault="001B5C0A">
                      <w:pPr>
                        <w:spacing w:before="20" w:line="240" w:lineRule="auto"/>
                        <w:ind w:left="20" w:firstLine="20"/>
                        <w:jc w:val="left"/>
                        <w:textDirection w:val="btLr"/>
                      </w:pPr>
                      <w:r>
                        <w:rPr>
                          <w:rFonts w:ascii="Open Sans Light" w:eastAsia="Open Sans Light" w:hAnsi="Open Sans Light" w:cs="Open Sans Light"/>
                          <w:i w:val="0"/>
                          <w:color w:val="000000"/>
                          <w:sz w:val="28"/>
                        </w:rPr>
                        <w:t xml:space="preserve">This template is a flexible guide to help your </w:t>
                      </w:r>
                      <w:r w:rsidR="00A54E87">
                        <w:rPr>
                          <w:rFonts w:ascii="Open Sans Light" w:eastAsia="Open Sans Light" w:hAnsi="Open Sans Light" w:cs="Open Sans Light"/>
                          <w:i w:val="0"/>
                          <w:color w:val="000000"/>
                          <w:sz w:val="28"/>
                        </w:rPr>
                        <w:t>healthcare (</w:t>
                      </w:r>
                      <w:r>
                        <w:rPr>
                          <w:rFonts w:ascii="Open Sans Light" w:eastAsia="Open Sans Light" w:hAnsi="Open Sans Light" w:cs="Open Sans Light"/>
                          <w:i w:val="0"/>
                          <w:color w:val="000000"/>
                          <w:sz w:val="28"/>
                        </w:rPr>
                        <w:t xml:space="preserve">HCF) through the creation of a tailored Health Services Continuity Plan (HSCP). </w:t>
                      </w:r>
                    </w:p>
                    <w:p w14:paraId="13F480C2" w14:textId="77777777" w:rsidR="004C5C62" w:rsidRDefault="004C5C62">
                      <w:pPr>
                        <w:spacing w:before="20" w:line="240" w:lineRule="auto"/>
                        <w:ind w:left="20" w:firstLine="20"/>
                        <w:jc w:val="left"/>
                        <w:textDirection w:val="btLr"/>
                      </w:pPr>
                    </w:p>
                    <w:p w14:paraId="25FC5CBB" w14:textId="4839283B" w:rsidR="004C5C62" w:rsidRDefault="001B5C0A">
                      <w:pPr>
                        <w:spacing w:before="20" w:line="240" w:lineRule="auto"/>
                        <w:ind w:left="20" w:firstLine="20"/>
                        <w:jc w:val="left"/>
                        <w:textDirection w:val="btLr"/>
                      </w:pPr>
                      <w:r>
                        <w:rPr>
                          <w:rFonts w:ascii="Open Sans Light" w:eastAsia="Open Sans Light" w:hAnsi="Open Sans Light" w:cs="Open Sans Light"/>
                          <w:i w:val="0"/>
                          <w:color w:val="F5333F"/>
                          <w:sz w:val="28"/>
                        </w:rPr>
                        <w:t>Please consult the Health Services Continuity Planning Guidelines (</w:t>
                      </w:r>
                      <w:r>
                        <w:rPr>
                          <w:rFonts w:ascii="Open Sans Light" w:eastAsia="Open Sans Light" w:hAnsi="Open Sans Light" w:cs="Open Sans Light"/>
                          <w:b/>
                          <w:i w:val="0"/>
                          <w:color w:val="F5333F"/>
                          <w:sz w:val="28"/>
                        </w:rPr>
                        <w:t xml:space="preserve">HSCP </w:t>
                      </w:r>
                      <w:r w:rsidR="00A54E87">
                        <w:rPr>
                          <w:rFonts w:ascii="Open Sans Light" w:eastAsia="Open Sans Light" w:hAnsi="Open Sans Light" w:cs="Open Sans Light"/>
                          <w:b/>
                          <w:i w:val="0"/>
                          <w:color w:val="F5333F"/>
                          <w:sz w:val="28"/>
                        </w:rPr>
                        <w:t>Guidelines)</w:t>
                      </w:r>
                      <w:r>
                        <w:rPr>
                          <w:rFonts w:ascii="Open Sans Light" w:eastAsia="Open Sans Light" w:hAnsi="Open Sans Light" w:cs="Open Sans Light"/>
                          <w:b/>
                          <w:i w:val="0"/>
                          <w:color w:val="F5333F"/>
                          <w:sz w:val="28"/>
                        </w:rPr>
                        <w:t xml:space="preserve"> </w:t>
                      </w:r>
                      <w:r>
                        <w:rPr>
                          <w:rFonts w:ascii="Open Sans Light" w:eastAsia="Open Sans Light" w:hAnsi="Open Sans Light" w:cs="Open Sans Light"/>
                          <w:i w:val="0"/>
                          <w:color w:val="F5333F"/>
                          <w:sz w:val="28"/>
                        </w:rPr>
                        <w:t xml:space="preserve">to help you fill out this template. </w:t>
                      </w:r>
                    </w:p>
                    <w:p w14:paraId="5D7E4BFF" w14:textId="77777777" w:rsidR="004C5C62" w:rsidRDefault="004C5C62">
                      <w:pPr>
                        <w:spacing w:before="20" w:line="240" w:lineRule="auto"/>
                        <w:ind w:left="20" w:firstLine="20"/>
                        <w:jc w:val="left"/>
                        <w:textDirection w:val="btLr"/>
                      </w:pPr>
                    </w:p>
                    <w:p w14:paraId="51365C36" w14:textId="77777777" w:rsidR="004C5C62" w:rsidRDefault="001B5C0A">
                      <w:pPr>
                        <w:spacing w:before="20" w:line="240" w:lineRule="auto"/>
                        <w:ind w:left="20" w:firstLine="20"/>
                        <w:jc w:val="left"/>
                        <w:textDirection w:val="btLr"/>
                      </w:pPr>
                      <w:r>
                        <w:rPr>
                          <w:rFonts w:ascii="Open Sans Light" w:eastAsia="Open Sans Light" w:hAnsi="Open Sans Light" w:cs="Open Sans Light"/>
                          <w:i w:val="0"/>
                          <w:color w:val="000000"/>
                          <w:sz w:val="28"/>
                        </w:rPr>
                        <w:t xml:space="preserve">Consider the following: </w:t>
                      </w:r>
                    </w:p>
                    <w:p w14:paraId="2D7C7702" w14:textId="77777777" w:rsidR="004C5C62" w:rsidRDefault="001B5C0A" w:rsidP="00A54E87">
                      <w:pPr>
                        <w:spacing w:before="20" w:line="240" w:lineRule="auto"/>
                        <w:ind w:left="740"/>
                        <w:jc w:val="left"/>
                        <w:textDirection w:val="btLr"/>
                      </w:pPr>
                      <w:r>
                        <w:rPr>
                          <w:rFonts w:ascii="Open Sans Light" w:eastAsia="Open Sans Light" w:hAnsi="Open Sans Light" w:cs="Open Sans Light"/>
                          <w:i w:val="0"/>
                          <w:color w:val="000000"/>
                          <w:sz w:val="28"/>
                        </w:rPr>
                        <w:t>You may not need to fill out all sections. Adapt this template to your needs. Smaller healthcare facilities can carry out a much simpler planning (see HSCP Guidelines for an example).</w:t>
                      </w:r>
                    </w:p>
                    <w:p w14:paraId="1AEE5714" w14:textId="77777777" w:rsidR="004C5C62" w:rsidRDefault="001B5C0A">
                      <w:pPr>
                        <w:spacing w:before="20" w:line="240" w:lineRule="auto"/>
                        <w:ind w:left="740" w:firstLine="1120"/>
                        <w:jc w:val="left"/>
                        <w:textDirection w:val="btLr"/>
                      </w:pPr>
                      <w:r>
                        <w:rPr>
                          <w:rFonts w:ascii="Open Sans Light" w:eastAsia="Open Sans Light" w:hAnsi="Open Sans Light" w:cs="Open Sans Light"/>
                          <w:i w:val="0"/>
                          <w:color w:val="000000"/>
                          <w:sz w:val="28"/>
                        </w:rPr>
                        <w:t xml:space="preserve">The tables provided in this document can be substituted by Excel sheets in the case of larger healthcare facilities, in which the operational setting exceeds the simple table structures presented here. </w:t>
                      </w:r>
                    </w:p>
                    <w:p w14:paraId="448F5B74" w14:textId="77777777" w:rsidR="004C5C62" w:rsidRDefault="001B5C0A">
                      <w:pPr>
                        <w:spacing w:before="20" w:line="240" w:lineRule="auto"/>
                        <w:ind w:left="740" w:firstLine="1120"/>
                        <w:jc w:val="left"/>
                        <w:textDirection w:val="btLr"/>
                      </w:pPr>
                      <w:r>
                        <w:rPr>
                          <w:rFonts w:ascii="Open Sans Light" w:eastAsia="Open Sans Light" w:hAnsi="Open Sans Light" w:cs="Open Sans Light"/>
                          <w:i w:val="0"/>
                          <w:color w:val="000000"/>
                          <w:sz w:val="28"/>
                        </w:rPr>
                        <w:t>After completing the template, delete the instructions (this box and all texts in Italics) and examples (in light grey) that are provided throughout.</w:t>
                      </w:r>
                    </w:p>
                    <w:p w14:paraId="4AB44C07" w14:textId="77777777" w:rsidR="004C5C62" w:rsidRDefault="001B5C0A">
                      <w:pPr>
                        <w:spacing w:before="20" w:line="240" w:lineRule="auto"/>
                        <w:ind w:left="740" w:firstLine="1120"/>
                        <w:jc w:val="left"/>
                        <w:textDirection w:val="btLr"/>
                      </w:pPr>
                      <w:r>
                        <w:rPr>
                          <w:rFonts w:ascii="Open Sans Light" w:eastAsia="Open Sans Light" w:hAnsi="Open Sans Light" w:cs="Open Sans Light"/>
                          <w:i w:val="0"/>
                          <w:color w:val="000000"/>
                          <w:sz w:val="28"/>
                        </w:rPr>
                        <w:t>When creating this operational continuity plan it can be helpful to keep in mind the following guiding questions:</w:t>
                      </w:r>
                    </w:p>
                    <w:p w14:paraId="01D58F0D" w14:textId="77777777" w:rsidR="004C5C62" w:rsidRDefault="004C5C62">
                      <w:pPr>
                        <w:spacing w:before="20" w:line="240" w:lineRule="auto"/>
                        <w:ind w:left="20" w:firstLine="20"/>
                        <w:jc w:val="left"/>
                        <w:textDirection w:val="btLr"/>
                      </w:pPr>
                    </w:p>
                  </w:txbxContent>
                </v:textbox>
              </v:rect>
            </w:pict>
          </mc:Fallback>
        </mc:AlternateContent>
      </w:r>
    </w:p>
    <w:p w14:paraId="00000011" w14:textId="046DB663" w:rsidR="004C5C62" w:rsidRDefault="00A54E87">
      <w:pPr>
        <w:rPr>
          <w:b/>
          <w:i w:val="0"/>
          <w:color w:val="980000"/>
          <w:sz w:val="32"/>
          <w:szCs w:val="32"/>
        </w:rPr>
      </w:pPr>
      <w:r w:rsidRPr="00A54E87">
        <w:rPr>
          <w:noProof/>
        </w:rPr>
        <w:drawing>
          <wp:anchor distT="0" distB="0" distL="114300" distR="114300" simplePos="0" relativeHeight="251670528" behindDoc="0" locked="0" layoutInCell="1" allowOverlap="1" wp14:anchorId="5284963F" wp14:editId="5467D758">
            <wp:simplePos x="0" y="0"/>
            <wp:positionH relativeFrom="column">
              <wp:posOffset>5801711</wp:posOffset>
            </wp:positionH>
            <wp:positionV relativeFrom="paragraph">
              <wp:posOffset>848130</wp:posOffset>
            </wp:positionV>
            <wp:extent cx="2452540" cy="4680000"/>
            <wp:effectExtent l="0" t="0" r="0" b="0"/>
            <wp:wrapSquare wrapText="bothSides"/>
            <wp:docPr id="356362559" name="Picture 1" descr="A diagram of a pla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362559" name="Picture 1" descr="A diagram of a plan&#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a:off x="0" y="0"/>
                      <a:ext cx="2452540" cy="46800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hidden="0" allowOverlap="1" wp14:anchorId="667752EB" wp14:editId="58BD6FBC">
            <wp:simplePos x="0" y="0"/>
            <wp:positionH relativeFrom="column">
              <wp:posOffset>163195</wp:posOffset>
            </wp:positionH>
            <wp:positionV relativeFrom="paragraph">
              <wp:posOffset>3799840</wp:posOffset>
            </wp:positionV>
            <wp:extent cx="4875372" cy="1728000"/>
            <wp:effectExtent l="0" t="0" r="0" b="0"/>
            <wp:wrapTopAndBottom distT="0" distB="0"/>
            <wp:docPr id="2126561410" name="image5.png" descr="A red square with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red square with black text&#10;&#10;Description automatically generated"/>
                    <pic:cNvPicPr preferRelativeResize="0"/>
                  </pic:nvPicPr>
                  <pic:blipFill>
                    <a:blip r:embed="rId11"/>
                    <a:srcRect/>
                    <a:stretch>
                      <a:fillRect/>
                    </a:stretch>
                  </pic:blipFill>
                  <pic:spPr>
                    <a:xfrm>
                      <a:off x="0" y="0"/>
                      <a:ext cx="4875372" cy="1728000"/>
                    </a:xfrm>
                    <a:prstGeom prst="rect">
                      <a:avLst/>
                    </a:prstGeom>
                    <a:ln/>
                  </pic:spPr>
                </pic:pic>
              </a:graphicData>
            </a:graphic>
          </wp:anchor>
        </w:drawing>
      </w:r>
      <w:r>
        <w:br w:type="page"/>
      </w:r>
    </w:p>
    <w:p w14:paraId="00000012" w14:textId="77777777" w:rsidR="004C5C62" w:rsidRDefault="001B5C0A">
      <w:pPr>
        <w:widowControl w:val="0"/>
        <w:pBdr>
          <w:top w:val="nil"/>
          <w:left w:val="nil"/>
          <w:bottom w:val="nil"/>
          <w:right w:val="nil"/>
          <w:between w:val="nil"/>
        </w:pBdr>
        <w:spacing w:before="20" w:line="240" w:lineRule="auto"/>
        <w:ind w:left="20"/>
        <w:jc w:val="left"/>
        <w:rPr>
          <w:rFonts w:ascii="Montserrat" w:eastAsia="Montserrat" w:hAnsi="Montserrat" w:cs="Montserrat"/>
          <w:b/>
          <w:i w:val="0"/>
          <w:smallCaps/>
          <w:color w:val="001D40"/>
          <w:sz w:val="34"/>
          <w:szCs w:val="34"/>
        </w:rPr>
      </w:pPr>
      <w:r>
        <w:rPr>
          <w:rFonts w:ascii="Montserrat" w:eastAsia="Montserrat" w:hAnsi="Montserrat" w:cs="Montserrat"/>
          <w:b/>
          <w:i w:val="0"/>
          <w:smallCaps/>
          <w:color w:val="001D40"/>
          <w:sz w:val="34"/>
          <w:szCs w:val="34"/>
        </w:rPr>
        <w:lastRenderedPageBreak/>
        <w:t>Management Commitment (to sign after reading)</w:t>
      </w:r>
    </w:p>
    <w:p w14:paraId="00000013" w14:textId="77777777" w:rsidR="004C5C62" w:rsidRDefault="001B5C0A">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000000"/>
        </w:rPr>
      </w:pPr>
      <w:r>
        <w:rPr>
          <w:rFonts w:ascii="Open Sans Light" w:eastAsia="Open Sans Light" w:hAnsi="Open Sans Light" w:cs="Open Sans Light"/>
          <w:color w:val="000000"/>
        </w:rPr>
        <w:t xml:space="preserve">A key part of the success of this Health Service Continuity Planning effort depends on the commitment of the HCF management. Leadership needs to clearly state its commitment to the plan and dedicate financial and human resources to it. </w:t>
      </w:r>
    </w:p>
    <w:p w14:paraId="00000014" w14:textId="77777777" w:rsidR="004C5C62" w:rsidRDefault="001B5C0A">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000000"/>
        </w:rPr>
      </w:pPr>
      <w:r>
        <w:rPr>
          <w:rFonts w:ascii="Open Sans Light" w:eastAsia="Open Sans Light" w:hAnsi="Open Sans Light" w:cs="Open Sans Light"/>
          <w:color w:val="000000"/>
        </w:rPr>
        <w:t>After reading the document, managers from all relevant departments sign below to acknowledge having read the HCF’s new HSCP  and pledge their endorsement.</w:t>
      </w:r>
    </w:p>
    <w:p w14:paraId="00000015" w14:textId="77777777" w:rsidR="004C5C62" w:rsidRDefault="004C5C62">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000000"/>
        </w:rPr>
      </w:pPr>
    </w:p>
    <w:p w14:paraId="00000016" w14:textId="77777777" w:rsidR="004C5C62" w:rsidRDefault="001B5C0A">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000000"/>
        </w:rPr>
      </w:pPr>
      <w:r>
        <w:rPr>
          <w:rFonts w:ascii="Open Sans Light" w:eastAsia="Open Sans Light" w:hAnsi="Open Sans Light" w:cs="Open Sans Light"/>
          <w:color w:val="000000"/>
        </w:rPr>
        <w:t>Table 1: Management Commitment to support the HSCP.</w:t>
      </w:r>
    </w:p>
    <w:tbl>
      <w:tblPr>
        <w:tblStyle w:val="afffffff4"/>
        <w:tblW w:w="1388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40"/>
        <w:gridCol w:w="3240"/>
        <w:gridCol w:w="4470"/>
        <w:gridCol w:w="2932"/>
      </w:tblGrid>
      <w:tr w:rsidR="004C5C62" w14:paraId="17F6F47F" w14:textId="77777777">
        <w:tc>
          <w:tcPr>
            <w:tcW w:w="3240" w:type="dxa"/>
            <w:shd w:val="clear" w:color="auto" w:fill="auto"/>
            <w:tcMar>
              <w:top w:w="100" w:type="dxa"/>
              <w:left w:w="100" w:type="dxa"/>
              <w:bottom w:w="100" w:type="dxa"/>
              <w:right w:w="100" w:type="dxa"/>
            </w:tcMar>
          </w:tcPr>
          <w:p w14:paraId="00000017" w14:textId="77777777" w:rsidR="004C5C62" w:rsidRDefault="001B5C0A">
            <w:pPr>
              <w:widowControl w:val="0"/>
              <w:pBdr>
                <w:top w:val="nil"/>
                <w:left w:val="nil"/>
                <w:bottom w:val="nil"/>
                <w:right w:val="nil"/>
                <w:between w:val="nil"/>
              </w:pBdr>
              <w:spacing w:before="20"/>
              <w:ind w:left="20"/>
              <w:rPr>
                <w:rFonts w:ascii="Open Sans Light" w:eastAsia="Open Sans Light" w:hAnsi="Open Sans Light" w:cs="Open Sans Light"/>
                <w:b/>
                <w:color w:val="000000"/>
              </w:rPr>
            </w:pPr>
            <w:r>
              <w:rPr>
                <w:rFonts w:ascii="Open Sans Light" w:eastAsia="Open Sans Light" w:hAnsi="Open Sans Light" w:cs="Open Sans Light"/>
                <w:b/>
                <w:color w:val="000000"/>
              </w:rPr>
              <w:t>Department Represented</w:t>
            </w:r>
          </w:p>
        </w:tc>
        <w:tc>
          <w:tcPr>
            <w:tcW w:w="3240" w:type="dxa"/>
            <w:shd w:val="clear" w:color="auto" w:fill="auto"/>
            <w:tcMar>
              <w:top w:w="100" w:type="dxa"/>
              <w:left w:w="100" w:type="dxa"/>
              <w:bottom w:w="100" w:type="dxa"/>
              <w:right w:w="100" w:type="dxa"/>
            </w:tcMar>
          </w:tcPr>
          <w:p w14:paraId="00000018" w14:textId="77777777" w:rsidR="004C5C62" w:rsidRDefault="001B5C0A">
            <w:pPr>
              <w:widowControl w:val="0"/>
              <w:pBdr>
                <w:top w:val="nil"/>
                <w:left w:val="nil"/>
                <w:bottom w:val="nil"/>
                <w:right w:val="nil"/>
                <w:between w:val="nil"/>
              </w:pBdr>
              <w:spacing w:before="20"/>
              <w:ind w:left="20"/>
              <w:rPr>
                <w:rFonts w:ascii="Open Sans Light" w:eastAsia="Open Sans Light" w:hAnsi="Open Sans Light" w:cs="Open Sans Light"/>
                <w:b/>
                <w:color w:val="000000"/>
              </w:rPr>
            </w:pPr>
            <w:r>
              <w:rPr>
                <w:rFonts w:ascii="Open Sans Light" w:eastAsia="Open Sans Light" w:hAnsi="Open Sans Light" w:cs="Open Sans Light"/>
                <w:b/>
                <w:color w:val="000000"/>
              </w:rPr>
              <w:t>Name &amp; Title</w:t>
            </w:r>
          </w:p>
        </w:tc>
        <w:tc>
          <w:tcPr>
            <w:tcW w:w="4470" w:type="dxa"/>
            <w:shd w:val="clear" w:color="auto" w:fill="auto"/>
            <w:tcMar>
              <w:top w:w="100" w:type="dxa"/>
              <w:left w:w="100" w:type="dxa"/>
              <w:bottom w:w="100" w:type="dxa"/>
              <w:right w:w="100" w:type="dxa"/>
            </w:tcMar>
          </w:tcPr>
          <w:p w14:paraId="00000019" w14:textId="77777777" w:rsidR="004C5C62" w:rsidRDefault="001B5C0A">
            <w:pPr>
              <w:widowControl w:val="0"/>
              <w:pBdr>
                <w:top w:val="nil"/>
                <w:left w:val="nil"/>
                <w:bottom w:val="nil"/>
                <w:right w:val="nil"/>
                <w:between w:val="nil"/>
              </w:pBdr>
              <w:spacing w:before="20"/>
              <w:ind w:left="20"/>
              <w:rPr>
                <w:rFonts w:ascii="Open Sans Light" w:eastAsia="Open Sans Light" w:hAnsi="Open Sans Light" w:cs="Open Sans Light"/>
                <w:b/>
                <w:color w:val="000000"/>
              </w:rPr>
            </w:pPr>
            <w:r>
              <w:rPr>
                <w:rFonts w:ascii="Open Sans Light" w:eastAsia="Open Sans Light" w:hAnsi="Open Sans Light" w:cs="Open Sans Light"/>
                <w:b/>
                <w:color w:val="000000"/>
              </w:rPr>
              <w:t>Signature</w:t>
            </w:r>
          </w:p>
        </w:tc>
        <w:tc>
          <w:tcPr>
            <w:tcW w:w="2932" w:type="dxa"/>
            <w:shd w:val="clear" w:color="auto" w:fill="auto"/>
            <w:tcMar>
              <w:top w:w="100" w:type="dxa"/>
              <w:left w:w="100" w:type="dxa"/>
              <w:bottom w:w="100" w:type="dxa"/>
              <w:right w:w="100" w:type="dxa"/>
            </w:tcMar>
          </w:tcPr>
          <w:p w14:paraId="0000001A" w14:textId="77777777" w:rsidR="004C5C62" w:rsidRDefault="001B5C0A">
            <w:pPr>
              <w:widowControl w:val="0"/>
              <w:pBdr>
                <w:top w:val="nil"/>
                <w:left w:val="nil"/>
                <w:bottom w:val="nil"/>
                <w:right w:val="nil"/>
                <w:between w:val="nil"/>
              </w:pBdr>
              <w:spacing w:before="20"/>
              <w:ind w:left="20"/>
              <w:rPr>
                <w:rFonts w:ascii="Open Sans Light" w:eastAsia="Open Sans Light" w:hAnsi="Open Sans Light" w:cs="Open Sans Light"/>
                <w:b/>
                <w:color w:val="000000"/>
              </w:rPr>
            </w:pPr>
            <w:r>
              <w:rPr>
                <w:rFonts w:ascii="Open Sans Light" w:eastAsia="Open Sans Light" w:hAnsi="Open Sans Light" w:cs="Open Sans Light"/>
                <w:b/>
                <w:color w:val="000000"/>
              </w:rPr>
              <w:t>Date Endorsement</w:t>
            </w:r>
          </w:p>
        </w:tc>
      </w:tr>
      <w:tr w:rsidR="004C5C62" w14:paraId="780E5F76" w14:textId="77777777">
        <w:tc>
          <w:tcPr>
            <w:tcW w:w="3240" w:type="dxa"/>
            <w:shd w:val="clear" w:color="auto" w:fill="auto"/>
            <w:tcMar>
              <w:top w:w="100" w:type="dxa"/>
              <w:left w:w="100" w:type="dxa"/>
              <w:bottom w:w="100" w:type="dxa"/>
              <w:right w:w="100" w:type="dxa"/>
            </w:tcMar>
          </w:tcPr>
          <w:p w14:paraId="0000001B" w14:textId="77777777" w:rsidR="004C5C62" w:rsidRDefault="004C5C62">
            <w:pPr>
              <w:widowControl w:val="0"/>
              <w:pBdr>
                <w:top w:val="nil"/>
                <w:left w:val="nil"/>
                <w:bottom w:val="nil"/>
                <w:right w:val="nil"/>
                <w:between w:val="nil"/>
              </w:pBdr>
              <w:spacing w:before="20"/>
              <w:ind w:left="20"/>
              <w:rPr>
                <w:rFonts w:ascii="Open Sans Light" w:eastAsia="Open Sans Light" w:hAnsi="Open Sans Light" w:cs="Open Sans Light"/>
                <w:color w:val="000000"/>
              </w:rPr>
            </w:pPr>
          </w:p>
        </w:tc>
        <w:tc>
          <w:tcPr>
            <w:tcW w:w="3240" w:type="dxa"/>
            <w:shd w:val="clear" w:color="auto" w:fill="auto"/>
            <w:tcMar>
              <w:top w:w="100" w:type="dxa"/>
              <w:left w:w="100" w:type="dxa"/>
              <w:bottom w:w="100" w:type="dxa"/>
              <w:right w:w="100" w:type="dxa"/>
            </w:tcMar>
          </w:tcPr>
          <w:p w14:paraId="0000001C" w14:textId="77777777" w:rsidR="004C5C62" w:rsidRDefault="004C5C62">
            <w:pPr>
              <w:widowControl w:val="0"/>
              <w:pBdr>
                <w:top w:val="nil"/>
                <w:left w:val="nil"/>
                <w:bottom w:val="nil"/>
                <w:right w:val="nil"/>
                <w:between w:val="nil"/>
              </w:pBdr>
              <w:spacing w:before="20"/>
              <w:ind w:left="20"/>
              <w:rPr>
                <w:rFonts w:ascii="Open Sans Light" w:eastAsia="Open Sans Light" w:hAnsi="Open Sans Light" w:cs="Open Sans Light"/>
                <w:color w:val="000000"/>
              </w:rPr>
            </w:pPr>
          </w:p>
        </w:tc>
        <w:tc>
          <w:tcPr>
            <w:tcW w:w="4470" w:type="dxa"/>
            <w:shd w:val="clear" w:color="auto" w:fill="auto"/>
            <w:tcMar>
              <w:top w:w="100" w:type="dxa"/>
              <w:left w:w="100" w:type="dxa"/>
              <w:bottom w:w="100" w:type="dxa"/>
              <w:right w:w="100" w:type="dxa"/>
            </w:tcMar>
          </w:tcPr>
          <w:p w14:paraId="0000001D" w14:textId="77777777" w:rsidR="004C5C62" w:rsidRDefault="004C5C62">
            <w:pPr>
              <w:widowControl w:val="0"/>
              <w:pBdr>
                <w:top w:val="nil"/>
                <w:left w:val="nil"/>
                <w:bottom w:val="nil"/>
                <w:right w:val="nil"/>
                <w:between w:val="nil"/>
              </w:pBdr>
              <w:spacing w:before="20"/>
              <w:ind w:left="20"/>
              <w:rPr>
                <w:rFonts w:ascii="Open Sans Light" w:eastAsia="Open Sans Light" w:hAnsi="Open Sans Light" w:cs="Open Sans Light"/>
                <w:color w:val="000000"/>
              </w:rPr>
            </w:pPr>
          </w:p>
        </w:tc>
        <w:tc>
          <w:tcPr>
            <w:tcW w:w="2932" w:type="dxa"/>
            <w:shd w:val="clear" w:color="auto" w:fill="auto"/>
            <w:tcMar>
              <w:top w:w="100" w:type="dxa"/>
              <w:left w:w="100" w:type="dxa"/>
              <w:bottom w:w="100" w:type="dxa"/>
              <w:right w:w="100" w:type="dxa"/>
            </w:tcMar>
          </w:tcPr>
          <w:p w14:paraId="0000001E" w14:textId="77777777" w:rsidR="004C5C62" w:rsidRDefault="004C5C62">
            <w:pPr>
              <w:widowControl w:val="0"/>
              <w:pBdr>
                <w:top w:val="nil"/>
                <w:left w:val="nil"/>
                <w:bottom w:val="nil"/>
                <w:right w:val="nil"/>
                <w:between w:val="nil"/>
              </w:pBdr>
              <w:spacing w:before="20"/>
              <w:ind w:left="20"/>
              <w:rPr>
                <w:rFonts w:ascii="Open Sans Light" w:eastAsia="Open Sans Light" w:hAnsi="Open Sans Light" w:cs="Open Sans Light"/>
                <w:color w:val="000000"/>
              </w:rPr>
            </w:pPr>
          </w:p>
        </w:tc>
      </w:tr>
      <w:tr w:rsidR="004C5C62" w14:paraId="5A711BF7" w14:textId="77777777">
        <w:tc>
          <w:tcPr>
            <w:tcW w:w="3240" w:type="dxa"/>
            <w:shd w:val="clear" w:color="auto" w:fill="auto"/>
            <w:tcMar>
              <w:top w:w="100" w:type="dxa"/>
              <w:left w:w="100" w:type="dxa"/>
              <w:bottom w:w="100" w:type="dxa"/>
              <w:right w:w="100" w:type="dxa"/>
            </w:tcMar>
          </w:tcPr>
          <w:p w14:paraId="0000001F" w14:textId="77777777" w:rsidR="004C5C62" w:rsidRDefault="004C5C62">
            <w:pPr>
              <w:widowControl w:val="0"/>
              <w:pBdr>
                <w:top w:val="nil"/>
                <w:left w:val="nil"/>
                <w:bottom w:val="nil"/>
                <w:right w:val="nil"/>
                <w:between w:val="nil"/>
              </w:pBdr>
              <w:spacing w:before="20"/>
              <w:ind w:left="20"/>
              <w:rPr>
                <w:rFonts w:ascii="Open Sans Light" w:eastAsia="Open Sans Light" w:hAnsi="Open Sans Light" w:cs="Open Sans Light"/>
                <w:color w:val="000000"/>
              </w:rPr>
            </w:pPr>
          </w:p>
        </w:tc>
        <w:tc>
          <w:tcPr>
            <w:tcW w:w="3240" w:type="dxa"/>
            <w:shd w:val="clear" w:color="auto" w:fill="auto"/>
            <w:tcMar>
              <w:top w:w="100" w:type="dxa"/>
              <w:left w:w="100" w:type="dxa"/>
              <w:bottom w:w="100" w:type="dxa"/>
              <w:right w:w="100" w:type="dxa"/>
            </w:tcMar>
          </w:tcPr>
          <w:p w14:paraId="00000020" w14:textId="77777777" w:rsidR="004C5C62" w:rsidRDefault="004C5C62">
            <w:pPr>
              <w:widowControl w:val="0"/>
              <w:pBdr>
                <w:top w:val="nil"/>
                <w:left w:val="nil"/>
                <w:bottom w:val="nil"/>
                <w:right w:val="nil"/>
                <w:between w:val="nil"/>
              </w:pBdr>
              <w:spacing w:before="20"/>
              <w:ind w:left="20"/>
              <w:rPr>
                <w:rFonts w:ascii="Open Sans Light" w:eastAsia="Open Sans Light" w:hAnsi="Open Sans Light" w:cs="Open Sans Light"/>
                <w:color w:val="000000"/>
              </w:rPr>
            </w:pPr>
          </w:p>
        </w:tc>
        <w:tc>
          <w:tcPr>
            <w:tcW w:w="4470" w:type="dxa"/>
            <w:shd w:val="clear" w:color="auto" w:fill="auto"/>
            <w:tcMar>
              <w:top w:w="100" w:type="dxa"/>
              <w:left w:w="100" w:type="dxa"/>
              <w:bottom w:w="100" w:type="dxa"/>
              <w:right w:w="100" w:type="dxa"/>
            </w:tcMar>
          </w:tcPr>
          <w:p w14:paraId="00000021" w14:textId="77777777" w:rsidR="004C5C62" w:rsidRDefault="004C5C62">
            <w:pPr>
              <w:widowControl w:val="0"/>
              <w:pBdr>
                <w:top w:val="nil"/>
                <w:left w:val="nil"/>
                <w:bottom w:val="nil"/>
                <w:right w:val="nil"/>
                <w:between w:val="nil"/>
              </w:pBdr>
              <w:spacing w:before="20"/>
              <w:ind w:left="20"/>
              <w:rPr>
                <w:rFonts w:ascii="Open Sans Light" w:eastAsia="Open Sans Light" w:hAnsi="Open Sans Light" w:cs="Open Sans Light"/>
                <w:color w:val="000000"/>
              </w:rPr>
            </w:pPr>
          </w:p>
        </w:tc>
        <w:tc>
          <w:tcPr>
            <w:tcW w:w="2932" w:type="dxa"/>
            <w:shd w:val="clear" w:color="auto" w:fill="auto"/>
            <w:tcMar>
              <w:top w:w="100" w:type="dxa"/>
              <w:left w:w="100" w:type="dxa"/>
              <w:bottom w:w="100" w:type="dxa"/>
              <w:right w:w="100" w:type="dxa"/>
            </w:tcMar>
          </w:tcPr>
          <w:p w14:paraId="00000022" w14:textId="77777777" w:rsidR="004C5C62" w:rsidRDefault="004C5C62">
            <w:pPr>
              <w:widowControl w:val="0"/>
              <w:pBdr>
                <w:top w:val="nil"/>
                <w:left w:val="nil"/>
                <w:bottom w:val="nil"/>
                <w:right w:val="nil"/>
                <w:between w:val="nil"/>
              </w:pBdr>
              <w:spacing w:before="20"/>
              <w:ind w:left="20"/>
              <w:rPr>
                <w:rFonts w:ascii="Open Sans Light" w:eastAsia="Open Sans Light" w:hAnsi="Open Sans Light" w:cs="Open Sans Light"/>
                <w:color w:val="000000"/>
              </w:rPr>
            </w:pPr>
          </w:p>
        </w:tc>
      </w:tr>
      <w:tr w:rsidR="004C5C62" w14:paraId="404AB45D" w14:textId="77777777">
        <w:tc>
          <w:tcPr>
            <w:tcW w:w="3240" w:type="dxa"/>
            <w:shd w:val="clear" w:color="auto" w:fill="auto"/>
            <w:tcMar>
              <w:top w:w="100" w:type="dxa"/>
              <w:left w:w="100" w:type="dxa"/>
              <w:bottom w:w="100" w:type="dxa"/>
              <w:right w:w="100" w:type="dxa"/>
            </w:tcMar>
          </w:tcPr>
          <w:p w14:paraId="00000023" w14:textId="77777777" w:rsidR="004C5C62" w:rsidRDefault="004C5C62">
            <w:pPr>
              <w:widowControl w:val="0"/>
              <w:pBdr>
                <w:top w:val="nil"/>
                <w:left w:val="nil"/>
                <w:bottom w:val="nil"/>
                <w:right w:val="nil"/>
                <w:between w:val="nil"/>
              </w:pBdr>
              <w:spacing w:before="20"/>
              <w:ind w:left="20"/>
              <w:rPr>
                <w:rFonts w:ascii="Open Sans Light" w:eastAsia="Open Sans Light" w:hAnsi="Open Sans Light" w:cs="Open Sans Light"/>
                <w:color w:val="000000"/>
              </w:rPr>
            </w:pPr>
          </w:p>
        </w:tc>
        <w:tc>
          <w:tcPr>
            <w:tcW w:w="3240" w:type="dxa"/>
            <w:shd w:val="clear" w:color="auto" w:fill="auto"/>
            <w:tcMar>
              <w:top w:w="100" w:type="dxa"/>
              <w:left w:w="100" w:type="dxa"/>
              <w:bottom w:w="100" w:type="dxa"/>
              <w:right w:w="100" w:type="dxa"/>
            </w:tcMar>
          </w:tcPr>
          <w:p w14:paraId="00000024" w14:textId="77777777" w:rsidR="004C5C62" w:rsidRDefault="004C5C62">
            <w:pPr>
              <w:widowControl w:val="0"/>
              <w:pBdr>
                <w:top w:val="nil"/>
                <w:left w:val="nil"/>
                <w:bottom w:val="nil"/>
                <w:right w:val="nil"/>
                <w:between w:val="nil"/>
              </w:pBdr>
              <w:spacing w:before="20"/>
              <w:ind w:left="20"/>
              <w:rPr>
                <w:rFonts w:ascii="Open Sans Light" w:eastAsia="Open Sans Light" w:hAnsi="Open Sans Light" w:cs="Open Sans Light"/>
                <w:color w:val="000000"/>
              </w:rPr>
            </w:pPr>
          </w:p>
        </w:tc>
        <w:tc>
          <w:tcPr>
            <w:tcW w:w="4470" w:type="dxa"/>
            <w:shd w:val="clear" w:color="auto" w:fill="auto"/>
            <w:tcMar>
              <w:top w:w="100" w:type="dxa"/>
              <w:left w:w="100" w:type="dxa"/>
              <w:bottom w:w="100" w:type="dxa"/>
              <w:right w:w="100" w:type="dxa"/>
            </w:tcMar>
          </w:tcPr>
          <w:p w14:paraId="00000025" w14:textId="77777777" w:rsidR="004C5C62" w:rsidRDefault="004C5C62">
            <w:pPr>
              <w:widowControl w:val="0"/>
              <w:pBdr>
                <w:top w:val="nil"/>
                <w:left w:val="nil"/>
                <w:bottom w:val="nil"/>
                <w:right w:val="nil"/>
                <w:between w:val="nil"/>
              </w:pBdr>
              <w:spacing w:before="20"/>
              <w:ind w:left="20"/>
              <w:rPr>
                <w:rFonts w:ascii="Open Sans Light" w:eastAsia="Open Sans Light" w:hAnsi="Open Sans Light" w:cs="Open Sans Light"/>
                <w:color w:val="000000"/>
              </w:rPr>
            </w:pPr>
          </w:p>
        </w:tc>
        <w:tc>
          <w:tcPr>
            <w:tcW w:w="2932" w:type="dxa"/>
            <w:shd w:val="clear" w:color="auto" w:fill="auto"/>
            <w:tcMar>
              <w:top w:w="100" w:type="dxa"/>
              <w:left w:w="100" w:type="dxa"/>
              <w:bottom w:w="100" w:type="dxa"/>
              <w:right w:w="100" w:type="dxa"/>
            </w:tcMar>
          </w:tcPr>
          <w:p w14:paraId="00000026" w14:textId="77777777" w:rsidR="004C5C62" w:rsidRDefault="004C5C62">
            <w:pPr>
              <w:widowControl w:val="0"/>
              <w:pBdr>
                <w:top w:val="nil"/>
                <w:left w:val="nil"/>
                <w:bottom w:val="nil"/>
                <w:right w:val="nil"/>
                <w:between w:val="nil"/>
              </w:pBdr>
              <w:spacing w:before="20"/>
              <w:ind w:left="20"/>
              <w:rPr>
                <w:rFonts w:ascii="Open Sans Light" w:eastAsia="Open Sans Light" w:hAnsi="Open Sans Light" w:cs="Open Sans Light"/>
                <w:color w:val="000000"/>
              </w:rPr>
            </w:pPr>
          </w:p>
        </w:tc>
      </w:tr>
    </w:tbl>
    <w:p w14:paraId="00000027" w14:textId="77777777" w:rsidR="004C5C62" w:rsidRDefault="004C5C62">
      <w:pPr>
        <w:keepNext/>
        <w:keepLines/>
        <w:pBdr>
          <w:top w:val="nil"/>
          <w:left w:val="nil"/>
          <w:bottom w:val="nil"/>
          <w:right w:val="nil"/>
          <w:between w:val="nil"/>
        </w:pBdr>
        <w:spacing w:before="40" w:after="120"/>
        <w:ind w:left="720"/>
        <w:rPr>
          <w:i w:val="0"/>
          <w:color w:val="97261F"/>
          <w:sz w:val="32"/>
          <w:szCs w:val="32"/>
        </w:rPr>
      </w:pPr>
      <w:bookmarkStart w:id="2" w:name="_heading=h.30j0zll" w:colFirst="0" w:colLast="0"/>
      <w:bookmarkEnd w:id="2"/>
    </w:p>
    <w:p w14:paraId="00000028" w14:textId="77777777" w:rsidR="004C5C62" w:rsidRDefault="001B5C0A">
      <w:pPr>
        <w:rPr>
          <w:i w:val="0"/>
          <w:color w:val="97261F"/>
          <w:sz w:val="32"/>
          <w:szCs w:val="32"/>
        </w:rPr>
      </w:pPr>
      <w:r>
        <w:br w:type="page"/>
      </w:r>
    </w:p>
    <w:p w14:paraId="00000029" w14:textId="77777777" w:rsidR="004C5C62" w:rsidRDefault="001B5C0A">
      <w:pPr>
        <w:widowControl w:val="0"/>
        <w:pBdr>
          <w:top w:val="nil"/>
          <w:left w:val="nil"/>
          <w:bottom w:val="nil"/>
          <w:right w:val="nil"/>
          <w:between w:val="nil"/>
        </w:pBdr>
        <w:spacing w:before="20" w:line="240" w:lineRule="auto"/>
        <w:ind w:left="20"/>
        <w:jc w:val="left"/>
        <w:rPr>
          <w:rFonts w:ascii="Montserrat" w:eastAsia="Montserrat" w:hAnsi="Montserrat" w:cs="Montserrat"/>
          <w:b/>
          <w:i w:val="0"/>
          <w:color w:val="EF3741"/>
          <w:sz w:val="34"/>
          <w:szCs w:val="34"/>
        </w:rPr>
      </w:pPr>
      <w:r>
        <w:rPr>
          <w:rFonts w:ascii="Montserrat" w:eastAsia="Montserrat" w:hAnsi="Montserrat" w:cs="Montserrat"/>
          <w:b/>
          <w:i w:val="0"/>
          <w:color w:val="EF3741"/>
          <w:sz w:val="34"/>
          <w:szCs w:val="34"/>
        </w:rPr>
        <w:lastRenderedPageBreak/>
        <w:t>1. Prepare to develop your HSCP (see HSCP guidelines)</w:t>
      </w:r>
    </w:p>
    <w:p w14:paraId="0000002A" w14:textId="77777777" w:rsidR="004C5C62" w:rsidRDefault="001B5C0A">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000000"/>
        </w:rPr>
      </w:pPr>
      <w:r>
        <w:rPr>
          <w:rFonts w:ascii="Open Sans Light" w:eastAsia="Open Sans Light" w:hAnsi="Open Sans Light" w:cs="Open Sans Light"/>
          <w:color w:val="000000"/>
        </w:rPr>
        <w:t>This section is covered in the HSCP guidelines and includes four steps:</w:t>
      </w:r>
    </w:p>
    <w:p w14:paraId="0000002B" w14:textId="73163557" w:rsidR="004C5C62" w:rsidRDefault="001B5C0A">
      <w:pPr>
        <w:keepNext/>
        <w:keepLines/>
        <w:pBdr>
          <w:top w:val="nil"/>
          <w:left w:val="nil"/>
          <w:bottom w:val="nil"/>
          <w:right w:val="nil"/>
          <w:between w:val="nil"/>
        </w:pBdr>
        <w:spacing w:before="120" w:after="120"/>
        <w:rPr>
          <w:rFonts w:ascii="Open Sans" w:eastAsia="Open Sans" w:hAnsi="Open Sans" w:cs="Open Sans"/>
          <w:i w:val="0"/>
          <w:color w:val="323232"/>
          <w:sz w:val="28"/>
          <w:szCs w:val="28"/>
        </w:rPr>
      </w:pPr>
      <w:bookmarkStart w:id="3" w:name="_heading=h.1fob9te" w:colFirst="0" w:colLast="0"/>
      <w:bookmarkEnd w:id="3"/>
      <w:r>
        <w:rPr>
          <w:rFonts w:ascii="Open Sans" w:eastAsia="Open Sans" w:hAnsi="Open Sans" w:cs="Open Sans"/>
          <w:i w:val="0"/>
          <w:color w:val="323232"/>
          <w:sz w:val="28"/>
          <w:szCs w:val="28"/>
        </w:rPr>
        <w:t xml:space="preserve">1.1 Set up a collaborative, multidisciplinary HCSP development </w:t>
      </w:r>
      <w:r w:rsidR="00987E83">
        <w:rPr>
          <w:rFonts w:ascii="Open Sans" w:eastAsia="Open Sans" w:hAnsi="Open Sans" w:cs="Open Sans"/>
          <w:i w:val="0"/>
          <w:color w:val="323232"/>
          <w:sz w:val="28"/>
          <w:szCs w:val="28"/>
        </w:rPr>
        <w:t>team.</w:t>
      </w:r>
    </w:p>
    <w:p w14:paraId="0000002C" w14:textId="6EE92F75" w:rsidR="004C5C62" w:rsidRDefault="001B5C0A">
      <w:pPr>
        <w:keepNext/>
        <w:keepLines/>
        <w:pBdr>
          <w:top w:val="nil"/>
          <w:left w:val="nil"/>
          <w:bottom w:val="nil"/>
          <w:right w:val="nil"/>
          <w:between w:val="nil"/>
        </w:pBdr>
        <w:spacing w:before="120"/>
        <w:rPr>
          <w:rFonts w:ascii="Open Sans" w:eastAsia="Open Sans" w:hAnsi="Open Sans" w:cs="Open Sans"/>
          <w:i w:val="0"/>
          <w:color w:val="323232"/>
          <w:sz w:val="28"/>
          <w:szCs w:val="28"/>
        </w:rPr>
      </w:pPr>
      <w:r>
        <w:rPr>
          <w:rFonts w:ascii="Open Sans" w:eastAsia="Open Sans" w:hAnsi="Open Sans" w:cs="Open Sans"/>
          <w:i w:val="0"/>
          <w:color w:val="323232"/>
          <w:sz w:val="28"/>
          <w:szCs w:val="28"/>
        </w:rPr>
        <w:t xml:space="preserve">1.2 Carry out pre-workshop data collection for the HCF diagnosis and the risk </w:t>
      </w:r>
      <w:r w:rsidR="00987E83">
        <w:rPr>
          <w:rFonts w:ascii="Open Sans" w:eastAsia="Open Sans" w:hAnsi="Open Sans" w:cs="Open Sans"/>
          <w:i w:val="0"/>
          <w:color w:val="323232"/>
          <w:sz w:val="28"/>
          <w:szCs w:val="28"/>
        </w:rPr>
        <w:t>assessment.</w:t>
      </w:r>
    </w:p>
    <w:p w14:paraId="0000002D" w14:textId="56D14252" w:rsidR="004C5C62" w:rsidRDefault="001B5C0A">
      <w:pPr>
        <w:keepNext/>
        <w:keepLines/>
        <w:pBdr>
          <w:top w:val="nil"/>
          <w:left w:val="nil"/>
          <w:bottom w:val="nil"/>
          <w:right w:val="nil"/>
          <w:between w:val="nil"/>
        </w:pBdr>
        <w:spacing w:before="120" w:after="120"/>
        <w:rPr>
          <w:rFonts w:ascii="Open Sans" w:eastAsia="Open Sans" w:hAnsi="Open Sans" w:cs="Open Sans"/>
          <w:i w:val="0"/>
          <w:color w:val="323232"/>
          <w:sz w:val="28"/>
          <w:szCs w:val="28"/>
        </w:rPr>
      </w:pPr>
      <w:bookmarkStart w:id="4" w:name="_heading=h.3znysh7" w:colFirst="0" w:colLast="0"/>
      <w:bookmarkEnd w:id="4"/>
      <w:r>
        <w:rPr>
          <w:rFonts w:ascii="Open Sans" w:eastAsia="Open Sans" w:hAnsi="Open Sans" w:cs="Open Sans"/>
          <w:i w:val="0"/>
          <w:color w:val="323232"/>
          <w:sz w:val="28"/>
          <w:szCs w:val="28"/>
        </w:rPr>
        <w:t xml:space="preserve">1.3 Plan the HSCP development </w:t>
      </w:r>
      <w:r w:rsidR="00987E83">
        <w:rPr>
          <w:rFonts w:ascii="Open Sans" w:eastAsia="Open Sans" w:hAnsi="Open Sans" w:cs="Open Sans"/>
          <w:i w:val="0"/>
          <w:color w:val="323232"/>
          <w:sz w:val="28"/>
          <w:szCs w:val="28"/>
        </w:rPr>
        <w:t>workshop.</w:t>
      </w:r>
    </w:p>
    <w:p w14:paraId="0000002F" w14:textId="02B08B1D" w:rsidR="004C5C62" w:rsidRDefault="001B5C0A">
      <w:pPr>
        <w:keepNext/>
        <w:keepLines/>
        <w:pBdr>
          <w:top w:val="nil"/>
          <w:left w:val="nil"/>
          <w:bottom w:val="nil"/>
          <w:right w:val="nil"/>
          <w:between w:val="nil"/>
        </w:pBdr>
        <w:spacing w:before="120" w:after="120"/>
        <w:rPr>
          <w:rFonts w:ascii="Open Sans" w:eastAsia="Open Sans" w:hAnsi="Open Sans" w:cs="Open Sans"/>
          <w:i w:val="0"/>
          <w:color w:val="323232"/>
          <w:sz w:val="28"/>
          <w:szCs w:val="28"/>
        </w:rPr>
      </w:pPr>
      <w:bookmarkStart w:id="5" w:name="_heading=h.2et92p0" w:colFirst="0" w:colLast="0"/>
      <w:bookmarkEnd w:id="5"/>
      <w:r>
        <w:rPr>
          <w:rFonts w:ascii="Open Sans" w:eastAsia="Open Sans" w:hAnsi="Open Sans" w:cs="Open Sans"/>
          <w:i w:val="0"/>
          <w:color w:val="323232"/>
          <w:sz w:val="28"/>
          <w:szCs w:val="28"/>
        </w:rPr>
        <w:t xml:space="preserve">1.4 Establish trust and raise </w:t>
      </w:r>
      <w:r w:rsidR="00987E83">
        <w:rPr>
          <w:rFonts w:ascii="Open Sans" w:eastAsia="Open Sans" w:hAnsi="Open Sans" w:cs="Open Sans"/>
          <w:i w:val="0"/>
          <w:color w:val="323232"/>
          <w:sz w:val="28"/>
          <w:szCs w:val="28"/>
        </w:rPr>
        <w:t>awareness.</w:t>
      </w:r>
    </w:p>
    <w:p w14:paraId="00000030" w14:textId="77777777" w:rsidR="004C5C62" w:rsidRDefault="001B5C0A">
      <w:pPr>
        <w:widowControl w:val="0"/>
        <w:pBdr>
          <w:top w:val="nil"/>
          <w:left w:val="nil"/>
          <w:bottom w:val="nil"/>
          <w:right w:val="nil"/>
          <w:between w:val="nil"/>
        </w:pBdr>
        <w:spacing w:before="20" w:line="240" w:lineRule="auto"/>
        <w:ind w:left="20"/>
        <w:jc w:val="left"/>
        <w:rPr>
          <w:rFonts w:ascii="Montserrat" w:eastAsia="Montserrat" w:hAnsi="Montserrat" w:cs="Montserrat"/>
          <w:b/>
          <w:i w:val="0"/>
          <w:color w:val="EF3741"/>
          <w:sz w:val="34"/>
          <w:szCs w:val="34"/>
        </w:rPr>
      </w:pPr>
      <w:bookmarkStart w:id="6" w:name="_heading=h.tyjcwt" w:colFirst="0" w:colLast="0"/>
      <w:bookmarkEnd w:id="6"/>
      <w:r>
        <w:rPr>
          <w:rFonts w:ascii="Montserrat" w:eastAsia="Montserrat" w:hAnsi="Montserrat" w:cs="Montserrat"/>
          <w:b/>
          <w:i w:val="0"/>
          <w:color w:val="EF3741"/>
          <w:sz w:val="34"/>
          <w:szCs w:val="34"/>
        </w:rPr>
        <w:t>2. Assess capacities and risks</w:t>
      </w:r>
    </w:p>
    <w:p w14:paraId="00000031" w14:textId="19DCFA7D" w:rsidR="004C5C62" w:rsidRDefault="001B5C0A">
      <w:pPr>
        <w:keepNext/>
        <w:keepLines/>
        <w:pBdr>
          <w:top w:val="nil"/>
          <w:left w:val="nil"/>
          <w:bottom w:val="nil"/>
          <w:right w:val="nil"/>
          <w:between w:val="nil"/>
        </w:pBdr>
        <w:spacing w:before="120" w:after="120"/>
        <w:rPr>
          <w:rFonts w:ascii="Open Sans" w:eastAsia="Open Sans" w:hAnsi="Open Sans" w:cs="Open Sans"/>
          <w:i w:val="0"/>
          <w:color w:val="323232"/>
          <w:sz w:val="28"/>
          <w:szCs w:val="28"/>
        </w:rPr>
      </w:pPr>
      <w:bookmarkStart w:id="7" w:name="_heading=h.3dy6vkm" w:colFirst="0" w:colLast="0"/>
      <w:bookmarkEnd w:id="7"/>
      <w:r>
        <w:rPr>
          <w:rFonts w:ascii="Open Sans" w:eastAsia="Open Sans" w:hAnsi="Open Sans" w:cs="Open Sans"/>
          <w:i w:val="0"/>
          <w:color w:val="323232"/>
          <w:sz w:val="28"/>
          <w:szCs w:val="28"/>
        </w:rPr>
        <w:t xml:space="preserve">2.1 Conduct or complete the HCF </w:t>
      </w:r>
      <w:r w:rsidR="00987E83">
        <w:rPr>
          <w:rFonts w:ascii="Open Sans" w:eastAsia="Open Sans" w:hAnsi="Open Sans" w:cs="Open Sans"/>
          <w:i w:val="0"/>
          <w:color w:val="323232"/>
          <w:sz w:val="28"/>
          <w:szCs w:val="28"/>
        </w:rPr>
        <w:t>diagnostic.</w:t>
      </w:r>
      <w:r>
        <w:rPr>
          <w:rFonts w:ascii="Open Sans" w:eastAsia="Open Sans" w:hAnsi="Open Sans" w:cs="Open Sans"/>
          <w:i w:val="0"/>
          <w:color w:val="323232"/>
          <w:sz w:val="28"/>
          <w:szCs w:val="28"/>
        </w:rPr>
        <w:t xml:space="preserve"> </w:t>
      </w:r>
    </w:p>
    <w:p w14:paraId="00000032" w14:textId="77777777" w:rsidR="004C5C62" w:rsidRDefault="001B5C0A">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F5333F"/>
        </w:rPr>
      </w:pPr>
      <w:r>
        <w:rPr>
          <w:rFonts w:ascii="Open Sans Light" w:eastAsia="Open Sans Light" w:hAnsi="Open Sans Light" w:cs="Open Sans Light"/>
          <w:color w:val="F5333F"/>
        </w:rPr>
        <w:t>This section can be filled out in advance of the HSCP development workshop and discussed/completed during the workshop.</w:t>
      </w:r>
    </w:p>
    <w:p w14:paraId="00000033" w14:textId="77777777" w:rsidR="004C5C62" w:rsidRDefault="001B5C0A">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000000"/>
        </w:rPr>
      </w:pPr>
      <w:r>
        <w:rPr>
          <w:rFonts w:ascii="Open Sans Light" w:eastAsia="Open Sans Light" w:hAnsi="Open Sans Light" w:cs="Open Sans Light"/>
          <w:color w:val="000000"/>
        </w:rPr>
        <w:t>This section of the template aims to create a detailed understanding of the current landscape in which your organization is working. It provides an overview of all the health services offered in a ‘normal situation’, at what capacity (in terms of staff and patients) it is running, the people in charge of the different departments, the neighboring health centers present, the amount of funding, etc. Add rows as needed to each table.</w:t>
      </w:r>
    </w:p>
    <w:p w14:paraId="00000034" w14:textId="77777777" w:rsidR="004C5C62" w:rsidRDefault="004C5C62">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000000"/>
        </w:rPr>
      </w:pPr>
    </w:p>
    <w:p w14:paraId="00000035" w14:textId="77777777" w:rsidR="004C5C62" w:rsidRDefault="001B5C0A">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b/>
          <w:i w:val="0"/>
          <w:color w:val="000000"/>
        </w:rPr>
      </w:pPr>
      <w:r>
        <w:rPr>
          <w:rFonts w:ascii="Open Sans Light" w:eastAsia="Open Sans Light" w:hAnsi="Open Sans Light" w:cs="Open Sans Light"/>
          <w:b/>
          <w:i w:val="0"/>
          <w:color w:val="000000"/>
        </w:rPr>
        <w:t>2.1.1 Current Capacities of the Healthcare Facility</w:t>
      </w:r>
    </w:p>
    <w:p w14:paraId="00000036" w14:textId="77777777" w:rsidR="004C5C62" w:rsidRDefault="001B5C0A">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000000"/>
        </w:rPr>
      </w:pPr>
      <w:r>
        <w:rPr>
          <w:rFonts w:ascii="Open Sans Light" w:eastAsia="Open Sans Light" w:hAnsi="Open Sans Light" w:cs="Open Sans Light"/>
          <w:color w:val="000000"/>
        </w:rPr>
        <w:t xml:space="preserve">Table 2: Diagnostic of Healthcare </w:t>
      </w:r>
      <w:r>
        <w:rPr>
          <w:rFonts w:ascii="Open Sans Light" w:eastAsia="Open Sans Light" w:hAnsi="Open Sans Light" w:cs="Open Sans Light"/>
          <w:color w:val="000000"/>
        </w:rPr>
        <w:t>Facility - Clinical Staff &amp; Bed Capacity</w:t>
      </w:r>
    </w:p>
    <w:tbl>
      <w:tblPr>
        <w:tblStyle w:val="TableGrid"/>
        <w:tblW w:w="13886" w:type="dxa"/>
        <w:tblLayout w:type="fixed"/>
        <w:tblLook w:val="0600" w:firstRow="0" w:lastRow="0" w:firstColumn="0" w:lastColumn="0" w:noHBand="1" w:noVBand="1"/>
      </w:tblPr>
      <w:tblGrid>
        <w:gridCol w:w="2262"/>
        <w:gridCol w:w="2056"/>
        <w:gridCol w:w="2339"/>
        <w:gridCol w:w="2268"/>
        <w:gridCol w:w="2268"/>
        <w:gridCol w:w="2693"/>
      </w:tblGrid>
      <w:tr w:rsidR="004C5C62" w14:paraId="0CF62144" w14:textId="77777777" w:rsidTr="00987E83">
        <w:trPr>
          <w:trHeight w:val="1485"/>
        </w:trPr>
        <w:tc>
          <w:tcPr>
            <w:tcW w:w="2262" w:type="dxa"/>
          </w:tcPr>
          <w:p w14:paraId="00000037" w14:textId="77777777" w:rsidR="004C5C62" w:rsidRDefault="001B5C0A">
            <w:pPr>
              <w:ind w:left="140" w:right="140"/>
              <w:jc w:val="center"/>
              <w:rPr>
                <w:rFonts w:ascii="Open Sans" w:eastAsia="Open Sans" w:hAnsi="Open Sans" w:cs="Open Sans"/>
                <w:b/>
                <w:color w:val="000000"/>
                <w:sz w:val="18"/>
                <w:szCs w:val="18"/>
              </w:rPr>
            </w:pPr>
            <w:r>
              <w:rPr>
                <w:rFonts w:ascii="Open Sans" w:eastAsia="Open Sans" w:hAnsi="Open Sans" w:cs="Open Sans"/>
                <w:b/>
                <w:color w:val="000000"/>
                <w:sz w:val="18"/>
                <w:szCs w:val="18"/>
              </w:rPr>
              <w:t xml:space="preserve">Current Services/Operations  </w:t>
            </w:r>
          </w:p>
          <w:p w14:paraId="00000038" w14:textId="77777777" w:rsidR="004C5C62" w:rsidRDefault="001B5C0A">
            <w:pPr>
              <w:ind w:left="140" w:right="140"/>
              <w:jc w:val="center"/>
              <w:rPr>
                <w:rFonts w:ascii="Open Sans" w:eastAsia="Open Sans" w:hAnsi="Open Sans" w:cs="Open Sans"/>
                <w:b/>
                <w:color w:val="000000"/>
                <w:sz w:val="14"/>
                <w:szCs w:val="14"/>
              </w:rPr>
            </w:pPr>
            <w:r>
              <w:rPr>
                <w:rFonts w:ascii="Open Sans" w:eastAsia="Open Sans" w:hAnsi="Open Sans" w:cs="Open Sans"/>
                <w:color w:val="000000"/>
                <w:sz w:val="14"/>
                <w:szCs w:val="14"/>
              </w:rPr>
              <w:t xml:space="preserve">List all the current services your health facility offers in a ‘normal’ situation, including all its regular operations. See Annex I for a list of all potential </w:t>
            </w:r>
            <w:r>
              <w:rPr>
                <w:rFonts w:ascii="Open Sans" w:eastAsia="Open Sans" w:hAnsi="Open Sans" w:cs="Open Sans"/>
                <w:color w:val="000000"/>
                <w:sz w:val="14"/>
                <w:szCs w:val="14"/>
              </w:rPr>
              <w:t>services/operations.</w:t>
            </w:r>
            <w:r>
              <w:rPr>
                <w:rFonts w:ascii="Open Sans" w:eastAsia="Open Sans" w:hAnsi="Open Sans" w:cs="Open Sans"/>
                <w:b/>
                <w:color w:val="000000"/>
                <w:sz w:val="14"/>
                <w:szCs w:val="14"/>
              </w:rPr>
              <w:t xml:space="preserve"> </w:t>
            </w:r>
          </w:p>
        </w:tc>
        <w:tc>
          <w:tcPr>
            <w:tcW w:w="2056" w:type="dxa"/>
          </w:tcPr>
          <w:p w14:paraId="00000039" w14:textId="77777777" w:rsidR="004C5C62" w:rsidRDefault="001B5C0A">
            <w:pPr>
              <w:ind w:left="140" w:right="140"/>
              <w:jc w:val="center"/>
              <w:rPr>
                <w:rFonts w:ascii="Open Sans" w:eastAsia="Open Sans" w:hAnsi="Open Sans" w:cs="Open Sans"/>
                <w:b/>
                <w:color w:val="000000"/>
                <w:sz w:val="18"/>
                <w:szCs w:val="18"/>
              </w:rPr>
            </w:pPr>
            <w:r>
              <w:rPr>
                <w:rFonts w:ascii="Open Sans" w:eastAsia="Open Sans" w:hAnsi="Open Sans" w:cs="Open Sans"/>
                <w:b/>
                <w:color w:val="000000"/>
                <w:sz w:val="18"/>
                <w:szCs w:val="18"/>
              </w:rPr>
              <w:t xml:space="preserve">Human Resources Needed </w:t>
            </w:r>
          </w:p>
          <w:p w14:paraId="0000003A" w14:textId="77777777" w:rsidR="004C5C62" w:rsidRDefault="001B5C0A">
            <w:pPr>
              <w:ind w:left="140" w:right="140"/>
              <w:jc w:val="center"/>
              <w:rPr>
                <w:rFonts w:ascii="Open Sans" w:eastAsia="Open Sans" w:hAnsi="Open Sans" w:cs="Open Sans"/>
                <w:color w:val="000000"/>
                <w:sz w:val="14"/>
                <w:szCs w:val="14"/>
              </w:rPr>
            </w:pPr>
            <w:r>
              <w:rPr>
                <w:rFonts w:ascii="Open Sans" w:eastAsia="Open Sans" w:hAnsi="Open Sans" w:cs="Open Sans"/>
                <w:color w:val="000000"/>
                <w:sz w:val="14"/>
                <w:szCs w:val="14"/>
              </w:rPr>
              <w:t xml:space="preserve">List the human resources that are </w:t>
            </w:r>
            <w:r>
              <w:rPr>
                <w:rFonts w:ascii="Open Sans" w:eastAsia="Open Sans" w:hAnsi="Open Sans" w:cs="Open Sans"/>
                <w:color w:val="000000"/>
                <w:sz w:val="14"/>
                <w:szCs w:val="14"/>
                <w:u w:val="single"/>
              </w:rPr>
              <w:t>needed</w:t>
            </w:r>
            <w:r>
              <w:rPr>
                <w:rFonts w:ascii="Open Sans" w:eastAsia="Open Sans" w:hAnsi="Open Sans" w:cs="Open Sans"/>
                <w:color w:val="000000"/>
                <w:sz w:val="14"/>
                <w:szCs w:val="14"/>
              </w:rPr>
              <w:t xml:space="preserve"> (number and type of staff) to offer these services/daily operations.</w:t>
            </w:r>
          </w:p>
        </w:tc>
        <w:tc>
          <w:tcPr>
            <w:tcW w:w="2339" w:type="dxa"/>
          </w:tcPr>
          <w:p w14:paraId="0000003B" w14:textId="77777777" w:rsidR="004C5C62" w:rsidRDefault="001B5C0A">
            <w:pPr>
              <w:ind w:left="140" w:right="140"/>
              <w:jc w:val="center"/>
              <w:rPr>
                <w:rFonts w:ascii="Open Sans" w:eastAsia="Open Sans" w:hAnsi="Open Sans" w:cs="Open Sans"/>
                <w:b/>
                <w:color w:val="000000"/>
                <w:sz w:val="18"/>
                <w:szCs w:val="18"/>
              </w:rPr>
            </w:pPr>
            <w:r>
              <w:rPr>
                <w:rFonts w:ascii="Open Sans" w:eastAsia="Open Sans" w:hAnsi="Open Sans" w:cs="Open Sans"/>
                <w:b/>
                <w:color w:val="000000"/>
                <w:sz w:val="18"/>
                <w:szCs w:val="18"/>
              </w:rPr>
              <w:t>Human Resources Available</w:t>
            </w:r>
          </w:p>
          <w:p w14:paraId="0000003C" w14:textId="77777777" w:rsidR="004C5C62" w:rsidRDefault="001B5C0A">
            <w:pPr>
              <w:ind w:left="140" w:right="140"/>
              <w:jc w:val="center"/>
              <w:rPr>
                <w:rFonts w:ascii="Open Sans" w:eastAsia="Open Sans" w:hAnsi="Open Sans" w:cs="Open Sans"/>
                <w:color w:val="000000"/>
                <w:sz w:val="14"/>
                <w:szCs w:val="14"/>
              </w:rPr>
            </w:pPr>
            <w:r>
              <w:rPr>
                <w:rFonts w:ascii="Open Sans" w:eastAsia="Open Sans" w:hAnsi="Open Sans" w:cs="Open Sans"/>
                <w:color w:val="000000"/>
                <w:sz w:val="14"/>
                <w:szCs w:val="14"/>
              </w:rPr>
              <w:t xml:space="preserve">List the human resources that </w:t>
            </w:r>
            <w:r>
              <w:rPr>
                <w:rFonts w:ascii="Open Sans" w:eastAsia="Open Sans" w:hAnsi="Open Sans" w:cs="Open Sans"/>
                <w:color w:val="000000"/>
                <w:sz w:val="14"/>
                <w:szCs w:val="14"/>
                <w:u w:val="single"/>
              </w:rPr>
              <w:t>you currently have at hand/available</w:t>
            </w:r>
            <w:r>
              <w:rPr>
                <w:rFonts w:ascii="Open Sans" w:eastAsia="Open Sans" w:hAnsi="Open Sans" w:cs="Open Sans"/>
                <w:color w:val="000000"/>
                <w:sz w:val="14"/>
                <w:szCs w:val="14"/>
              </w:rPr>
              <w:t xml:space="preserve"> (number and type of staff) to offer these services/daily operations.</w:t>
            </w:r>
          </w:p>
          <w:p w14:paraId="0000003D" w14:textId="77777777" w:rsidR="004C5C62" w:rsidRDefault="004C5C62">
            <w:pPr>
              <w:ind w:left="140" w:right="140"/>
              <w:jc w:val="center"/>
              <w:rPr>
                <w:rFonts w:ascii="Open Sans" w:eastAsia="Open Sans" w:hAnsi="Open Sans" w:cs="Open Sans"/>
                <w:b/>
                <w:color w:val="000000"/>
                <w:sz w:val="18"/>
                <w:szCs w:val="18"/>
              </w:rPr>
            </w:pPr>
          </w:p>
        </w:tc>
        <w:tc>
          <w:tcPr>
            <w:tcW w:w="2268" w:type="dxa"/>
          </w:tcPr>
          <w:p w14:paraId="0000003E" w14:textId="77777777" w:rsidR="004C5C62" w:rsidRDefault="001B5C0A">
            <w:pPr>
              <w:ind w:left="140" w:right="140"/>
              <w:jc w:val="center"/>
              <w:rPr>
                <w:rFonts w:ascii="Open Sans" w:eastAsia="Open Sans" w:hAnsi="Open Sans" w:cs="Open Sans"/>
                <w:b/>
                <w:color w:val="000000"/>
                <w:sz w:val="18"/>
                <w:szCs w:val="18"/>
              </w:rPr>
            </w:pPr>
            <w:r>
              <w:rPr>
                <w:rFonts w:ascii="Open Sans" w:eastAsia="Open Sans" w:hAnsi="Open Sans" w:cs="Open Sans"/>
                <w:b/>
                <w:color w:val="000000"/>
                <w:sz w:val="18"/>
                <w:szCs w:val="18"/>
              </w:rPr>
              <w:t>Patient Capacity (in &amp; out-patient care)</w:t>
            </w:r>
          </w:p>
          <w:p w14:paraId="0000003F" w14:textId="77777777" w:rsidR="004C5C62" w:rsidRDefault="001B5C0A">
            <w:pPr>
              <w:ind w:left="140" w:right="140"/>
              <w:jc w:val="center"/>
              <w:rPr>
                <w:rFonts w:ascii="Open Sans" w:eastAsia="Open Sans" w:hAnsi="Open Sans" w:cs="Open Sans"/>
                <w:b/>
                <w:color w:val="000000"/>
                <w:sz w:val="18"/>
                <w:szCs w:val="18"/>
              </w:rPr>
            </w:pPr>
            <w:r>
              <w:rPr>
                <w:rFonts w:ascii="Open Sans" w:eastAsia="Open Sans" w:hAnsi="Open Sans" w:cs="Open Sans"/>
                <w:color w:val="000000"/>
                <w:sz w:val="14"/>
                <w:szCs w:val="14"/>
              </w:rPr>
              <w:t>Provide the in- and outpatient capacity per department</w:t>
            </w:r>
          </w:p>
        </w:tc>
        <w:tc>
          <w:tcPr>
            <w:tcW w:w="2268" w:type="dxa"/>
          </w:tcPr>
          <w:p w14:paraId="00000040" w14:textId="77777777" w:rsidR="004C5C62" w:rsidRDefault="001B5C0A">
            <w:pPr>
              <w:ind w:left="140" w:right="140"/>
              <w:jc w:val="center"/>
              <w:rPr>
                <w:rFonts w:ascii="Open Sans" w:eastAsia="Open Sans" w:hAnsi="Open Sans" w:cs="Open Sans"/>
                <w:b/>
                <w:color w:val="000000"/>
                <w:sz w:val="18"/>
                <w:szCs w:val="18"/>
              </w:rPr>
            </w:pPr>
            <w:r>
              <w:rPr>
                <w:rFonts w:ascii="Open Sans" w:eastAsia="Open Sans" w:hAnsi="Open Sans" w:cs="Open Sans"/>
                <w:b/>
                <w:color w:val="000000"/>
                <w:sz w:val="18"/>
                <w:szCs w:val="18"/>
              </w:rPr>
              <w:t>Head of service/department</w:t>
            </w:r>
          </w:p>
          <w:p w14:paraId="00000041" w14:textId="77777777" w:rsidR="004C5C62" w:rsidRDefault="001B5C0A">
            <w:pPr>
              <w:ind w:left="140" w:right="140"/>
              <w:jc w:val="center"/>
              <w:rPr>
                <w:rFonts w:ascii="Open Sans" w:eastAsia="Open Sans" w:hAnsi="Open Sans" w:cs="Open Sans"/>
                <w:b/>
                <w:color w:val="000000"/>
                <w:sz w:val="18"/>
                <w:szCs w:val="18"/>
              </w:rPr>
            </w:pPr>
            <w:r>
              <w:rPr>
                <w:rFonts w:ascii="Open Sans" w:eastAsia="Open Sans" w:hAnsi="Open Sans" w:cs="Open Sans"/>
                <w:color w:val="000000"/>
                <w:sz w:val="14"/>
                <w:szCs w:val="14"/>
              </w:rPr>
              <w:t xml:space="preserve">Who is in charge of this service or department? (Include contact details) </w:t>
            </w:r>
          </w:p>
        </w:tc>
        <w:tc>
          <w:tcPr>
            <w:tcW w:w="2693" w:type="dxa"/>
          </w:tcPr>
          <w:p w14:paraId="00000042" w14:textId="77777777" w:rsidR="004C5C62" w:rsidRDefault="001B5C0A">
            <w:pPr>
              <w:ind w:left="140" w:right="140"/>
              <w:jc w:val="center"/>
              <w:rPr>
                <w:rFonts w:ascii="Open Sans" w:eastAsia="Open Sans" w:hAnsi="Open Sans" w:cs="Open Sans"/>
                <w:b/>
                <w:color w:val="000000"/>
                <w:sz w:val="18"/>
                <w:szCs w:val="18"/>
              </w:rPr>
            </w:pPr>
            <w:r>
              <w:rPr>
                <w:rFonts w:ascii="Open Sans" w:eastAsia="Open Sans" w:hAnsi="Open Sans" w:cs="Open Sans"/>
                <w:b/>
                <w:color w:val="000000"/>
                <w:sz w:val="18"/>
                <w:szCs w:val="18"/>
              </w:rPr>
              <w:t>Other facilities in the area offering same service</w:t>
            </w:r>
          </w:p>
          <w:p w14:paraId="00000043" w14:textId="77777777" w:rsidR="004C5C62" w:rsidRDefault="001B5C0A">
            <w:pPr>
              <w:ind w:left="140" w:right="140"/>
              <w:jc w:val="center"/>
              <w:rPr>
                <w:rFonts w:ascii="Open Sans" w:eastAsia="Open Sans" w:hAnsi="Open Sans" w:cs="Open Sans"/>
                <w:b/>
                <w:color w:val="000000"/>
                <w:sz w:val="15"/>
                <w:szCs w:val="15"/>
              </w:rPr>
            </w:pPr>
            <w:r>
              <w:rPr>
                <w:rFonts w:ascii="Open Sans" w:eastAsia="Open Sans" w:hAnsi="Open Sans" w:cs="Open Sans"/>
                <w:color w:val="000000"/>
                <w:sz w:val="15"/>
                <w:szCs w:val="15"/>
              </w:rPr>
              <w:t>(public, private, not for profit)</w:t>
            </w:r>
          </w:p>
        </w:tc>
      </w:tr>
      <w:tr w:rsidR="004C5C62" w14:paraId="5966DA22" w14:textId="77777777" w:rsidTr="00987E83">
        <w:trPr>
          <w:trHeight w:val="485"/>
        </w:trPr>
        <w:tc>
          <w:tcPr>
            <w:tcW w:w="2262" w:type="dxa"/>
          </w:tcPr>
          <w:p w14:paraId="00000044" w14:textId="77777777" w:rsidR="004C5C62" w:rsidRDefault="001B5C0A">
            <w:pPr>
              <w:ind w:left="140" w:right="140"/>
              <w:rPr>
                <w:rFonts w:ascii="Open Sans" w:eastAsia="Open Sans" w:hAnsi="Open Sans" w:cs="Open Sans"/>
                <w:color w:val="000000"/>
                <w:sz w:val="18"/>
                <w:szCs w:val="18"/>
              </w:rPr>
            </w:pPr>
            <w:r>
              <w:rPr>
                <w:rFonts w:ascii="Open Sans" w:eastAsia="Open Sans" w:hAnsi="Open Sans" w:cs="Open Sans"/>
                <w:color w:val="000000"/>
                <w:sz w:val="18"/>
                <w:szCs w:val="18"/>
              </w:rPr>
              <w:t xml:space="preserve">Example: Neonatal ICU </w:t>
            </w:r>
          </w:p>
        </w:tc>
        <w:tc>
          <w:tcPr>
            <w:tcW w:w="2056" w:type="dxa"/>
          </w:tcPr>
          <w:p w14:paraId="00000045" w14:textId="77777777" w:rsidR="004C5C62" w:rsidRDefault="001B5C0A">
            <w:pPr>
              <w:ind w:left="140" w:right="140"/>
              <w:rPr>
                <w:rFonts w:ascii="Open Sans" w:eastAsia="Open Sans" w:hAnsi="Open Sans" w:cs="Open Sans"/>
                <w:color w:val="000000"/>
              </w:rPr>
            </w:pPr>
            <w:r>
              <w:rPr>
                <w:rFonts w:ascii="Open Sans" w:eastAsia="Open Sans" w:hAnsi="Open Sans" w:cs="Open Sans"/>
                <w:color w:val="000000"/>
                <w:sz w:val="18"/>
                <w:szCs w:val="18"/>
              </w:rPr>
              <w:t>3 Full-time nurses (rotation), 1 Full-time doctor</w:t>
            </w:r>
          </w:p>
        </w:tc>
        <w:tc>
          <w:tcPr>
            <w:tcW w:w="2339" w:type="dxa"/>
          </w:tcPr>
          <w:p w14:paraId="00000046" w14:textId="77777777" w:rsidR="004C5C62" w:rsidRDefault="001B5C0A">
            <w:pPr>
              <w:ind w:left="140" w:right="140"/>
              <w:rPr>
                <w:rFonts w:ascii="Open Sans" w:eastAsia="Open Sans" w:hAnsi="Open Sans" w:cs="Open Sans"/>
                <w:color w:val="000000"/>
              </w:rPr>
            </w:pPr>
            <w:r>
              <w:rPr>
                <w:rFonts w:ascii="Open Sans" w:eastAsia="Open Sans" w:hAnsi="Open Sans" w:cs="Open Sans"/>
                <w:color w:val="000000"/>
                <w:sz w:val="18"/>
                <w:szCs w:val="18"/>
              </w:rPr>
              <w:t>2 Full-time nurses (rotation), 1 Part-time doctor</w:t>
            </w:r>
          </w:p>
        </w:tc>
        <w:tc>
          <w:tcPr>
            <w:tcW w:w="2268" w:type="dxa"/>
          </w:tcPr>
          <w:p w14:paraId="00000047" w14:textId="77777777" w:rsidR="004C5C62" w:rsidRDefault="001B5C0A">
            <w:pPr>
              <w:ind w:left="140" w:right="140"/>
              <w:rPr>
                <w:rFonts w:ascii="Open Sans" w:eastAsia="Open Sans" w:hAnsi="Open Sans" w:cs="Open Sans"/>
                <w:color w:val="000000"/>
              </w:rPr>
            </w:pPr>
            <w:r>
              <w:rPr>
                <w:rFonts w:ascii="Open Sans" w:eastAsia="Open Sans" w:hAnsi="Open Sans" w:cs="Open Sans"/>
                <w:color w:val="000000"/>
                <w:sz w:val="18"/>
                <w:szCs w:val="18"/>
              </w:rPr>
              <w:t>4 beds</w:t>
            </w:r>
            <w:r>
              <w:rPr>
                <w:rFonts w:ascii="Open Sans" w:eastAsia="Open Sans" w:hAnsi="Open Sans" w:cs="Open Sans"/>
                <w:color w:val="000000"/>
              </w:rPr>
              <w:t xml:space="preserve"> </w:t>
            </w:r>
          </w:p>
        </w:tc>
        <w:tc>
          <w:tcPr>
            <w:tcW w:w="2268" w:type="dxa"/>
          </w:tcPr>
          <w:p w14:paraId="00000048" w14:textId="77777777" w:rsidR="004C5C62" w:rsidRDefault="001B5C0A">
            <w:pPr>
              <w:pBdr>
                <w:top w:val="nil"/>
                <w:left w:val="nil"/>
                <w:bottom w:val="nil"/>
                <w:right w:val="nil"/>
                <w:between w:val="nil"/>
              </w:pBdr>
              <w:ind w:left="140" w:right="140"/>
              <w:rPr>
                <w:rFonts w:ascii="Open Sans" w:eastAsia="Open Sans" w:hAnsi="Open Sans" w:cs="Open Sans"/>
                <w:color w:val="000000"/>
              </w:rPr>
            </w:pPr>
            <w:r>
              <w:rPr>
                <w:rFonts w:ascii="Open Sans" w:eastAsia="Open Sans" w:hAnsi="Open Sans" w:cs="Open Sans"/>
                <w:color w:val="000000"/>
              </w:rPr>
              <w:t xml:space="preserve"> </w:t>
            </w:r>
            <w:r>
              <w:rPr>
                <w:rFonts w:ascii="Open Sans" w:eastAsia="Open Sans" w:hAnsi="Open Sans" w:cs="Open Sans"/>
                <w:color w:val="000000"/>
                <w:sz w:val="18"/>
                <w:szCs w:val="18"/>
              </w:rPr>
              <w:t>Dr. ABC</w:t>
            </w:r>
            <w:r>
              <w:rPr>
                <w:rFonts w:ascii="Open Sans" w:eastAsia="Open Sans" w:hAnsi="Open Sans" w:cs="Open Sans"/>
                <w:color w:val="000000"/>
              </w:rPr>
              <w:t xml:space="preserve"> </w:t>
            </w:r>
          </w:p>
        </w:tc>
        <w:tc>
          <w:tcPr>
            <w:tcW w:w="2693" w:type="dxa"/>
          </w:tcPr>
          <w:p w14:paraId="00000049" w14:textId="77777777" w:rsidR="004C5C62" w:rsidRDefault="001B5C0A">
            <w:pPr>
              <w:pBdr>
                <w:top w:val="nil"/>
                <w:left w:val="nil"/>
                <w:bottom w:val="nil"/>
                <w:right w:val="nil"/>
                <w:between w:val="nil"/>
              </w:pBdr>
              <w:ind w:left="140" w:right="140"/>
              <w:rPr>
                <w:rFonts w:ascii="Open Sans" w:eastAsia="Open Sans" w:hAnsi="Open Sans" w:cs="Open Sans"/>
                <w:color w:val="000000"/>
                <w:sz w:val="18"/>
                <w:szCs w:val="18"/>
              </w:rPr>
            </w:pPr>
            <w:r>
              <w:rPr>
                <w:rFonts w:ascii="Open Sans" w:eastAsia="Open Sans" w:hAnsi="Open Sans" w:cs="Open Sans"/>
                <w:color w:val="000000"/>
                <w:sz w:val="18"/>
                <w:szCs w:val="18"/>
              </w:rPr>
              <w:t>Hospital XYZ</w:t>
            </w:r>
            <w:r>
              <w:rPr>
                <w:rFonts w:ascii="Open Sans" w:eastAsia="Open Sans" w:hAnsi="Open Sans" w:cs="Open Sans"/>
                <w:color w:val="000000"/>
                <w:sz w:val="18"/>
                <w:szCs w:val="18"/>
              </w:rPr>
              <w:br/>
            </w:r>
            <w:r>
              <w:rPr>
                <w:rFonts w:ascii="Open Sans" w:eastAsia="Open Sans" w:hAnsi="Open Sans" w:cs="Open Sans"/>
                <w:color w:val="000000"/>
                <w:sz w:val="18"/>
                <w:szCs w:val="18"/>
              </w:rPr>
              <w:t>Hospital DEF</w:t>
            </w:r>
          </w:p>
          <w:p w14:paraId="0000004A" w14:textId="77777777" w:rsidR="004C5C62" w:rsidRDefault="004C5C62">
            <w:pPr>
              <w:pBdr>
                <w:top w:val="nil"/>
                <w:left w:val="nil"/>
                <w:bottom w:val="nil"/>
                <w:right w:val="nil"/>
                <w:between w:val="nil"/>
              </w:pBdr>
              <w:ind w:left="140" w:right="140"/>
              <w:rPr>
                <w:rFonts w:ascii="Open Sans" w:eastAsia="Open Sans" w:hAnsi="Open Sans" w:cs="Open Sans"/>
                <w:color w:val="000000"/>
                <w:sz w:val="18"/>
                <w:szCs w:val="18"/>
              </w:rPr>
            </w:pPr>
          </w:p>
        </w:tc>
      </w:tr>
      <w:tr w:rsidR="004C5C62" w14:paraId="59CB3F8A" w14:textId="77777777" w:rsidTr="00987E83">
        <w:trPr>
          <w:trHeight w:val="485"/>
        </w:trPr>
        <w:tc>
          <w:tcPr>
            <w:tcW w:w="2262" w:type="dxa"/>
          </w:tcPr>
          <w:p w14:paraId="0000004B" w14:textId="77777777" w:rsidR="004C5C62" w:rsidRDefault="001B5C0A">
            <w:pPr>
              <w:ind w:left="140" w:right="140"/>
              <w:rPr>
                <w:rFonts w:ascii="Open Sans" w:eastAsia="Open Sans" w:hAnsi="Open Sans" w:cs="Open Sans"/>
                <w:color w:val="000000"/>
                <w:sz w:val="18"/>
                <w:szCs w:val="18"/>
              </w:rPr>
            </w:pPr>
            <w:r>
              <w:rPr>
                <w:rFonts w:ascii="Open Sans" w:eastAsia="Open Sans" w:hAnsi="Open Sans" w:cs="Open Sans"/>
                <w:color w:val="000000"/>
                <w:sz w:val="18"/>
                <w:szCs w:val="18"/>
              </w:rPr>
              <w:lastRenderedPageBreak/>
              <w:t>Example: Outpatient department</w:t>
            </w:r>
          </w:p>
        </w:tc>
        <w:tc>
          <w:tcPr>
            <w:tcW w:w="2056" w:type="dxa"/>
          </w:tcPr>
          <w:p w14:paraId="0000004C" w14:textId="77777777" w:rsidR="004C5C62" w:rsidRDefault="001B5C0A">
            <w:pPr>
              <w:ind w:left="140" w:right="140"/>
              <w:rPr>
                <w:rFonts w:ascii="Open Sans" w:eastAsia="Open Sans" w:hAnsi="Open Sans" w:cs="Open Sans"/>
                <w:color w:val="000000"/>
                <w:sz w:val="18"/>
                <w:szCs w:val="18"/>
              </w:rPr>
            </w:pPr>
            <w:r>
              <w:rPr>
                <w:rFonts w:ascii="Open Sans" w:eastAsia="Open Sans" w:hAnsi="Open Sans" w:cs="Open Sans"/>
                <w:color w:val="000000"/>
                <w:sz w:val="18"/>
                <w:szCs w:val="18"/>
              </w:rPr>
              <w:t>2 Full-time doctors</w:t>
            </w:r>
          </w:p>
          <w:p w14:paraId="0000004D" w14:textId="77777777" w:rsidR="004C5C62" w:rsidRDefault="001B5C0A">
            <w:pPr>
              <w:ind w:left="140" w:right="140"/>
              <w:rPr>
                <w:rFonts w:ascii="Open Sans" w:eastAsia="Open Sans" w:hAnsi="Open Sans" w:cs="Open Sans"/>
                <w:color w:val="000000"/>
                <w:sz w:val="18"/>
                <w:szCs w:val="18"/>
              </w:rPr>
            </w:pPr>
            <w:r>
              <w:rPr>
                <w:rFonts w:ascii="Open Sans" w:eastAsia="Open Sans" w:hAnsi="Open Sans" w:cs="Open Sans"/>
                <w:color w:val="000000"/>
                <w:sz w:val="18"/>
                <w:szCs w:val="18"/>
              </w:rPr>
              <w:t>1 Full-time nurse</w:t>
            </w:r>
          </w:p>
        </w:tc>
        <w:tc>
          <w:tcPr>
            <w:tcW w:w="2339" w:type="dxa"/>
          </w:tcPr>
          <w:p w14:paraId="0000004E" w14:textId="77777777" w:rsidR="004C5C62" w:rsidRDefault="001B5C0A">
            <w:pPr>
              <w:ind w:left="140" w:right="140"/>
              <w:rPr>
                <w:rFonts w:ascii="Open Sans" w:eastAsia="Open Sans" w:hAnsi="Open Sans" w:cs="Open Sans"/>
                <w:color w:val="000000"/>
                <w:sz w:val="18"/>
                <w:szCs w:val="18"/>
              </w:rPr>
            </w:pPr>
            <w:r>
              <w:rPr>
                <w:rFonts w:ascii="Open Sans" w:eastAsia="Open Sans" w:hAnsi="Open Sans" w:cs="Open Sans"/>
                <w:color w:val="000000"/>
                <w:sz w:val="18"/>
                <w:szCs w:val="18"/>
              </w:rPr>
              <w:t>2 Full-time doctors</w:t>
            </w:r>
          </w:p>
          <w:p w14:paraId="0000004F" w14:textId="77777777" w:rsidR="004C5C62" w:rsidRDefault="001B5C0A">
            <w:pPr>
              <w:ind w:left="140" w:right="140"/>
              <w:rPr>
                <w:rFonts w:ascii="Open Sans" w:eastAsia="Open Sans" w:hAnsi="Open Sans" w:cs="Open Sans"/>
                <w:color w:val="000000"/>
                <w:sz w:val="18"/>
                <w:szCs w:val="18"/>
              </w:rPr>
            </w:pPr>
            <w:r>
              <w:rPr>
                <w:rFonts w:ascii="Open Sans" w:eastAsia="Open Sans" w:hAnsi="Open Sans" w:cs="Open Sans"/>
                <w:color w:val="000000"/>
                <w:sz w:val="18"/>
                <w:szCs w:val="18"/>
              </w:rPr>
              <w:t>1 Full-time nurse</w:t>
            </w:r>
          </w:p>
        </w:tc>
        <w:tc>
          <w:tcPr>
            <w:tcW w:w="2268" w:type="dxa"/>
          </w:tcPr>
          <w:p w14:paraId="00000050" w14:textId="77777777" w:rsidR="004C5C62" w:rsidRDefault="001B5C0A">
            <w:pPr>
              <w:ind w:left="140" w:right="140"/>
              <w:rPr>
                <w:rFonts w:ascii="Open Sans" w:eastAsia="Open Sans" w:hAnsi="Open Sans" w:cs="Open Sans"/>
                <w:color w:val="000000"/>
                <w:sz w:val="18"/>
                <w:szCs w:val="18"/>
              </w:rPr>
            </w:pPr>
            <w:r>
              <w:rPr>
                <w:rFonts w:ascii="Open Sans" w:eastAsia="Open Sans" w:hAnsi="Open Sans" w:cs="Open Sans"/>
                <w:color w:val="000000"/>
                <w:sz w:val="18"/>
                <w:szCs w:val="18"/>
              </w:rPr>
              <w:t>3 offices/cubicles</w:t>
            </w:r>
          </w:p>
        </w:tc>
        <w:tc>
          <w:tcPr>
            <w:tcW w:w="2268" w:type="dxa"/>
          </w:tcPr>
          <w:p w14:paraId="00000051" w14:textId="77777777" w:rsidR="004C5C62" w:rsidRDefault="001B5C0A">
            <w:pPr>
              <w:ind w:left="140" w:right="140"/>
              <w:rPr>
                <w:rFonts w:ascii="Open Sans" w:eastAsia="Open Sans" w:hAnsi="Open Sans" w:cs="Open Sans"/>
                <w:color w:val="000000"/>
              </w:rPr>
            </w:pPr>
            <w:r>
              <w:rPr>
                <w:rFonts w:ascii="Open Sans" w:eastAsia="Open Sans" w:hAnsi="Open Sans" w:cs="Open Sans"/>
                <w:color w:val="000000"/>
              </w:rPr>
              <w:t xml:space="preserve"> </w:t>
            </w:r>
            <w:r>
              <w:rPr>
                <w:rFonts w:ascii="Open Sans" w:eastAsia="Open Sans" w:hAnsi="Open Sans" w:cs="Open Sans"/>
                <w:color w:val="000000"/>
                <w:sz w:val="18"/>
                <w:szCs w:val="18"/>
              </w:rPr>
              <w:t>Dr. TXY</w:t>
            </w:r>
            <w:r>
              <w:rPr>
                <w:rFonts w:ascii="Open Sans" w:eastAsia="Open Sans" w:hAnsi="Open Sans" w:cs="Open Sans"/>
                <w:color w:val="000000"/>
              </w:rPr>
              <w:t xml:space="preserve"> </w:t>
            </w:r>
          </w:p>
        </w:tc>
        <w:tc>
          <w:tcPr>
            <w:tcW w:w="2693" w:type="dxa"/>
          </w:tcPr>
          <w:p w14:paraId="00000052" w14:textId="77777777" w:rsidR="004C5C62" w:rsidRDefault="001B5C0A">
            <w:pPr>
              <w:ind w:left="140" w:right="140"/>
              <w:rPr>
                <w:rFonts w:ascii="Open Sans" w:eastAsia="Open Sans" w:hAnsi="Open Sans" w:cs="Open Sans"/>
                <w:color w:val="000000"/>
                <w:sz w:val="18"/>
                <w:szCs w:val="18"/>
              </w:rPr>
            </w:pPr>
            <w:r>
              <w:rPr>
                <w:rFonts w:ascii="Open Sans" w:eastAsia="Open Sans" w:hAnsi="Open Sans" w:cs="Open Sans"/>
                <w:color w:val="000000"/>
                <w:sz w:val="18"/>
                <w:szCs w:val="18"/>
              </w:rPr>
              <w:t>Hospital XYZ</w:t>
            </w:r>
            <w:r>
              <w:rPr>
                <w:rFonts w:ascii="Open Sans" w:eastAsia="Open Sans" w:hAnsi="Open Sans" w:cs="Open Sans"/>
                <w:color w:val="000000"/>
                <w:sz w:val="18"/>
                <w:szCs w:val="18"/>
              </w:rPr>
              <w:br/>
              <w:t>Hospital DEF</w:t>
            </w:r>
          </w:p>
          <w:p w14:paraId="00000053" w14:textId="77777777" w:rsidR="004C5C62" w:rsidRDefault="001B5C0A">
            <w:pPr>
              <w:ind w:left="140" w:right="140"/>
              <w:rPr>
                <w:rFonts w:ascii="Open Sans" w:eastAsia="Open Sans" w:hAnsi="Open Sans" w:cs="Open Sans"/>
                <w:color w:val="000000"/>
                <w:sz w:val="24"/>
                <w:szCs w:val="24"/>
              </w:rPr>
            </w:pPr>
            <w:r>
              <w:rPr>
                <w:rFonts w:ascii="Open Sans" w:eastAsia="Open Sans" w:hAnsi="Open Sans" w:cs="Open Sans"/>
                <w:color w:val="000000"/>
                <w:sz w:val="18"/>
                <w:szCs w:val="18"/>
              </w:rPr>
              <w:t>Clinic KLF</w:t>
            </w:r>
          </w:p>
        </w:tc>
      </w:tr>
      <w:tr w:rsidR="004C5C62" w14:paraId="65516E44" w14:textId="77777777" w:rsidTr="00987E83">
        <w:trPr>
          <w:trHeight w:val="485"/>
        </w:trPr>
        <w:tc>
          <w:tcPr>
            <w:tcW w:w="2262" w:type="dxa"/>
          </w:tcPr>
          <w:p w14:paraId="00000054" w14:textId="77777777" w:rsidR="004C5C62" w:rsidRDefault="001B5C0A">
            <w:pPr>
              <w:ind w:left="140" w:right="140"/>
              <w:rPr>
                <w:rFonts w:ascii="Open Sans" w:eastAsia="Open Sans" w:hAnsi="Open Sans" w:cs="Open Sans"/>
                <w:color w:val="000000"/>
                <w:sz w:val="24"/>
                <w:szCs w:val="24"/>
              </w:rPr>
            </w:pPr>
            <w:r>
              <w:rPr>
                <w:rFonts w:ascii="Open Sans" w:eastAsia="Open Sans" w:hAnsi="Open Sans" w:cs="Open Sans"/>
                <w:color w:val="000000"/>
                <w:sz w:val="24"/>
                <w:szCs w:val="24"/>
              </w:rPr>
              <w:t xml:space="preserve"> </w:t>
            </w:r>
          </w:p>
        </w:tc>
        <w:tc>
          <w:tcPr>
            <w:tcW w:w="2056" w:type="dxa"/>
          </w:tcPr>
          <w:p w14:paraId="00000055" w14:textId="77777777" w:rsidR="004C5C62" w:rsidRDefault="001B5C0A">
            <w:pPr>
              <w:ind w:left="140" w:right="140"/>
              <w:rPr>
                <w:rFonts w:ascii="Open Sans" w:eastAsia="Open Sans" w:hAnsi="Open Sans" w:cs="Open Sans"/>
                <w:color w:val="000000"/>
                <w:sz w:val="24"/>
                <w:szCs w:val="24"/>
              </w:rPr>
            </w:pPr>
            <w:r>
              <w:rPr>
                <w:rFonts w:ascii="Open Sans" w:eastAsia="Open Sans" w:hAnsi="Open Sans" w:cs="Open Sans"/>
                <w:color w:val="000000"/>
                <w:sz w:val="24"/>
                <w:szCs w:val="24"/>
              </w:rPr>
              <w:t xml:space="preserve"> </w:t>
            </w:r>
          </w:p>
        </w:tc>
        <w:tc>
          <w:tcPr>
            <w:tcW w:w="2339" w:type="dxa"/>
          </w:tcPr>
          <w:p w14:paraId="00000056" w14:textId="77777777" w:rsidR="004C5C62" w:rsidRDefault="001B5C0A">
            <w:pPr>
              <w:ind w:left="140" w:right="140"/>
              <w:rPr>
                <w:rFonts w:ascii="Open Sans" w:eastAsia="Open Sans" w:hAnsi="Open Sans" w:cs="Open Sans"/>
                <w:color w:val="000000"/>
                <w:sz w:val="24"/>
                <w:szCs w:val="24"/>
              </w:rPr>
            </w:pPr>
            <w:r>
              <w:rPr>
                <w:rFonts w:ascii="Open Sans" w:eastAsia="Open Sans" w:hAnsi="Open Sans" w:cs="Open Sans"/>
                <w:color w:val="000000"/>
                <w:sz w:val="24"/>
                <w:szCs w:val="24"/>
              </w:rPr>
              <w:t xml:space="preserve"> </w:t>
            </w:r>
          </w:p>
        </w:tc>
        <w:tc>
          <w:tcPr>
            <w:tcW w:w="2268" w:type="dxa"/>
          </w:tcPr>
          <w:p w14:paraId="00000057" w14:textId="77777777" w:rsidR="004C5C62" w:rsidRDefault="004C5C62">
            <w:pPr>
              <w:ind w:left="140" w:right="140"/>
              <w:rPr>
                <w:rFonts w:ascii="Open Sans" w:eastAsia="Open Sans" w:hAnsi="Open Sans" w:cs="Open Sans"/>
                <w:color w:val="000000"/>
                <w:sz w:val="24"/>
                <w:szCs w:val="24"/>
              </w:rPr>
            </w:pPr>
          </w:p>
        </w:tc>
        <w:tc>
          <w:tcPr>
            <w:tcW w:w="2268" w:type="dxa"/>
          </w:tcPr>
          <w:p w14:paraId="00000058" w14:textId="77777777" w:rsidR="004C5C62" w:rsidRDefault="001B5C0A">
            <w:pPr>
              <w:ind w:left="140" w:right="140"/>
              <w:rPr>
                <w:rFonts w:ascii="Open Sans" w:eastAsia="Open Sans" w:hAnsi="Open Sans" w:cs="Open Sans"/>
                <w:color w:val="000000"/>
                <w:sz w:val="24"/>
                <w:szCs w:val="24"/>
              </w:rPr>
            </w:pPr>
            <w:r>
              <w:rPr>
                <w:rFonts w:ascii="Open Sans" w:eastAsia="Open Sans" w:hAnsi="Open Sans" w:cs="Open Sans"/>
                <w:color w:val="000000"/>
                <w:sz w:val="24"/>
                <w:szCs w:val="24"/>
              </w:rPr>
              <w:t xml:space="preserve"> </w:t>
            </w:r>
          </w:p>
        </w:tc>
        <w:tc>
          <w:tcPr>
            <w:tcW w:w="2693" w:type="dxa"/>
          </w:tcPr>
          <w:p w14:paraId="00000059" w14:textId="77777777" w:rsidR="004C5C62" w:rsidRDefault="001B5C0A">
            <w:pPr>
              <w:ind w:left="140" w:right="140"/>
              <w:rPr>
                <w:rFonts w:ascii="Open Sans" w:eastAsia="Open Sans" w:hAnsi="Open Sans" w:cs="Open Sans"/>
                <w:color w:val="000000"/>
                <w:sz w:val="24"/>
                <w:szCs w:val="24"/>
              </w:rPr>
            </w:pPr>
            <w:r>
              <w:rPr>
                <w:rFonts w:ascii="Open Sans" w:eastAsia="Open Sans" w:hAnsi="Open Sans" w:cs="Open Sans"/>
                <w:color w:val="000000"/>
                <w:sz w:val="24"/>
                <w:szCs w:val="24"/>
              </w:rPr>
              <w:t xml:space="preserve"> </w:t>
            </w:r>
          </w:p>
        </w:tc>
      </w:tr>
    </w:tbl>
    <w:p w14:paraId="00000060" w14:textId="77777777" w:rsidR="004C5C62" w:rsidRDefault="001B5C0A">
      <w:pPr>
        <w:rPr>
          <w:color w:val="FFFFFF"/>
        </w:rPr>
      </w:pPr>
      <w:r>
        <w:rPr>
          <w:color w:val="FFFFFF"/>
        </w:rPr>
        <w:t xml:space="preserve"> </w:t>
      </w:r>
    </w:p>
    <w:p w14:paraId="00000061" w14:textId="77777777" w:rsidR="004C5C62" w:rsidRDefault="001B5C0A">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000000"/>
        </w:rPr>
      </w:pPr>
      <w:r>
        <w:rPr>
          <w:rFonts w:ascii="Open Sans Light" w:eastAsia="Open Sans Light" w:hAnsi="Open Sans Light" w:cs="Open Sans Light"/>
          <w:color w:val="000000"/>
        </w:rPr>
        <w:t xml:space="preserve">Table 3: Diagnostic of Healthcare Facility - </w:t>
      </w:r>
      <w:r>
        <w:rPr>
          <w:rFonts w:ascii="Open Sans Light" w:eastAsia="Open Sans Light" w:hAnsi="Open Sans Light" w:cs="Open Sans Light"/>
          <w:color w:val="000000"/>
        </w:rPr>
        <w:t>Non-clinical (Support) Staff</w:t>
      </w:r>
    </w:p>
    <w:tbl>
      <w:tblPr>
        <w:tblStyle w:val="TableGrid"/>
        <w:tblW w:w="13887" w:type="dxa"/>
        <w:tblLayout w:type="fixed"/>
        <w:tblLook w:val="0600" w:firstRow="0" w:lastRow="0" w:firstColumn="0" w:lastColumn="0" w:noHBand="1" w:noVBand="1"/>
      </w:tblPr>
      <w:tblGrid>
        <w:gridCol w:w="3681"/>
        <w:gridCol w:w="3827"/>
        <w:gridCol w:w="3686"/>
        <w:gridCol w:w="2693"/>
      </w:tblGrid>
      <w:tr w:rsidR="004C5C62" w14:paraId="1F9C9292" w14:textId="77777777" w:rsidTr="00987E83">
        <w:trPr>
          <w:trHeight w:val="1157"/>
        </w:trPr>
        <w:tc>
          <w:tcPr>
            <w:tcW w:w="3681" w:type="dxa"/>
          </w:tcPr>
          <w:p w14:paraId="00000062" w14:textId="77777777" w:rsidR="004C5C62" w:rsidRDefault="001B5C0A">
            <w:pPr>
              <w:ind w:left="140" w:right="140"/>
              <w:jc w:val="center"/>
              <w:rPr>
                <w:rFonts w:ascii="Open Sans" w:eastAsia="Open Sans" w:hAnsi="Open Sans" w:cs="Open Sans"/>
                <w:b/>
                <w:color w:val="000000"/>
                <w:sz w:val="18"/>
                <w:szCs w:val="18"/>
              </w:rPr>
            </w:pPr>
            <w:r>
              <w:rPr>
                <w:rFonts w:ascii="Open Sans" w:eastAsia="Open Sans" w:hAnsi="Open Sans" w:cs="Open Sans"/>
                <w:b/>
                <w:color w:val="000000"/>
                <w:sz w:val="18"/>
                <w:szCs w:val="18"/>
              </w:rPr>
              <w:t xml:space="preserve">Current Services/Operations  </w:t>
            </w:r>
          </w:p>
          <w:p w14:paraId="00000063" w14:textId="77777777" w:rsidR="004C5C62" w:rsidRDefault="001B5C0A">
            <w:pPr>
              <w:ind w:left="140" w:right="140"/>
              <w:jc w:val="center"/>
              <w:rPr>
                <w:rFonts w:ascii="Open Sans" w:eastAsia="Open Sans" w:hAnsi="Open Sans" w:cs="Open Sans"/>
                <w:b/>
                <w:color w:val="000000"/>
                <w:sz w:val="14"/>
                <w:szCs w:val="14"/>
              </w:rPr>
            </w:pPr>
            <w:r>
              <w:rPr>
                <w:rFonts w:ascii="Open Sans" w:eastAsia="Open Sans" w:hAnsi="Open Sans" w:cs="Open Sans"/>
                <w:color w:val="000000"/>
                <w:sz w:val="14"/>
                <w:szCs w:val="14"/>
              </w:rPr>
              <w:t xml:space="preserve">List all the current services your health facility offers in a ‘normal’ situation, including all its regular operations. See Annex I for a list of all potential </w:t>
            </w:r>
            <w:r>
              <w:rPr>
                <w:rFonts w:ascii="Open Sans" w:eastAsia="Open Sans" w:hAnsi="Open Sans" w:cs="Open Sans"/>
                <w:color w:val="000000"/>
                <w:sz w:val="14"/>
                <w:szCs w:val="14"/>
              </w:rPr>
              <w:t>services/operations.</w:t>
            </w:r>
            <w:r>
              <w:rPr>
                <w:rFonts w:ascii="Open Sans" w:eastAsia="Open Sans" w:hAnsi="Open Sans" w:cs="Open Sans"/>
                <w:b/>
                <w:color w:val="000000"/>
                <w:sz w:val="14"/>
                <w:szCs w:val="14"/>
              </w:rPr>
              <w:t xml:space="preserve"> </w:t>
            </w:r>
          </w:p>
        </w:tc>
        <w:tc>
          <w:tcPr>
            <w:tcW w:w="3827" w:type="dxa"/>
          </w:tcPr>
          <w:p w14:paraId="00000064" w14:textId="77777777" w:rsidR="004C5C62" w:rsidRDefault="001B5C0A">
            <w:pPr>
              <w:ind w:left="140" w:right="140"/>
              <w:jc w:val="center"/>
              <w:rPr>
                <w:rFonts w:ascii="Open Sans" w:eastAsia="Open Sans" w:hAnsi="Open Sans" w:cs="Open Sans"/>
                <w:b/>
                <w:color w:val="000000"/>
                <w:sz w:val="18"/>
                <w:szCs w:val="18"/>
              </w:rPr>
            </w:pPr>
            <w:r>
              <w:rPr>
                <w:rFonts w:ascii="Open Sans" w:eastAsia="Open Sans" w:hAnsi="Open Sans" w:cs="Open Sans"/>
                <w:b/>
                <w:color w:val="000000"/>
                <w:sz w:val="18"/>
                <w:szCs w:val="18"/>
              </w:rPr>
              <w:t>Resources Available (HR)</w:t>
            </w:r>
          </w:p>
          <w:p w14:paraId="00000065" w14:textId="77777777" w:rsidR="004C5C62" w:rsidRDefault="001B5C0A">
            <w:pPr>
              <w:ind w:left="140" w:right="140"/>
              <w:jc w:val="center"/>
              <w:rPr>
                <w:rFonts w:ascii="Open Sans" w:eastAsia="Open Sans" w:hAnsi="Open Sans" w:cs="Open Sans"/>
                <w:color w:val="000000"/>
                <w:sz w:val="14"/>
                <w:szCs w:val="14"/>
              </w:rPr>
            </w:pPr>
            <w:r>
              <w:rPr>
                <w:rFonts w:ascii="Open Sans" w:eastAsia="Open Sans" w:hAnsi="Open Sans" w:cs="Open Sans"/>
                <w:color w:val="000000"/>
                <w:sz w:val="14"/>
                <w:szCs w:val="14"/>
              </w:rPr>
              <w:t xml:space="preserve">List the human resources that </w:t>
            </w:r>
            <w:r>
              <w:rPr>
                <w:rFonts w:ascii="Open Sans" w:eastAsia="Open Sans" w:hAnsi="Open Sans" w:cs="Open Sans"/>
                <w:color w:val="000000"/>
                <w:sz w:val="14"/>
                <w:szCs w:val="14"/>
                <w:u w:val="single"/>
              </w:rPr>
              <w:t>you currently have at hand/available</w:t>
            </w:r>
            <w:r>
              <w:rPr>
                <w:rFonts w:ascii="Open Sans" w:eastAsia="Open Sans" w:hAnsi="Open Sans" w:cs="Open Sans"/>
                <w:color w:val="000000"/>
                <w:sz w:val="14"/>
                <w:szCs w:val="14"/>
              </w:rPr>
              <w:t xml:space="preserve"> (number and type of staff) to offer these services/daily operations.</w:t>
            </w:r>
          </w:p>
        </w:tc>
        <w:tc>
          <w:tcPr>
            <w:tcW w:w="3686" w:type="dxa"/>
          </w:tcPr>
          <w:p w14:paraId="00000066" w14:textId="77777777" w:rsidR="004C5C62" w:rsidRDefault="001B5C0A">
            <w:pPr>
              <w:ind w:left="140" w:right="140"/>
              <w:jc w:val="center"/>
              <w:rPr>
                <w:rFonts w:ascii="Open Sans" w:eastAsia="Open Sans" w:hAnsi="Open Sans" w:cs="Open Sans"/>
                <w:b/>
                <w:color w:val="000000"/>
                <w:sz w:val="18"/>
                <w:szCs w:val="18"/>
              </w:rPr>
            </w:pPr>
            <w:r>
              <w:rPr>
                <w:rFonts w:ascii="Open Sans" w:eastAsia="Open Sans" w:hAnsi="Open Sans" w:cs="Open Sans"/>
                <w:b/>
                <w:color w:val="000000"/>
                <w:sz w:val="18"/>
                <w:szCs w:val="18"/>
              </w:rPr>
              <w:t>Resources Needed (HR)</w:t>
            </w:r>
          </w:p>
          <w:p w14:paraId="00000067" w14:textId="77777777" w:rsidR="004C5C62" w:rsidRDefault="001B5C0A">
            <w:pPr>
              <w:ind w:left="140" w:right="140"/>
              <w:jc w:val="center"/>
              <w:rPr>
                <w:rFonts w:ascii="Open Sans" w:eastAsia="Open Sans" w:hAnsi="Open Sans" w:cs="Open Sans"/>
                <w:color w:val="000000"/>
                <w:sz w:val="14"/>
                <w:szCs w:val="14"/>
              </w:rPr>
            </w:pPr>
            <w:r>
              <w:rPr>
                <w:rFonts w:ascii="Open Sans" w:eastAsia="Open Sans" w:hAnsi="Open Sans" w:cs="Open Sans"/>
                <w:color w:val="000000"/>
                <w:sz w:val="14"/>
                <w:szCs w:val="14"/>
              </w:rPr>
              <w:t xml:space="preserve">List the human resources that are </w:t>
            </w:r>
            <w:r>
              <w:rPr>
                <w:rFonts w:ascii="Open Sans" w:eastAsia="Open Sans" w:hAnsi="Open Sans" w:cs="Open Sans"/>
                <w:color w:val="000000"/>
                <w:sz w:val="14"/>
                <w:szCs w:val="14"/>
                <w:u w:val="single"/>
              </w:rPr>
              <w:t>needed</w:t>
            </w:r>
            <w:r>
              <w:rPr>
                <w:rFonts w:ascii="Open Sans" w:eastAsia="Open Sans" w:hAnsi="Open Sans" w:cs="Open Sans"/>
                <w:color w:val="000000"/>
                <w:sz w:val="14"/>
                <w:szCs w:val="14"/>
              </w:rPr>
              <w:t xml:space="preserve"> (number and type of staff) to offer these services/daily operations.</w:t>
            </w:r>
          </w:p>
        </w:tc>
        <w:tc>
          <w:tcPr>
            <w:tcW w:w="2693" w:type="dxa"/>
          </w:tcPr>
          <w:p w14:paraId="00000068" w14:textId="77777777" w:rsidR="004C5C62" w:rsidRDefault="001B5C0A">
            <w:pPr>
              <w:ind w:left="140" w:right="140"/>
              <w:jc w:val="center"/>
              <w:rPr>
                <w:rFonts w:ascii="Open Sans" w:eastAsia="Open Sans" w:hAnsi="Open Sans" w:cs="Open Sans"/>
                <w:b/>
                <w:color w:val="000000"/>
                <w:sz w:val="18"/>
                <w:szCs w:val="18"/>
              </w:rPr>
            </w:pPr>
            <w:r>
              <w:rPr>
                <w:rFonts w:ascii="Open Sans" w:eastAsia="Open Sans" w:hAnsi="Open Sans" w:cs="Open Sans"/>
                <w:b/>
                <w:color w:val="000000"/>
                <w:sz w:val="18"/>
                <w:szCs w:val="18"/>
              </w:rPr>
              <w:t>Head of service/department</w:t>
            </w:r>
          </w:p>
          <w:p w14:paraId="00000069" w14:textId="77777777" w:rsidR="004C5C62" w:rsidRDefault="001B5C0A">
            <w:pPr>
              <w:ind w:left="140" w:right="140"/>
              <w:jc w:val="center"/>
              <w:rPr>
                <w:rFonts w:ascii="Open Sans" w:eastAsia="Open Sans" w:hAnsi="Open Sans" w:cs="Open Sans"/>
                <w:b/>
                <w:color w:val="000000"/>
                <w:sz w:val="18"/>
                <w:szCs w:val="18"/>
              </w:rPr>
            </w:pPr>
            <w:r>
              <w:rPr>
                <w:rFonts w:ascii="Open Sans" w:eastAsia="Open Sans" w:hAnsi="Open Sans" w:cs="Open Sans"/>
                <w:color w:val="000000"/>
                <w:sz w:val="14"/>
                <w:szCs w:val="14"/>
              </w:rPr>
              <w:t xml:space="preserve">Who is in charge of this service or department? (Include contact details) </w:t>
            </w:r>
          </w:p>
        </w:tc>
      </w:tr>
      <w:tr w:rsidR="004C5C62" w14:paraId="54AFA363" w14:textId="77777777" w:rsidTr="00987E83">
        <w:trPr>
          <w:trHeight w:val="485"/>
        </w:trPr>
        <w:tc>
          <w:tcPr>
            <w:tcW w:w="3681" w:type="dxa"/>
          </w:tcPr>
          <w:p w14:paraId="0000006A" w14:textId="77777777" w:rsidR="004C5C62" w:rsidRDefault="001B5C0A">
            <w:pPr>
              <w:ind w:left="140" w:right="140"/>
              <w:rPr>
                <w:rFonts w:ascii="Open Sans" w:eastAsia="Open Sans" w:hAnsi="Open Sans" w:cs="Open Sans"/>
                <w:color w:val="000000"/>
                <w:sz w:val="18"/>
                <w:szCs w:val="18"/>
              </w:rPr>
            </w:pPr>
            <w:r>
              <w:rPr>
                <w:rFonts w:ascii="Open Sans" w:eastAsia="Open Sans" w:hAnsi="Open Sans" w:cs="Open Sans"/>
                <w:color w:val="000000"/>
                <w:sz w:val="18"/>
                <w:szCs w:val="18"/>
              </w:rPr>
              <w:t xml:space="preserve">Examples:  Rapid Response teams / Community Health Workers/ Cleaning crews / Administrative personnel / Pharmacy staff, etc. </w:t>
            </w:r>
          </w:p>
        </w:tc>
        <w:tc>
          <w:tcPr>
            <w:tcW w:w="3827" w:type="dxa"/>
          </w:tcPr>
          <w:p w14:paraId="0000006B" w14:textId="77777777" w:rsidR="004C5C62" w:rsidRDefault="004C5C62">
            <w:pPr>
              <w:ind w:left="140" w:right="140"/>
              <w:rPr>
                <w:rFonts w:ascii="Open Sans" w:eastAsia="Open Sans" w:hAnsi="Open Sans" w:cs="Open Sans"/>
                <w:color w:val="000000"/>
              </w:rPr>
            </w:pPr>
          </w:p>
        </w:tc>
        <w:tc>
          <w:tcPr>
            <w:tcW w:w="3686" w:type="dxa"/>
          </w:tcPr>
          <w:p w14:paraId="0000006C" w14:textId="77777777" w:rsidR="004C5C62" w:rsidRDefault="004C5C62">
            <w:pPr>
              <w:ind w:left="140" w:right="140"/>
              <w:rPr>
                <w:rFonts w:ascii="Open Sans" w:eastAsia="Open Sans" w:hAnsi="Open Sans" w:cs="Open Sans"/>
                <w:color w:val="000000"/>
              </w:rPr>
            </w:pPr>
          </w:p>
        </w:tc>
        <w:tc>
          <w:tcPr>
            <w:tcW w:w="2693" w:type="dxa"/>
          </w:tcPr>
          <w:p w14:paraId="0000006D" w14:textId="77777777" w:rsidR="004C5C62" w:rsidRDefault="004C5C62">
            <w:pPr>
              <w:ind w:left="140" w:right="140"/>
              <w:rPr>
                <w:rFonts w:ascii="Open Sans" w:eastAsia="Open Sans" w:hAnsi="Open Sans" w:cs="Open Sans"/>
                <w:color w:val="000000"/>
              </w:rPr>
            </w:pPr>
          </w:p>
        </w:tc>
      </w:tr>
      <w:tr w:rsidR="004C5C62" w14:paraId="711BE501" w14:textId="77777777" w:rsidTr="00987E83">
        <w:trPr>
          <w:trHeight w:val="485"/>
        </w:trPr>
        <w:tc>
          <w:tcPr>
            <w:tcW w:w="3681" w:type="dxa"/>
          </w:tcPr>
          <w:p w14:paraId="0000006E" w14:textId="77777777" w:rsidR="004C5C62" w:rsidRDefault="001B5C0A">
            <w:pPr>
              <w:ind w:left="140" w:right="140"/>
              <w:rPr>
                <w:rFonts w:ascii="Open Sans" w:eastAsia="Open Sans" w:hAnsi="Open Sans" w:cs="Open Sans"/>
                <w:color w:val="000000"/>
                <w:sz w:val="24"/>
                <w:szCs w:val="24"/>
              </w:rPr>
            </w:pPr>
            <w:r>
              <w:rPr>
                <w:rFonts w:ascii="Open Sans" w:eastAsia="Open Sans" w:hAnsi="Open Sans" w:cs="Open Sans"/>
                <w:color w:val="000000"/>
                <w:sz w:val="24"/>
                <w:szCs w:val="24"/>
              </w:rPr>
              <w:t xml:space="preserve"> </w:t>
            </w:r>
          </w:p>
        </w:tc>
        <w:tc>
          <w:tcPr>
            <w:tcW w:w="3827" w:type="dxa"/>
          </w:tcPr>
          <w:p w14:paraId="0000006F" w14:textId="77777777" w:rsidR="004C5C62" w:rsidRDefault="001B5C0A">
            <w:pPr>
              <w:ind w:left="140" w:right="140"/>
              <w:rPr>
                <w:rFonts w:ascii="Open Sans" w:eastAsia="Open Sans" w:hAnsi="Open Sans" w:cs="Open Sans"/>
                <w:color w:val="000000"/>
                <w:sz w:val="24"/>
                <w:szCs w:val="24"/>
              </w:rPr>
            </w:pPr>
            <w:r>
              <w:rPr>
                <w:rFonts w:ascii="Open Sans" w:eastAsia="Open Sans" w:hAnsi="Open Sans" w:cs="Open Sans"/>
                <w:color w:val="000000"/>
                <w:sz w:val="24"/>
                <w:szCs w:val="24"/>
              </w:rPr>
              <w:t xml:space="preserve"> </w:t>
            </w:r>
          </w:p>
        </w:tc>
        <w:tc>
          <w:tcPr>
            <w:tcW w:w="3686" w:type="dxa"/>
          </w:tcPr>
          <w:p w14:paraId="00000070" w14:textId="77777777" w:rsidR="004C5C62" w:rsidRDefault="001B5C0A">
            <w:pPr>
              <w:ind w:left="140" w:right="140"/>
              <w:rPr>
                <w:rFonts w:ascii="Open Sans" w:eastAsia="Open Sans" w:hAnsi="Open Sans" w:cs="Open Sans"/>
                <w:color w:val="000000"/>
                <w:sz w:val="24"/>
                <w:szCs w:val="24"/>
              </w:rPr>
            </w:pPr>
            <w:r>
              <w:rPr>
                <w:rFonts w:ascii="Open Sans" w:eastAsia="Open Sans" w:hAnsi="Open Sans" w:cs="Open Sans"/>
                <w:color w:val="000000"/>
                <w:sz w:val="24"/>
                <w:szCs w:val="24"/>
              </w:rPr>
              <w:t xml:space="preserve"> </w:t>
            </w:r>
          </w:p>
        </w:tc>
        <w:tc>
          <w:tcPr>
            <w:tcW w:w="2693" w:type="dxa"/>
          </w:tcPr>
          <w:p w14:paraId="00000071" w14:textId="77777777" w:rsidR="004C5C62" w:rsidRDefault="001B5C0A">
            <w:pPr>
              <w:ind w:left="140" w:right="140"/>
              <w:rPr>
                <w:rFonts w:ascii="Open Sans" w:eastAsia="Open Sans" w:hAnsi="Open Sans" w:cs="Open Sans"/>
                <w:color w:val="000000"/>
                <w:sz w:val="24"/>
                <w:szCs w:val="24"/>
              </w:rPr>
            </w:pPr>
            <w:r>
              <w:rPr>
                <w:rFonts w:ascii="Open Sans" w:eastAsia="Open Sans" w:hAnsi="Open Sans" w:cs="Open Sans"/>
                <w:color w:val="000000"/>
                <w:sz w:val="24"/>
                <w:szCs w:val="24"/>
              </w:rPr>
              <w:t xml:space="preserve"> </w:t>
            </w:r>
          </w:p>
        </w:tc>
      </w:tr>
    </w:tbl>
    <w:p w14:paraId="00000076" w14:textId="77777777" w:rsidR="004C5C62" w:rsidRDefault="001B5C0A">
      <w:r>
        <w:rPr>
          <w:color w:val="FFFFFF"/>
        </w:rPr>
        <w:t xml:space="preserve">     </w:t>
      </w:r>
      <w:r>
        <w:t xml:space="preserve">    </w:t>
      </w:r>
    </w:p>
    <w:p w14:paraId="00000077" w14:textId="77777777" w:rsidR="004C5C62" w:rsidRDefault="001B5C0A">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000000"/>
        </w:rPr>
      </w:pPr>
      <w:r>
        <w:rPr>
          <w:rFonts w:ascii="Open Sans Light" w:eastAsia="Open Sans Light" w:hAnsi="Open Sans Light" w:cs="Open Sans Light"/>
          <w:color w:val="000000"/>
        </w:rPr>
        <w:t xml:space="preserve">Table 4: Diagnostic of Healthcare Facility - Medicines, Supplies and Equipment </w:t>
      </w:r>
    </w:p>
    <w:tbl>
      <w:tblPr>
        <w:tblStyle w:val="TableGrid"/>
        <w:tblW w:w="13886" w:type="dxa"/>
        <w:tblLayout w:type="fixed"/>
        <w:tblLook w:val="0600" w:firstRow="0" w:lastRow="0" w:firstColumn="0" w:lastColumn="0" w:noHBand="1" w:noVBand="1"/>
      </w:tblPr>
      <w:tblGrid>
        <w:gridCol w:w="3680"/>
        <w:gridCol w:w="3827"/>
        <w:gridCol w:w="3119"/>
        <w:gridCol w:w="3260"/>
      </w:tblGrid>
      <w:tr w:rsidR="004C5C62" w14:paraId="213AED3E" w14:textId="77777777" w:rsidTr="00987E83">
        <w:trPr>
          <w:trHeight w:val="586"/>
        </w:trPr>
        <w:tc>
          <w:tcPr>
            <w:tcW w:w="3680" w:type="dxa"/>
          </w:tcPr>
          <w:p w14:paraId="00000078" w14:textId="77777777" w:rsidR="004C5C62" w:rsidRDefault="001B5C0A">
            <w:pPr>
              <w:ind w:left="140" w:right="140"/>
              <w:jc w:val="center"/>
              <w:rPr>
                <w:rFonts w:ascii="Open Sans" w:eastAsia="Open Sans" w:hAnsi="Open Sans" w:cs="Open Sans"/>
                <w:b/>
                <w:color w:val="000000"/>
                <w:sz w:val="14"/>
                <w:szCs w:val="14"/>
              </w:rPr>
            </w:pPr>
            <w:r>
              <w:rPr>
                <w:rFonts w:ascii="Open Sans" w:eastAsia="Open Sans" w:hAnsi="Open Sans" w:cs="Open Sans"/>
                <w:b/>
                <w:color w:val="000000"/>
                <w:sz w:val="18"/>
                <w:szCs w:val="18"/>
              </w:rPr>
              <w:t xml:space="preserve">Item </w:t>
            </w:r>
          </w:p>
        </w:tc>
        <w:tc>
          <w:tcPr>
            <w:tcW w:w="3827" w:type="dxa"/>
          </w:tcPr>
          <w:p w14:paraId="00000079" w14:textId="77777777" w:rsidR="004C5C62" w:rsidRDefault="001B5C0A">
            <w:pPr>
              <w:ind w:left="140" w:right="140"/>
              <w:jc w:val="center"/>
              <w:rPr>
                <w:rFonts w:ascii="Open Sans" w:eastAsia="Open Sans" w:hAnsi="Open Sans" w:cs="Open Sans"/>
                <w:color w:val="000000"/>
                <w:sz w:val="14"/>
                <w:szCs w:val="14"/>
              </w:rPr>
            </w:pPr>
            <w:r>
              <w:rPr>
                <w:rFonts w:ascii="Open Sans" w:eastAsia="Open Sans" w:hAnsi="Open Sans" w:cs="Open Sans"/>
                <w:b/>
                <w:color w:val="000000"/>
                <w:sz w:val="18"/>
                <w:szCs w:val="18"/>
              </w:rPr>
              <w:t>Quantity</w:t>
            </w:r>
          </w:p>
        </w:tc>
        <w:tc>
          <w:tcPr>
            <w:tcW w:w="3119" w:type="dxa"/>
          </w:tcPr>
          <w:p w14:paraId="0000007A" w14:textId="77777777" w:rsidR="004C5C62" w:rsidRDefault="001B5C0A">
            <w:pPr>
              <w:ind w:left="140" w:right="140"/>
              <w:jc w:val="center"/>
              <w:rPr>
                <w:rFonts w:ascii="Open Sans" w:eastAsia="Open Sans" w:hAnsi="Open Sans" w:cs="Open Sans"/>
                <w:b/>
                <w:color w:val="000000"/>
                <w:sz w:val="18"/>
                <w:szCs w:val="18"/>
              </w:rPr>
            </w:pPr>
            <w:r>
              <w:rPr>
                <w:rFonts w:ascii="Open Sans" w:eastAsia="Open Sans" w:hAnsi="Open Sans" w:cs="Open Sans"/>
                <w:b/>
                <w:color w:val="000000"/>
                <w:sz w:val="18"/>
                <w:szCs w:val="18"/>
              </w:rPr>
              <w:t>Location in Health Centre (Department)</w:t>
            </w:r>
          </w:p>
        </w:tc>
        <w:tc>
          <w:tcPr>
            <w:tcW w:w="3260" w:type="dxa"/>
          </w:tcPr>
          <w:p w14:paraId="0000007B" w14:textId="77777777" w:rsidR="004C5C62" w:rsidRDefault="001B5C0A">
            <w:pPr>
              <w:ind w:left="140" w:right="140"/>
              <w:jc w:val="center"/>
              <w:rPr>
                <w:rFonts w:ascii="Open Sans" w:eastAsia="Open Sans" w:hAnsi="Open Sans" w:cs="Open Sans"/>
                <w:b/>
                <w:color w:val="000000"/>
                <w:sz w:val="18"/>
                <w:szCs w:val="18"/>
              </w:rPr>
            </w:pPr>
            <w:r>
              <w:rPr>
                <w:rFonts w:ascii="Open Sans" w:eastAsia="Open Sans" w:hAnsi="Open Sans" w:cs="Open Sans"/>
                <w:b/>
                <w:color w:val="000000"/>
                <w:sz w:val="18"/>
                <w:szCs w:val="18"/>
              </w:rPr>
              <w:t>Comments</w:t>
            </w:r>
          </w:p>
        </w:tc>
      </w:tr>
      <w:tr w:rsidR="004C5C62" w14:paraId="6CAC28C1" w14:textId="77777777" w:rsidTr="00987E83">
        <w:trPr>
          <w:trHeight w:val="485"/>
        </w:trPr>
        <w:tc>
          <w:tcPr>
            <w:tcW w:w="3680" w:type="dxa"/>
          </w:tcPr>
          <w:p w14:paraId="0000007C" w14:textId="77777777" w:rsidR="004C5C62" w:rsidRDefault="001B5C0A">
            <w:pPr>
              <w:ind w:left="140" w:right="140"/>
              <w:rPr>
                <w:rFonts w:ascii="Open Sans" w:eastAsia="Open Sans" w:hAnsi="Open Sans" w:cs="Open Sans"/>
                <w:color w:val="000000"/>
                <w:sz w:val="18"/>
                <w:szCs w:val="18"/>
              </w:rPr>
            </w:pPr>
            <w:r>
              <w:rPr>
                <w:rFonts w:ascii="Open Sans" w:eastAsia="Open Sans" w:hAnsi="Open Sans" w:cs="Open Sans"/>
                <w:color w:val="000000"/>
                <w:sz w:val="18"/>
                <w:szCs w:val="18"/>
              </w:rPr>
              <w:t xml:space="preserve">Examples: Drugs, Medical and other supplies, Equipment, Health information system, vehicles, </w:t>
            </w:r>
            <w:r>
              <w:rPr>
                <w:rFonts w:ascii="Open Sans" w:eastAsia="Open Sans" w:hAnsi="Open Sans" w:cs="Open Sans"/>
                <w:color w:val="000000"/>
                <w:sz w:val="18"/>
                <w:szCs w:val="18"/>
              </w:rPr>
              <w:t>ambulances (list categories of drugs or supplies)</w:t>
            </w:r>
          </w:p>
        </w:tc>
        <w:tc>
          <w:tcPr>
            <w:tcW w:w="3827" w:type="dxa"/>
          </w:tcPr>
          <w:p w14:paraId="0000007D" w14:textId="77777777" w:rsidR="004C5C62" w:rsidRDefault="004C5C62">
            <w:pPr>
              <w:ind w:left="140" w:right="140"/>
              <w:rPr>
                <w:rFonts w:ascii="Open Sans" w:eastAsia="Open Sans" w:hAnsi="Open Sans" w:cs="Open Sans"/>
                <w:color w:val="000000"/>
              </w:rPr>
            </w:pPr>
          </w:p>
        </w:tc>
        <w:tc>
          <w:tcPr>
            <w:tcW w:w="3119" w:type="dxa"/>
          </w:tcPr>
          <w:p w14:paraId="0000007E" w14:textId="77777777" w:rsidR="004C5C62" w:rsidRDefault="004C5C62">
            <w:pPr>
              <w:ind w:left="140" w:right="140"/>
              <w:rPr>
                <w:rFonts w:ascii="Open Sans" w:eastAsia="Open Sans" w:hAnsi="Open Sans" w:cs="Open Sans"/>
                <w:color w:val="000000"/>
              </w:rPr>
            </w:pPr>
          </w:p>
        </w:tc>
        <w:tc>
          <w:tcPr>
            <w:tcW w:w="3260" w:type="dxa"/>
          </w:tcPr>
          <w:p w14:paraId="0000007F" w14:textId="77777777" w:rsidR="004C5C62" w:rsidRDefault="001B5C0A">
            <w:pPr>
              <w:ind w:right="140"/>
              <w:rPr>
                <w:rFonts w:ascii="Open Sans" w:eastAsia="Open Sans" w:hAnsi="Open Sans" w:cs="Open Sans"/>
                <w:color w:val="000000"/>
                <w:sz w:val="18"/>
                <w:szCs w:val="18"/>
              </w:rPr>
            </w:pPr>
            <w:r>
              <w:rPr>
                <w:rFonts w:ascii="Open Sans" w:eastAsia="Open Sans" w:hAnsi="Open Sans" w:cs="Open Sans"/>
                <w:color w:val="000000"/>
                <w:sz w:val="18"/>
                <w:szCs w:val="18"/>
              </w:rPr>
              <w:t>E.g. considered essential, difficult to obtain, long supply times, etc</w:t>
            </w:r>
          </w:p>
        </w:tc>
      </w:tr>
      <w:tr w:rsidR="004C5C62" w14:paraId="23A46E06" w14:textId="77777777" w:rsidTr="00987E83">
        <w:trPr>
          <w:trHeight w:val="485"/>
        </w:trPr>
        <w:tc>
          <w:tcPr>
            <w:tcW w:w="3680" w:type="dxa"/>
          </w:tcPr>
          <w:p w14:paraId="00000080" w14:textId="77777777" w:rsidR="004C5C62" w:rsidRDefault="001B5C0A">
            <w:pPr>
              <w:ind w:left="140" w:right="140"/>
              <w:rPr>
                <w:rFonts w:ascii="Open Sans" w:eastAsia="Open Sans" w:hAnsi="Open Sans" w:cs="Open Sans"/>
                <w:color w:val="000000"/>
                <w:sz w:val="24"/>
                <w:szCs w:val="24"/>
              </w:rPr>
            </w:pPr>
            <w:r>
              <w:rPr>
                <w:rFonts w:ascii="Open Sans" w:eastAsia="Open Sans" w:hAnsi="Open Sans" w:cs="Open Sans"/>
                <w:color w:val="000000"/>
                <w:sz w:val="24"/>
                <w:szCs w:val="24"/>
              </w:rPr>
              <w:t xml:space="preserve"> </w:t>
            </w:r>
          </w:p>
        </w:tc>
        <w:tc>
          <w:tcPr>
            <w:tcW w:w="3827" w:type="dxa"/>
          </w:tcPr>
          <w:p w14:paraId="00000081" w14:textId="77777777" w:rsidR="004C5C62" w:rsidRDefault="001B5C0A">
            <w:pPr>
              <w:ind w:left="140" w:right="140"/>
              <w:rPr>
                <w:rFonts w:ascii="Open Sans" w:eastAsia="Open Sans" w:hAnsi="Open Sans" w:cs="Open Sans"/>
                <w:color w:val="000000"/>
                <w:sz w:val="24"/>
                <w:szCs w:val="24"/>
              </w:rPr>
            </w:pPr>
            <w:r>
              <w:rPr>
                <w:rFonts w:ascii="Open Sans" w:eastAsia="Open Sans" w:hAnsi="Open Sans" w:cs="Open Sans"/>
                <w:color w:val="000000"/>
                <w:sz w:val="24"/>
                <w:szCs w:val="24"/>
              </w:rPr>
              <w:t xml:space="preserve"> </w:t>
            </w:r>
          </w:p>
        </w:tc>
        <w:tc>
          <w:tcPr>
            <w:tcW w:w="3119" w:type="dxa"/>
          </w:tcPr>
          <w:p w14:paraId="00000082" w14:textId="77777777" w:rsidR="004C5C62" w:rsidRDefault="001B5C0A">
            <w:pPr>
              <w:ind w:left="140" w:right="140"/>
              <w:rPr>
                <w:rFonts w:ascii="Open Sans" w:eastAsia="Open Sans" w:hAnsi="Open Sans" w:cs="Open Sans"/>
                <w:color w:val="000000"/>
                <w:sz w:val="24"/>
                <w:szCs w:val="24"/>
              </w:rPr>
            </w:pPr>
            <w:r>
              <w:rPr>
                <w:rFonts w:ascii="Open Sans" w:eastAsia="Open Sans" w:hAnsi="Open Sans" w:cs="Open Sans"/>
                <w:color w:val="000000"/>
                <w:sz w:val="24"/>
                <w:szCs w:val="24"/>
              </w:rPr>
              <w:t xml:space="preserve"> </w:t>
            </w:r>
          </w:p>
        </w:tc>
        <w:tc>
          <w:tcPr>
            <w:tcW w:w="3260" w:type="dxa"/>
          </w:tcPr>
          <w:p w14:paraId="00000083" w14:textId="77777777" w:rsidR="004C5C62" w:rsidRDefault="001B5C0A">
            <w:pPr>
              <w:ind w:left="140" w:right="140"/>
              <w:rPr>
                <w:rFonts w:ascii="Open Sans" w:eastAsia="Open Sans" w:hAnsi="Open Sans" w:cs="Open Sans"/>
                <w:color w:val="000000"/>
                <w:sz w:val="24"/>
                <w:szCs w:val="24"/>
              </w:rPr>
            </w:pPr>
            <w:r>
              <w:rPr>
                <w:rFonts w:ascii="Open Sans" w:eastAsia="Open Sans" w:hAnsi="Open Sans" w:cs="Open Sans"/>
                <w:color w:val="000000"/>
                <w:sz w:val="24"/>
                <w:szCs w:val="24"/>
              </w:rPr>
              <w:t xml:space="preserve"> </w:t>
            </w:r>
          </w:p>
        </w:tc>
      </w:tr>
    </w:tbl>
    <w:p w14:paraId="00000088" w14:textId="77777777" w:rsidR="004C5C62" w:rsidRDefault="004C5C62"/>
    <w:p w14:paraId="00000089" w14:textId="77777777" w:rsidR="004C5C62" w:rsidRDefault="001B5C0A">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000000"/>
        </w:rPr>
      </w:pPr>
      <w:r>
        <w:rPr>
          <w:rFonts w:ascii="Open Sans Light" w:eastAsia="Open Sans Light" w:hAnsi="Open Sans Light" w:cs="Open Sans Light"/>
          <w:color w:val="000000"/>
        </w:rPr>
        <w:t>Table 5: Diagnostic of Healthcare Facility - Funding and financial resources</w:t>
      </w:r>
    </w:p>
    <w:tbl>
      <w:tblPr>
        <w:tblStyle w:val="TableGrid"/>
        <w:tblW w:w="13887" w:type="dxa"/>
        <w:tblLayout w:type="fixed"/>
        <w:tblLook w:val="0600" w:firstRow="0" w:lastRow="0" w:firstColumn="0" w:lastColumn="0" w:noHBand="1" w:noVBand="1"/>
      </w:tblPr>
      <w:tblGrid>
        <w:gridCol w:w="3285"/>
        <w:gridCol w:w="3285"/>
        <w:gridCol w:w="3285"/>
        <w:gridCol w:w="4032"/>
      </w:tblGrid>
      <w:tr w:rsidR="004C5C62" w14:paraId="6A2ACE86" w14:textId="77777777" w:rsidTr="00987E83">
        <w:trPr>
          <w:trHeight w:val="586"/>
        </w:trPr>
        <w:tc>
          <w:tcPr>
            <w:tcW w:w="3285" w:type="dxa"/>
          </w:tcPr>
          <w:p w14:paraId="0000008A" w14:textId="77777777" w:rsidR="004C5C62" w:rsidRDefault="001B5C0A">
            <w:pPr>
              <w:ind w:left="140" w:right="140"/>
              <w:jc w:val="center"/>
              <w:rPr>
                <w:rFonts w:ascii="Open Sans" w:eastAsia="Open Sans" w:hAnsi="Open Sans" w:cs="Open Sans"/>
                <w:b/>
                <w:color w:val="000000"/>
                <w:sz w:val="14"/>
                <w:szCs w:val="14"/>
              </w:rPr>
            </w:pPr>
            <w:r>
              <w:rPr>
                <w:rFonts w:ascii="Open Sans" w:eastAsia="Open Sans" w:hAnsi="Open Sans" w:cs="Open Sans"/>
                <w:b/>
                <w:color w:val="000000"/>
                <w:sz w:val="18"/>
                <w:szCs w:val="18"/>
              </w:rPr>
              <w:t>Source of funding</w:t>
            </w:r>
          </w:p>
        </w:tc>
        <w:tc>
          <w:tcPr>
            <w:tcW w:w="3285" w:type="dxa"/>
          </w:tcPr>
          <w:p w14:paraId="0000008B" w14:textId="77777777" w:rsidR="004C5C62" w:rsidRDefault="001B5C0A">
            <w:pPr>
              <w:ind w:left="140" w:right="140"/>
              <w:jc w:val="center"/>
              <w:rPr>
                <w:rFonts w:ascii="Open Sans" w:eastAsia="Open Sans" w:hAnsi="Open Sans" w:cs="Open Sans"/>
                <w:color w:val="000000"/>
                <w:sz w:val="14"/>
                <w:szCs w:val="14"/>
              </w:rPr>
            </w:pPr>
            <w:r>
              <w:rPr>
                <w:rFonts w:ascii="Open Sans" w:eastAsia="Open Sans" w:hAnsi="Open Sans" w:cs="Open Sans"/>
                <w:b/>
                <w:color w:val="000000"/>
                <w:sz w:val="18"/>
                <w:szCs w:val="18"/>
              </w:rPr>
              <w:t>Uses</w:t>
            </w:r>
          </w:p>
        </w:tc>
        <w:tc>
          <w:tcPr>
            <w:tcW w:w="3285" w:type="dxa"/>
          </w:tcPr>
          <w:p w14:paraId="0000008C" w14:textId="77777777" w:rsidR="004C5C62" w:rsidRDefault="001B5C0A">
            <w:pPr>
              <w:ind w:left="140" w:right="140"/>
              <w:jc w:val="center"/>
              <w:rPr>
                <w:rFonts w:ascii="Open Sans" w:eastAsia="Open Sans" w:hAnsi="Open Sans" w:cs="Open Sans"/>
                <w:b/>
                <w:color w:val="000000"/>
                <w:sz w:val="18"/>
                <w:szCs w:val="18"/>
              </w:rPr>
            </w:pPr>
            <w:r>
              <w:rPr>
                <w:rFonts w:ascii="Open Sans" w:eastAsia="Open Sans" w:hAnsi="Open Sans" w:cs="Open Sans"/>
                <w:b/>
                <w:color w:val="000000"/>
                <w:sz w:val="18"/>
                <w:szCs w:val="18"/>
              </w:rPr>
              <w:t>Type</w:t>
            </w:r>
          </w:p>
        </w:tc>
        <w:tc>
          <w:tcPr>
            <w:tcW w:w="4032" w:type="dxa"/>
          </w:tcPr>
          <w:p w14:paraId="0000008D" w14:textId="77777777" w:rsidR="004C5C62" w:rsidRDefault="001B5C0A">
            <w:pPr>
              <w:ind w:left="140" w:right="140"/>
              <w:jc w:val="center"/>
              <w:rPr>
                <w:rFonts w:ascii="Open Sans" w:eastAsia="Open Sans" w:hAnsi="Open Sans" w:cs="Open Sans"/>
                <w:b/>
                <w:color w:val="000000"/>
                <w:sz w:val="18"/>
                <w:szCs w:val="18"/>
              </w:rPr>
            </w:pPr>
            <w:r>
              <w:rPr>
                <w:rFonts w:ascii="Open Sans" w:eastAsia="Open Sans" w:hAnsi="Open Sans" w:cs="Open Sans"/>
                <w:b/>
                <w:color w:val="000000"/>
                <w:sz w:val="18"/>
                <w:szCs w:val="18"/>
              </w:rPr>
              <w:t>Comments</w:t>
            </w:r>
          </w:p>
        </w:tc>
      </w:tr>
      <w:tr w:rsidR="004C5C62" w14:paraId="0741E20B" w14:textId="77777777" w:rsidTr="00987E83">
        <w:trPr>
          <w:trHeight w:val="485"/>
        </w:trPr>
        <w:tc>
          <w:tcPr>
            <w:tcW w:w="3285" w:type="dxa"/>
          </w:tcPr>
          <w:p w14:paraId="0000008E" w14:textId="77777777" w:rsidR="004C5C62" w:rsidRDefault="001B5C0A">
            <w:pPr>
              <w:ind w:left="140" w:right="140"/>
              <w:rPr>
                <w:rFonts w:ascii="Open Sans" w:eastAsia="Open Sans" w:hAnsi="Open Sans" w:cs="Open Sans"/>
                <w:color w:val="000000"/>
                <w:sz w:val="18"/>
                <w:szCs w:val="18"/>
              </w:rPr>
            </w:pPr>
            <w:r>
              <w:rPr>
                <w:rFonts w:ascii="Open Sans" w:eastAsia="Open Sans" w:hAnsi="Open Sans" w:cs="Open Sans"/>
                <w:color w:val="000000"/>
                <w:sz w:val="18"/>
                <w:szCs w:val="18"/>
              </w:rPr>
              <w:lastRenderedPageBreak/>
              <w:t>Example: MoH, out of pocket payments from patients, insurance, grants</w:t>
            </w:r>
          </w:p>
        </w:tc>
        <w:tc>
          <w:tcPr>
            <w:tcW w:w="3285" w:type="dxa"/>
          </w:tcPr>
          <w:p w14:paraId="0000008F" w14:textId="77777777" w:rsidR="004C5C62" w:rsidRDefault="001B5C0A">
            <w:pPr>
              <w:ind w:left="140" w:right="140"/>
              <w:rPr>
                <w:rFonts w:ascii="Open Sans" w:eastAsia="Open Sans" w:hAnsi="Open Sans" w:cs="Open Sans"/>
                <w:color w:val="000000"/>
                <w:sz w:val="18"/>
                <w:szCs w:val="18"/>
              </w:rPr>
            </w:pPr>
            <w:r>
              <w:rPr>
                <w:rFonts w:ascii="Open Sans" w:eastAsia="Open Sans" w:hAnsi="Open Sans" w:cs="Open Sans"/>
                <w:color w:val="000000"/>
                <w:sz w:val="18"/>
                <w:szCs w:val="18"/>
              </w:rPr>
              <w:t>Examples: Pay staff, medical equipment, drugs, pooled resources</w:t>
            </w:r>
          </w:p>
        </w:tc>
        <w:tc>
          <w:tcPr>
            <w:tcW w:w="3285" w:type="dxa"/>
          </w:tcPr>
          <w:p w14:paraId="00000090" w14:textId="77777777" w:rsidR="004C5C62" w:rsidRDefault="001B5C0A">
            <w:pPr>
              <w:ind w:left="140" w:right="140"/>
              <w:rPr>
                <w:rFonts w:ascii="Open Sans" w:eastAsia="Open Sans" w:hAnsi="Open Sans" w:cs="Open Sans"/>
                <w:color w:val="000000"/>
                <w:sz w:val="18"/>
                <w:szCs w:val="18"/>
              </w:rPr>
            </w:pPr>
            <w:r>
              <w:rPr>
                <w:rFonts w:ascii="Open Sans" w:eastAsia="Open Sans" w:hAnsi="Open Sans" w:cs="Open Sans"/>
                <w:color w:val="000000"/>
                <w:sz w:val="18"/>
                <w:szCs w:val="18"/>
              </w:rPr>
              <w:t>Example: Fixed yearly, variable, one time, etc.</w:t>
            </w:r>
          </w:p>
        </w:tc>
        <w:tc>
          <w:tcPr>
            <w:tcW w:w="4032" w:type="dxa"/>
          </w:tcPr>
          <w:p w14:paraId="00000091" w14:textId="77777777" w:rsidR="004C5C62" w:rsidRDefault="001B5C0A">
            <w:pPr>
              <w:ind w:right="140"/>
              <w:rPr>
                <w:rFonts w:ascii="Open Sans" w:eastAsia="Open Sans" w:hAnsi="Open Sans" w:cs="Open Sans"/>
                <w:color w:val="000000"/>
                <w:sz w:val="18"/>
                <w:szCs w:val="18"/>
              </w:rPr>
            </w:pPr>
            <w:r>
              <w:rPr>
                <w:rFonts w:ascii="Open Sans" w:eastAsia="Open Sans" w:hAnsi="Open Sans" w:cs="Open Sans"/>
                <w:color w:val="000000"/>
                <w:sz w:val="18"/>
                <w:szCs w:val="18"/>
              </w:rPr>
              <w:t>Example: payments tend to stop during emergencies, unreliable disbursements, etc.</w:t>
            </w:r>
          </w:p>
        </w:tc>
      </w:tr>
      <w:tr w:rsidR="004C5C62" w14:paraId="0589810A" w14:textId="77777777" w:rsidTr="00987E83">
        <w:trPr>
          <w:trHeight w:val="485"/>
        </w:trPr>
        <w:tc>
          <w:tcPr>
            <w:tcW w:w="3285" w:type="dxa"/>
          </w:tcPr>
          <w:p w14:paraId="00000092" w14:textId="77777777" w:rsidR="004C5C62" w:rsidRDefault="001B5C0A">
            <w:pPr>
              <w:ind w:left="140" w:right="140"/>
              <w:rPr>
                <w:rFonts w:ascii="Open Sans" w:eastAsia="Open Sans" w:hAnsi="Open Sans" w:cs="Open Sans"/>
                <w:color w:val="000000"/>
                <w:sz w:val="24"/>
                <w:szCs w:val="24"/>
              </w:rPr>
            </w:pPr>
            <w:r>
              <w:rPr>
                <w:rFonts w:ascii="Open Sans" w:eastAsia="Open Sans" w:hAnsi="Open Sans" w:cs="Open Sans"/>
                <w:color w:val="000000"/>
                <w:sz w:val="24"/>
                <w:szCs w:val="24"/>
              </w:rPr>
              <w:t xml:space="preserve"> </w:t>
            </w:r>
          </w:p>
        </w:tc>
        <w:tc>
          <w:tcPr>
            <w:tcW w:w="3285" w:type="dxa"/>
          </w:tcPr>
          <w:p w14:paraId="00000093" w14:textId="77777777" w:rsidR="004C5C62" w:rsidRDefault="001B5C0A">
            <w:pPr>
              <w:ind w:left="140" w:right="140"/>
              <w:rPr>
                <w:rFonts w:ascii="Open Sans" w:eastAsia="Open Sans" w:hAnsi="Open Sans" w:cs="Open Sans"/>
                <w:color w:val="000000"/>
                <w:sz w:val="24"/>
                <w:szCs w:val="24"/>
              </w:rPr>
            </w:pPr>
            <w:r>
              <w:rPr>
                <w:rFonts w:ascii="Open Sans" w:eastAsia="Open Sans" w:hAnsi="Open Sans" w:cs="Open Sans"/>
                <w:color w:val="000000"/>
                <w:sz w:val="24"/>
                <w:szCs w:val="24"/>
              </w:rPr>
              <w:t xml:space="preserve"> </w:t>
            </w:r>
          </w:p>
        </w:tc>
        <w:tc>
          <w:tcPr>
            <w:tcW w:w="3285" w:type="dxa"/>
          </w:tcPr>
          <w:p w14:paraId="00000094" w14:textId="77777777" w:rsidR="004C5C62" w:rsidRDefault="001B5C0A">
            <w:pPr>
              <w:ind w:left="140" w:right="140"/>
              <w:rPr>
                <w:rFonts w:ascii="Open Sans" w:eastAsia="Open Sans" w:hAnsi="Open Sans" w:cs="Open Sans"/>
                <w:color w:val="000000"/>
                <w:sz w:val="24"/>
                <w:szCs w:val="24"/>
              </w:rPr>
            </w:pPr>
            <w:r>
              <w:rPr>
                <w:rFonts w:ascii="Open Sans" w:eastAsia="Open Sans" w:hAnsi="Open Sans" w:cs="Open Sans"/>
                <w:color w:val="000000"/>
                <w:sz w:val="24"/>
                <w:szCs w:val="24"/>
              </w:rPr>
              <w:t xml:space="preserve"> </w:t>
            </w:r>
          </w:p>
        </w:tc>
        <w:tc>
          <w:tcPr>
            <w:tcW w:w="4032" w:type="dxa"/>
          </w:tcPr>
          <w:p w14:paraId="00000095" w14:textId="77777777" w:rsidR="004C5C62" w:rsidRDefault="001B5C0A">
            <w:pPr>
              <w:ind w:left="140" w:right="140"/>
              <w:rPr>
                <w:rFonts w:ascii="Open Sans" w:eastAsia="Open Sans" w:hAnsi="Open Sans" w:cs="Open Sans"/>
                <w:color w:val="000000"/>
                <w:sz w:val="24"/>
                <w:szCs w:val="24"/>
              </w:rPr>
            </w:pPr>
            <w:r>
              <w:rPr>
                <w:rFonts w:ascii="Open Sans" w:eastAsia="Open Sans" w:hAnsi="Open Sans" w:cs="Open Sans"/>
                <w:color w:val="000000"/>
                <w:sz w:val="24"/>
                <w:szCs w:val="24"/>
              </w:rPr>
              <w:t xml:space="preserve"> </w:t>
            </w:r>
          </w:p>
        </w:tc>
      </w:tr>
    </w:tbl>
    <w:p w14:paraId="0000009A" w14:textId="77777777" w:rsidR="004C5C62" w:rsidRDefault="004C5C62">
      <w:pPr>
        <w:rPr>
          <w:b/>
        </w:rPr>
      </w:pPr>
    </w:p>
    <w:p w14:paraId="0000009B" w14:textId="28D5E705" w:rsidR="004C5C62" w:rsidRDefault="001B5C0A">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b/>
          <w:color w:val="000000"/>
        </w:rPr>
      </w:pPr>
      <w:r>
        <w:rPr>
          <w:rFonts w:ascii="Open Sans Light" w:eastAsia="Open Sans Light" w:hAnsi="Open Sans Light" w:cs="Open Sans Light"/>
          <w:b/>
          <w:color w:val="000000"/>
        </w:rPr>
        <w:t>2.1.2 Map Neighboring Healthcare Facilities</w:t>
      </w:r>
      <w:r w:rsidR="00987E83">
        <w:rPr>
          <w:rFonts w:ascii="Open Sans Light" w:eastAsia="Open Sans Light" w:hAnsi="Open Sans Light" w:cs="Open Sans Light"/>
          <w:b/>
          <w:color w:val="000000"/>
        </w:rPr>
        <w:t xml:space="preserve"> </w:t>
      </w:r>
    </w:p>
    <w:p w14:paraId="0000009C" w14:textId="663FC453" w:rsidR="004C5C62" w:rsidRDefault="001B5C0A">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000000"/>
        </w:rPr>
      </w:pPr>
      <w:r>
        <w:rPr>
          <w:rFonts w:ascii="Open Sans Light" w:eastAsia="Open Sans Light" w:hAnsi="Open Sans Light" w:cs="Open Sans Light"/>
          <w:color w:val="000000"/>
        </w:rPr>
        <w:t xml:space="preserve">Filling out the table below will create an overview of the other </w:t>
      </w:r>
      <w:r w:rsidR="00987E83">
        <w:rPr>
          <w:rFonts w:ascii="Open Sans Light" w:eastAsia="Open Sans Light" w:hAnsi="Open Sans Light" w:cs="Open Sans Light"/>
          <w:color w:val="000000"/>
        </w:rPr>
        <w:t>HCF in</w:t>
      </w:r>
      <w:r>
        <w:rPr>
          <w:rFonts w:ascii="Open Sans Light" w:eastAsia="Open Sans Light" w:hAnsi="Open Sans Light" w:cs="Open Sans Light"/>
          <w:color w:val="000000"/>
        </w:rPr>
        <w:t xml:space="preserve"> the catchment area. Include their service offerings and contact persons for potential coordination and referral during an emergency. In case such a map is already available, paste it here.  </w:t>
      </w:r>
    </w:p>
    <w:p w14:paraId="0000009D" w14:textId="77777777" w:rsidR="004C5C62" w:rsidRDefault="004C5C62">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i w:val="0"/>
          <w:color w:val="000000"/>
        </w:rPr>
      </w:pPr>
    </w:p>
    <w:p w14:paraId="0000009E" w14:textId="77777777" w:rsidR="004C5C62" w:rsidRDefault="001B5C0A">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000000"/>
        </w:rPr>
      </w:pPr>
      <w:r>
        <w:rPr>
          <w:rFonts w:ascii="Open Sans Light" w:eastAsia="Open Sans Light" w:hAnsi="Open Sans Light" w:cs="Open Sans Light"/>
          <w:color w:val="000000"/>
        </w:rPr>
        <w:t>Table 6: Mapping Neighboring Healthcare Facilities</w:t>
      </w:r>
    </w:p>
    <w:tbl>
      <w:tblPr>
        <w:tblStyle w:val="TableGrid"/>
        <w:tblW w:w="13745" w:type="dxa"/>
        <w:tblLayout w:type="fixed"/>
        <w:tblLook w:val="0600" w:firstRow="0" w:lastRow="0" w:firstColumn="0" w:lastColumn="0" w:noHBand="1" w:noVBand="1"/>
      </w:tblPr>
      <w:tblGrid>
        <w:gridCol w:w="2547"/>
        <w:gridCol w:w="2977"/>
        <w:gridCol w:w="2976"/>
        <w:gridCol w:w="2835"/>
        <w:gridCol w:w="2410"/>
      </w:tblGrid>
      <w:tr w:rsidR="004C5C62" w14:paraId="25106A17" w14:textId="77777777" w:rsidTr="00987E83">
        <w:trPr>
          <w:trHeight w:val="898"/>
        </w:trPr>
        <w:tc>
          <w:tcPr>
            <w:tcW w:w="2547" w:type="dxa"/>
          </w:tcPr>
          <w:p w14:paraId="0000009F" w14:textId="77777777" w:rsidR="004C5C62" w:rsidRDefault="001B5C0A">
            <w:pPr>
              <w:ind w:left="140" w:right="140"/>
              <w:jc w:val="center"/>
              <w:rPr>
                <w:rFonts w:ascii="Open Sans" w:eastAsia="Open Sans" w:hAnsi="Open Sans" w:cs="Open Sans"/>
                <w:b/>
                <w:color w:val="000000"/>
                <w:sz w:val="18"/>
                <w:szCs w:val="18"/>
              </w:rPr>
            </w:pPr>
            <w:r>
              <w:rPr>
                <w:rFonts w:ascii="Open Sans" w:eastAsia="Open Sans" w:hAnsi="Open Sans" w:cs="Open Sans"/>
                <w:b/>
                <w:color w:val="000000"/>
                <w:sz w:val="18"/>
                <w:szCs w:val="18"/>
              </w:rPr>
              <w:t xml:space="preserve">  Name Healthcare Facility</w:t>
            </w:r>
          </w:p>
        </w:tc>
        <w:tc>
          <w:tcPr>
            <w:tcW w:w="2977" w:type="dxa"/>
          </w:tcPr>
          <w:p w14:paraId="000000A0" w14:textId="77777777" w:rsidR="004C5C62" w:rsidRDefault="001B5C0A">
            <w:pPr>
              <w:ind w:left="140" w:right="140"/>
              <w:jc w:val="center"/>
              <w:rPr>
                <w:rFonts w:ascii="Open Sans" w:eastAsia="Open Sans" w:hAnsi="Open Sans" w:cs="Open Sans"/>
                <w:b/>
                <w:color w:val="000000"/>
                <w:sz w:val="18"/>
                <w:szCs w:val="18"/>
              </w:rPr>
            </w:pPr>
            <w:r>
              <w:rPr>
                <w:rFonts w:ascii="Open Sans" w:eastAsia="Open Sans" w:hAnsi="Open Sans" w:cs="Open Sans"/>
                <w:b/>
                <w:color w:val="000000"/>
                <w:sz w:val="18"/>
                <w:szCs w:val="18"/>
              </w:rPr>
              <w:t xml:space="preserve">Current Services </w:t>
            </w:r>
          </w:p>
        </w:tc>
        <w:tc>
          <w:tcPr>
            <w:tcW w:w="2976" w:type="dxa"/>
          </w:tcPr>
          <w:p w14:paraId="000000A1" w14:textId="77777777" w:rsidR="004C5C62" w:rsidRDefault="001B5C0A">
            <w:pPr>
              <w:ind w:left="140" w:right="140"/>
              <w:jc w:val="center"/>
              <w:rPr>
                <w:rFonts w:ascii="Open Sans" w:eastAsia="Open Sans" w:hAnsi="Open Sans" w:cs="Open Sans"/>
                <w:b/>
                <w:color w:val="000000"/>
                <w:sz w:val="18"/>
                <w:szCs w:val="18"/>
              </w:rPr>
            </w:pPr>
            <w:r>
              <w:rPr>
                <w:rFonts w:ascii="Open Sans" w:eastAsia="Open Sans" w:hAnsi="Open Sans" w:cs="Open Sans"/>
                <w:b/>
                <w:color w:val="000000"/>
                <w:sz w:val="18"/>
                <w:szCs w:val="18"/>
              </w:rPr>
              <w:t>Patient Capacity (in &amp; out-patient care)</w:t>
            </w:r>
          </w:p>
        </w:tc>
        <w:tc>
          <w:tcPr>
            <w:tcW w:w="2835" w:type="dxa"/>
          </w:tcPr>
          <w:p w14:paraId="000000A2" w14:textId="77777777" w:rsidR="004C5C62" w:rsidRDefault="001B5C0A">
            <w:pPr>
              <w:ind w:left="140" w:right="140"/>
              <w:jc w:val="center"/>
              <w:rPr>
                <w:rFonts w:ascii="Open Sans" w:eastAsia="Open Sans" w:hAnsi="Open Sans" w:cs="Open Sans"/>
                <w:b/>
                <w:color w:val="000000"/>
                <w:sz w:val="18"/>
                <w:szCs w:val="18"/>
              </w:rPr>
            </w:pPr>
            <w:r>
              <w:rPr>
                <w:rFonts w:ascii="Open Sans" w:eastAsia="Open Sans" w:hAnsi="Open Sans" w:cs="Open Sans"/>
                <w:b/>
                <w:color w:val="000000"/>
                <w:sz w:val="18"/>
                <w:szCs w:val="18"/>
              </w:rPr>
              <w:t>Head of hospital/department &amp; Contact details</w:t>
            </w:r>
          </w:p>
        </w:tc>
        <w:tc>
          <w:tcPr>
            <w:tcW w:w="2410" w:type="dxa"/>
          </w:tcPr>
          <w:p w14:paraId="000000A3" w14:textId="77777777" w:rsidR="004C5C62" w:rsidRDefault="001B5C0A">
            <w:pPr>
              <w:ind w:left="140" w:right="140"/>
              <w:jc w:val="center"/>
              <w:rPr>
                <w:rFonts w:ascii="Open Sans" w:eastAsia="Open Sans" w:hAnsi="Open Sans" w:cs="Open Sans"/>
                <w:b/>
                <w:color w:val="000000"/>
                <w:sz w:val="18"/>
                <w:szCs w:val="18"/>
              </w:rPr>
            </w:pPr>
            <w:r>
              <w:rPr>
                <w:rFonts w:ascii="Open Sans" w:eastAsia="Open Sans" w:hAnsi="Open Sans" w:cs="Open Sans"/>
                <w:b/>
                <w:color w:val="000000"/>
                <w:sz w:val="18"/>
                <w:szCs w:val="18"/>
              </w:rPr>
              <w:t>Distance to neighbouring healthcare facility</w:t>
            </w:r>
          </w:p>
        </w:tc>
      </w:tr>
      <w:tr w:rsidR="004C5C62" w14:paraId="01C2B9AB" w14:textId="77777777" w:rsidTr="00987E83">
        <w:trPr>
          <w:trHeight w:val="485"/>
        </w:trPr>
        <w:tc>
          <w:tcPr>
            <w:tcW w:w="2547" w:type="dxa"/>
          </w:tcPr>
          <w:p w14:paraId="000000A4" w14:textId="77777777" w:rsidR="004C5C62" w:rsidRDefault="001B5C0A">
            <w:pPr>
              <w:ind w:right="140"/>
              <w:rPr>
                <w:rFonts w:ascii="Open Sans" w:eastAsia="Open Sans" w:hAnsi="Open Sans" w:cs="Open Sans"/>
                <w:color w:val="000000"/>
              </w:rPr>
            </w:pPr>
            <w:r>
              <w:rPr>
                <w:rFonts w:ascii="Open Sans" w:eastAsia="Open Sans" w:hAnsi="Open Sans" w:cs="Open Sans"/>
                <w:color w:val="000000"/>
                <w:sz w:val="18"/>
                <w:szCs w:val="18"/>
              </w:rPr>
              <w:t>Example: Hospital XYZ</w:t>
            </w:r>
          </w:p>
        </w:tc>
        <w:tc>
          <w:tcPr>
            <w:tcW w:w="2977" w:type="dxa"/>
          </w:tcPr>
          <w:p w14:paraId="000000A5" w14:textId="77777777" w:rsidR="004C5C62" w:rsidRDefault="001B5C0A">
            <w:pPr>
              <w:ind w:right="140"/>
              <w:rPr>
                <w:rFonts w:ascii="Open Sans" w:eastAsia="Open Sans" w:hAnsi="Open Sans" w:cs="Open Sans"/>
                <w:color w:val="000000"/>
                <w:sz w:val="24"/>
                <w:szCs w:val="24"/>
              </w:rPr>
            </w:pPr>
            <w:r>
              <w:rPr>
                <w:rFonts w:ascii="Open Sans" w:eastAsia="Open Sans" w:hAnsi="Open Sans" w:cs="Open Sans"/>
                <w:color w:val="000000"/>
                <w:sz w:val="18"/>
                <w:szCs w:val="18"/>
              </w:rPr>
              <w:t xml:space="preserve">Maternity &amp; Child </w:t>
            </w:r>
          </w:p>
        </w:tc>
        <w:tc>
          <w:tcPr>
            <w:tcW w:w="2976" w:type="dxa"/>
          </w:tcPr>
          <w:p w14:paraId="000000A6" w14:textId="77777777" w:rsidR="004C5C62" w:rsidRDefault="001B5C0A">
            <w:pPr>
              <w:ind w:right="140"/>
              <w:rPr>
                <w:rFonts w:ascii="Open Sans" w:eastAsia="Open Sans" w:hAnsi="Open Sans" w:cs="Open Sans"/>
                <w:color w:val="000000"/>
                <w:sz w:val="24"/>
                <w:szCs w:val="24"/>
              </w:rPr>
            </w:pPr>
            <w:r>
              <w:rPr>
                <w:rFonts w:ascii="Open Sans" w:eastAsia="Open Sans" w:hAnsi="Open Sans" w:cs="Open Sans"/>
                <w:color w:val="000000"/>
                <w:sz w:val="18"/>
                <w:szCs w:val="18"/>
              </w:rPr>
              <w:t xml:space="preserve">40 out-patient / 20 inpatient </w:t>
            </w:r>
          </w:p>
        </w:tc>
        <w:tc>
          <w:tcPr>
            <w:tcW w:w="2835" w:type="dxa"/>
          </w:tcPr>
          <w:p w14:paraId="000000A7" w14:textId="77777777" w:rsidR="004C5C62" w:rsidRDefault="001B5C0A">
            <w:pPr>
              <w:ind w:right="140"/>
              <w:rPr>
                <w:rFonts w:ascii="Open Sans" w:eastAsia="Open Sans" w:hAnsi="Open Sans" w:cs="Open Sans"/>
                <w:color w:val="000000"/>
                <w:sz w:val="24"/>
                <w:szCs w:val="24"/>
              </w:rPr>
            </w:pPr>
            <w:r>
              <w:rPr>
                <w:rFonts w:ascii="Open Sans" w:eastAsia="Open Sans" w:hAnsi="Open Sans" w:cs="Open Sans"/>
                <w:color w:val="000000"/>
                <w:sz w:val="18"/>
                <w:szCs w:val="18"/>
              </w:rPr>
              <w:t xml:space="preserve">Dr. ABC / </w:t>
            </w:r>
            <w:hyperlink r:id="rId12">
              <w:r>
                <w:rPr>
                  <w:rFonts w:ascii="Open Sans" w:eastAsia="Open Sans" w:hAnsi="Open Sans" w:cs="Open Sans"/>
                  <w:color w:val="000000"/>
                  <w:sz w:val="18"/>
                  <w:szCs w:val="18"/>
                  <w:u w:val="single"/>
                </w:rPr>
                <w:t>abc@xyz.com</w:t>
              </w:r>
            </w:hyperlink>
            <w:r>
              <w:rPr>
                <w:rFonts w:ascii="Open Sans" w:eastAsia="Open Sans" w:hAnsi="Open Sans" w:cs="Open Sans"/>
                <w:color w:val="000000"/>
                <w:sz w:val="18"/>
                <w:szCs w:val="18"/>
              </w:rPr>
              <w:t xml:space="preserve"> / +12 34 56 78 910</w:t>
            </w:r>
          </w:p>
        </w:tc>
        <w:tc>
          <w:tcPr>
            <w:tcW w:w="2410" w:type="dxa"/>
          </w:tcPr>
          <w:p w14:paraId="000000A8" w14:textId="77777777" w:rsidR="004C5C62" w:rsidRDefault="001B5C0A">
            <w:pPr>
              <w:ind w:right="140"/>
              <w:rPr>
                <w:rFonts w:ascii="Open Sans" w:eastAsia="Open Sans" w:hAnsi="Open Sans" w:cs="Open Sans"/>
                <w:color w:val="000000"/>
                <w:sz w:val="24"/>
                <w:szCs w:val="24"/>
              </w:rPr>
            </w:pPr>
            <w:r>
              <w:rPr>
                <w:rFonts w:ascii="Open Sans" w:eastAsia="Open Sans" w:hAnsi="Open Sans" w:cs="Open Sans"/>
                <w:color w:val="000000"/>
                <w:sz w:val="18"/>
                <w:szCs w:val="18"/>
              </w:rPr>
              <w:t>30 km drive</w:t>
            </w:r>
          </w:p>
        </w:tc>
      </w:tr>
      <w:tr w:rsidR="004C5C62" w14:paraId="26598946" w14:textId="77777777" w:rsidTr="00987E83">
        <w:trPr>
          <w:trHeight w:val="485"/>
        </w:trPr>
        <w:tc>
          <w:tcPr>
            <w:tcW w:w="2547" w:type="dxa"/>
          </w:tcPr>
          <w:p w14:paraId="000000A9" w14:textId="77777777" w:rsidR="004C5C62" w:rsidRDefault="001B5C0A">
            <w:pPr>
              <w:ind w:left="140" w:right="140"/>
              <w:rPr>
                <w:rFonts w:ascii="Open Sans" w:eastAsia="Open Sans" w:hAnsi="Open Sans" w:cs="Open Sans"/>
                <w:color w:val="000000"/>
                <w:sz w:val="24"/>
                <w:szCs w:val="24"/>
              </w:rPr>
            </w:pPr>
            <w:r>
              <w:rPr>
                <w:rFonts w:ascii="Open Sans" w:eastAsia="Open Sans" w:hAnsi="Open Sans" w:cs="Open Sans"/>
                <w:color w:val="000000"/>
                <w:sz w:val="24"/>
                <w:szCs w:val="24"/>
              </w:rPr>
              <w:t xml:space="preserve"> </w:t>
            </w:r>
          </w:p>
        </w:tc>
        <w:tc>
          <w:tcPr>
            <w:tcW w:w="2977" w:type="dxa"/>
          </w:tcPr>
          <w:p w14:paraId="000000AA" w14:textId="77777777" w:rsidR="004C5C62" w:rsidRDefault="001B5C0A">
            <w:pPr>
              <w:ind w:right="140"/>
              <w:rPr>
                <w:rFonts w:ascii="Open Sans" w:eastAsia="Open Sans" w:hAnsi="Open Sans" w:cs="Open Sans"/>
                <w:color w:val="000000"/>
                <w:sz w:val="24"/>
                <w:szCs w:val="24"/>
              </w:rPr>
            </w:pPr>
            <w:r>
              <w:rPr>
                <w:rFonts w:ascii="Open Sans" w:eastAsia="Open Sans" w:hAnsi="Open Sans" w:cs="Open Sans"/>
                <w:color w:val="000000"/>
                <w:sz w:val="18"/>
                <w:szCs w:val="18"/>
              </w:rPr>
              <w:t xml:space="preserve">Emergency Department </w:t>
            </w:r>
          </w:p>
        </w:tc>
        <w:tc>
          <w:tcPr>
            <w:tcW w:w="2976" w:type="dxa"/>
          </w:tcPr>
          <w:p w14:paraId="000000AB" w14:textId="77777777" w:rsidR="004C5C62" w:rsidRDefault="001B5C0A">
            <w:pPr>
              <w:ind w:right="140"/>
              <w:rPr>
                <w:rFonts w:ascii="Open Sans" w:eastAsia="Open Sans" w:hAnsi="Open Sans" w:cs="Open Sans"/>
                <w:color w:val="000000"/>
                <w:sz w:val="24"/>
                <w:szCs w:val="24"/>
              </w:rPr>
            </w:pPr>
            <w:r>
              <w:rPr>
                <w:rFonts w:ascii="Open Sans" w:eastAsia="Open Sans" w:hAnsi="Open Sans" w:cs="Open Sans"/>
                <w:color w:val="000000"/>
                <w:sz w:val="18"/>
                <w:szCs w:val="18"/>
              </w:rPr>
              <w:t>36 patients</w:t>
            </w:r>
          </w:p>
        </w:tc>
        <w:tc>
          <w:tcPr>
            <w:tcW w:w="2835" w:type="dxa"/>
          </w:tcPr>
          <w:p w14:paraId="000000AC" w14:textId="77777777" w:rsidR="004C5C62" w:rsidRDefault="001B5C0A">
            <w:pPr>
              <w:ind w:left="140" w:right="140"/>
              <w:rPr>
                <w:rFonts w:ascii="Open Sans" w:eastAsia="Open Sans" w:hAnsi="Open Sans" w:cs="Open Sans"/>
                <w:color w:val="000000"/>
                <w:sz w:val="24"/>
                <w:szCs w:val="24"/>
              </w:rPr>
            </w:pPr>
            <w:r>
              <w:rPr>
                <w:rFonts w:ascii="Open Sans" w:eastAsia="Open Sans" w:hAnsi="Open Sans" w:cs="Open Sans"/>
                <w:color w:val="000000"/>
                <w:sz w:val="24"/>
                <w:szCs w:val="24"/>
              </w:rPr>
              <w:t xml:space="preserve"> </w:t>
            </w:r>
          </w:p>
        </w:tc>
        <w:tc>
          <w:tcPr>
            <w:tcW w:w="2410" w:type="dxa"/>
          </w:tcPr>
          <w:p w14:paraId="000000AD" w14:textId="77777777" w:rsidR="004C5C62" w:rsidRDefault="004C5C62">
            <w:pPr>
              <w:ind w:left="140" w:right="140"/>
              <w:rPr>
                <w:rFonts w:ascii="Open Sans" w:eastAsia="Open Sans" w:hAnsi="Open Sans" w:cs="Open Sans"/>
                <w:color w:val="000000"/>
                <w:sz w:val="24"/>
                <w:szCs w:val="24"/>
              </w:rPr>
            </w:pPr>
          </w:p>
        </w:tc>
      </w:tr>
      <w:tr w:rsidR="004C5C62" w14:paraId="53F40617" w14:textId="77777777" w:rsidTr="00987E83">
        <w:trPr>
          <w:trHeight w:val="485"/>
        </w:trPr>
        <w:tc>
          <w:tcPr>
            <w:tcW w:w="2547" w:type="dxa"/>
          </w:tcPr>
          <w:p w14:paraId="000000AE" w14:textId="77777777" w:rsidR="004C5C62" w:rsidRDefault="001B5C0A">
            <w:pPr>
              <w:ind w:right="140"/>
              <w:rPr>
                <w:rFonts w:ascii="Open Sans" w:eastAsia="Open Sans" w:hAnsi="Open Sans" w:cs="Open Sans"/>
                <w:color w:val="000000"/>
                <w:sz w:val="24"/>
                <w:szCs w:val="24"/>
              </w:rPr>
            </w:pPr>
            <w:r>
              <w:rPr>
                <w:rFonts w:ascii="Open Sans" w:eastAsia="Open Sans" w:hAnsi="Open Sans" w:cs="Open Sans"/>
                <w:color w:val="000000"/>
              </w:rPr>
              <w:t xml:space="preserve"> </w:t>
            </w:r>
            <w:r>
              <w:rPr>
                <w:rFonts w:ascii="Open Sans" w:eastAsia="Open Sans" w:hAnsi="Open Sans" w:cs="Open Sans"/>
                <w:color w:val="000000"/>
                <w:sz w:val="18"/>
                <w:szCs w:val="18"/>
              </w:rPr>
              <w:t>Example: Healthcare center ABC</w:t>
            </w:r>
          </w:p>
        </w:tc>
        <w:tc>
          <w:tcPr>
            <w:tcW w:w="2977" w:type="dxa"/>
          </w:tcPr>
          <w:p w14:paraId="000000AF" w14:textId="77777777" w:rsidR="004C5C62" w:rsidRDefault="001B5C0A">
            <w:pPr>
              <w:ind w:right="140"/>
              <w:rPr>
                <w:rFonts w:ascii="Open Sans" w:eastAsia="Open Sans" w:hAnsi="Open Sans" w:cs="Open Sans"/>
                <w:color w:val="000000"/>
                <w:sz w:val="24"/>
                <w:szCs w:val="24"/>
              </w:rPr>
            </w:pPr>
            <w:r>
              <w:rPr>
                <w:rFonts w:ascii="Open Sans" w:eastAsia="Open Sans" w:hAnsi="Open Sans" w:cs="Open Sans"/>
                <w:color w:val="000000"/>
                <w:sz w:val="18"/>
                <w:szCs w:val="18"/>
              </w:rPr>
              <w:t xml:space="preserve">Immunisations </w:t>
            </w:r>
          </w:p>
        </w:tc>
        <w:tc>
          <w:tcPr>
            <w:tcW w:w="2976" w:type="dxa"/>
          </w:tcPr>
          <w:p w14:paraId="000000B0" w14:textId="77777777" w:rsidR="004C5C62" w:rsidRDefault="004C5C62">
            <w:pPr>
              <w:ind w:right="140"/>
              <w:rPr>
                <w:rFonts w:ascii="Open Sans" w:eastAsia="Open Sans" w:hAnsi="Open Sans" w:cs="Open Sans"/>
                <w:color w:val="000000"/>
                <w:sz w:val="24"/>
                <w:szCs w:val="24"/>
              </w:rPr>
            </w:pPr>
          </w:p>
        </w:tc>
        <w:tc>
          <w:tcPr>
            <w:tcW w:w="2835" w:type="dxa"/>
          </w:tcPr>
          <w:p w14:paraId="000000B1" w14:textId="77777777" w:rsidR="004C5C62" w:rsidRPr="00A54E87" w:rsidRDefault="001B5C0A">
            <w:pPr>
              <w:ind w:right="140"/>
              <w:rPr>
                <w:rFonts w:ascii="Open Sans" w:eastAsia="Open Sans" w:hAnsi="Open Sans" w:cs="Open Sans"/>
                <w:color w:val="000000"/>
                <w:sz w:val="24"/>
                <w:szCs w:val="24"/>
                <w:lang w:val="nb-NO"/>
              </w:rPr>
            </w:pPr>
            <w:r w:rsidRPr="00A54E87">
              <w:rPr>
                <w:rFonts w:ascii="Open Sans" w:eastAsia="Open Sans" w:hAnsi="Open Sans" w:cs="Open Sans"/>
                <w:color w:val="000000"/>
                <w:sz w:val="18"/>
                <w:szCs w:val="18"/>
                <w:lang w:val="nb-NO"/>
              </w:rPr>
              <w:t>Dr. KLP / klp</w:t>
            </w:r>
            <w:hyperlink r:id="rId13">
              <w:r w:rsidRPr="00A54E87">
                <w:rPr>
                  <w:rFonts w:ascii="Open Sans" w:eastAsia="Open Sans" w:hAnsi="Open Sans" w:cs="Open Sans"/>
                  <w:color w:val="000000"/>
                  <w:sz w:val="18"/>
                  <w:szCs w:val="18"/>
                  <w:u w:val="single"/>
                  <w:lang w:val="nb-NO"/>
                </w:rPr>
                <w:t>@str.com</w:t>
              </w:r>
            </w:hyperlink>
            <w:r w:rsidRPr="00A54E87">
              <w:rPr>
                <w:rFonts w:ascii="Open Sans" w:eastAsia="Open Sans" w:hAnsi="Open Sans" w:cs="Open Sans"/>
                <w:color w:val="000000"/>
                <w:sz w:val="18"/>
                <w:szCs w:val="18"/>
                <w:lang w:val="nb-NO"/>
              </w:rPr>
              <w:t xml:space="preserve"> / +10 98 76 54 321 </w:t>
            </w:r>
          </w:p>
        </w:tc>
        <w:tc>
          <w:tcPr>
            <w:tcW w:w="2410" w:type="dxa"/>
          </w:tcPr>
          <w:p w14:paraId="000000B2" w14:textId="77777777" w:rsidR="004C5C62" w:rsidRDefault="001B5C0A">
            <w:pPr>
              <w:ind w:right="140"/>
              <w:rPr>
                <w:rFonts w:ascii="Open Sans" w:eastAsia="Open Sans" w:hAnsi="Open Sans" w:cs="Open Sans"/>
                <w:color w:val="000000"/>
                <w:sz w:val="24"/>
                <w:szCs w:val="24"/>
              </w:rPr>
            </w:pPr>
            <w:r>
              <w:rPr>
                <w:rFonts w:ascii="Open Sans" w:eastAsia="Open Sans" w:hAnsi="Open Sans" w:cs="Open Sans"/>
                <w:color w:val="000000"/>
                <w:sz w:val="18"/>
                <w:szCs w:val="18"/>
              </w:rPr>
              <w:t>55 km drive</w:t>
            </w:r>
          </w:p>
        </w:tc>
      </w:tr>
      <w:tr w:rsidR="004C5C62" w14:paraId="539A9205" w14:textId="77777777" w:rsidTr="00987E83">
        <w:trPr>
          <w:trHeight w:val="485"/>
        </w:trPr>
        <w:tc>
          <w:tcPr>
            <w:tcW w:w="2547" w:type="dxa"/>
          </w:tcPr>
          <w:p w14:paraId="000000B3" w14:textId="77777777" w:rsidR="004C5C62" w:rsidRDefault="004C5C62">
            <w:pPr>
              <w:ind w:left="140" w:right="140"/>
              <w:rPr>
                <w:rFonts w:ascii="Open Sans" w:eastAsia="Open Sans" w:hAnsi="Open Sans" w:cs="Open Sans"/>
                <w:color w:val="000000"/>
                <w:sz w:val="24"/>
                <w:szCs w:val="24"/>
              </w:rPr>
            </w:pPr>
          </w:p>
        </w:tc>
        <w:tc>
          <w:tcPr>
            <w:tcW w:w="2977" w:type="dxa"/>
          </w:tcPr>
          <w:p w14:paraId="000000B4" w14:textId="77777777" w:rsidR="004C5C62" w:rsidRDefault="001B5C0A">
            <w:pPr>
              <w:ind w:right="140"/>
              <w:rPr>
                <w:rFonts w:ascii="Open Sans" w:eastAsia="Open Sans" w:hAnsi="Open Sans" w:cs="Open Sans"/>
                <w:color w:val="000000"/>
                <w:sz w:val="18"/>
                <w:szCs w:val="18"/>
              </w:rPr>
            </w:pPr>
            <w:r>
              <w:rPr>
                <w:rFonts w:ascii="Open Sans" w:eastAsia="Open Sans" w:hAnsi="Open Sans" w:cs="Open Sans"/>
                <w:color w:val="000000"/>
                <w:sz w:val="18"/>
                <w:szCs w:val="18"/>
              </w:rPr>
              <w:t>Outpatient services</w:t>
            </w:r>
          </w:p>
        </w:tc>
        <w:tc>
          <w:tcPr>
            <w:tcW w:w="2976" w:type="dxa"/>
          </w:tcPr>
          <w:p w14:paraId="000000B5" w14:textId="77777777" w:rsidR="004C5C62" w:rsidRDefault="001B5C0A">
            <w:pPr>
              <w:ind w:right="140"/>
              <w:rPr>
                <w:rFonts w:ascii="Open Sans" w:eastAsia="Open Sans" w:hAnsi="Open Sans" w:cs="Open Sans"/>
                <w:color w:val="000000"/>
                <w:sz w:val="24"/>
                <w:szCs w:val="24"/>
              </w:rPr>
            </w:pPr>
            <w:r>
              <w:rPr>
                <w:rFonts w:ascii="Open Sans" w:eastAsia="Open Sans" w:hAnsi="Open Sans" w:cs="Open Sans"/>
                <w:color w:val="000000"/>
                <w:sz w:val="18"/>
                <w:szCs w:val="18"/>
              </w:rPr>
              <w:t>3 consultation offices</w:t>
            </w:r>
          </w:p>
        </w:tc>
        <w:tc>
          <w:tcPr>
            <w:tcW w:w="2835" w:type="dxa"/>
          </w:tcPr>
          <w:p w14:paraId="000000B6" w14:textId="77777777" w:rsidR="004C5C62" w:rsidRDefault="004C5C62">
            <w:pPr>
              <w:ind w:left="140" w:right="140"/>
              <w:rPr>
                <w:rFonts w:ascii="Open Sans" w:eastAsia="Open Sans" w:hAnsi="Open Sans" w:cs="Open Sans"/>
                <w:color w:val="000000"/>
                <w:sz w:val="24"/>
                <w:szCs w:val="24"/>
              </w:rPr>
            </w:pPr>
          </w:p>
        </w:tc>
        <w:tc>
          <w:tcPr>
            <w:tcW w:w="2410" w:type="dxa"/>
          </w:tcPr>
          <w:p w14:paraId="000000B7" w14:textId="77777777" w:rsidR="004C5C62" w:rsidRDefault="004C5C62">
            <w:pPr>
              <w:ind w:left="140" w:right="140"/>
              <w:rPr>
                <w:rFonts w:ascii="Open Sans" w:eastAsia="Open Sans" w:hAnsi="Open Sans" w:cs="Open Sans"/>
                <w:color w:val="000000"/>
                <w:sz w:val="24"/>
                <w:szCs w:val="24"/>
              </w:rPr>
            </w:pPr>
          </w:p>
        </w:tc>
      </w:tr>
    </w:tbl>
    <w:p w14:paraId="000000C2" w14:textId="77777777" w:rsidR="004C5C62" w:rsidRDefault="001B5C0A">
      <w:pPr>
        <w:rPr>
          <w:b/>
        </w:rPr>
      </w:pPr>
      <w:r>
        <w:rPr>
          <w:color w:val="FFFFFF"/>
        </w:rPr>
        <w:t xml:space="preserve"> </w:t>
      </w:r>
    </w:p>
    <w:p w14:paraId="000000C3" w14:textId="77777777" w:rsidR="004C5C62" w:rsidRDefault="001B5C0A">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b/>
          <w:color w:val="000000"/>
        </w:rPr>
      </w:pPr>
      <w:r>
        <w:rPr>
          <w:rFonts w:ascii="Open Sans Light" w:eastAsia="Open Sans Light" w:hAnsi="Open Sans Light" w:cs="Open Sans Light"/>
          <w:b/>
          <w:color w:val="000000"/>
        </w:rPr>
        <w:t>2.1.3 HCF Organigram</w:t>
      </w:r>
    </w:p>
    <w:p w14:paraId="000000C4" w14:textId="616B41E9" w:rsidR="004C5C62" w:rsidRDefault="001B5C0A">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000000"/>
        </w:rPr>
      </w:pPr>
      <w:r>
        <w:rPr>
          <w:rFonts w:ascii="Open Sans Light" w:eastAsia="Open Sans Light" w:hAnsi="Open Sans Light" w:cs="Open Sans Light"/>
          <w:color w:val="000000"/>
        </w:rPr>
        <w:t xml:space="preserve">Copy-paste or fill out (by working from top-to-bottom) the organizational structure of your </w:t>
      </w:r>
      <w:r w:rsidR="00987E83">
        <w:rPr>
          <w:rFonts w:ascii="Open Sans Light" w:eastAsia="Open Sans Light" w:hAnsi="Open Sans Light" w:cs="Open Sans Light"/>
          <w:color w:val="000000"/>
        </w:rPr>
        <w:t>HCF in</w:t>
      </w:r>
      <w:r>
        <w:rPr>
          <w:rFonts w:ascii="Open Sans Light" w:eastAsia="Open Sans Light" w:hAnsi="Open Sans Light" w:cs="Open Sans Light"/>
          <w:color w:val="000000"/>
        </w:rPr>
        <w:t xml:space="preserve"> its current state. If you already have an organigram available, paste it here.  </w:t>
      </w:r>
    </w:p>
    <w:p w14:paraId="000000C5" w14:textId="77777777" w:rsidR="004C5C62" w:rsidRDefault="004C5C62">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000000"/>
        </w:rPr>
      </w:pPr>
    </w:p>
    <w:p w14:paraId="000000C6" w14:textId="7A2AB4FD" w:rsidR="004C5C62" w:rsidRDefault="001B5C0A">
      <w:pPr>
        <w:rPr>
          <w:b/>
        </w:rPr>
      </w:pPr>
      <w:sdt>
        <w:sdtPr>
          <w:tag w:val="goog_rdk_1"/>
          <w:id w:val="-1621907628"/>
        </w:sdtPr>
        <w:sdtEndPr/>
        <w:sdtContent/>
      </w:sdt>
      <w:r w:rsidR="009B24E3" w:rsidRPr="009B24E3">
        <w:rPr>
          <w:noProof/>
        </w:rPr>
        <w:drawing>
          <wp:inline distT="0" distB="0" distL="0" distR="0" wp14:anchorId="536E4A11" wp14:editId="464EA1A7">
            <wp:extent cx="8862060" cy="4984750"/>
            <wp:effectExtent l="0" t="0" r="2540" b="6350"/>
            <wp:docPr id="870923679" name="Picture 1" descr="A diagram of health centre organiz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923679" name="Picture 1" descr="A diagram of health centre organization&#10;&#10;Description automatically generated"/>
                    <pic:cNvPicPr/>
                  </pic:nvPicPr>
                  <pic:blipFill>
                    <a:blip r:embed="rId14"/>
                    <a:stretch>
                      <a:fillRect/>
                    </a:stretch>
                  </pic:blipFill>
                  <pic:spPr>
                    <a:xfrm>
                      <a:off x="0" y="0"/>
                      <a:ext cx="8862060" cy="4984750"/>
                    </a:xfrm>
                    <a:prstGeom prst="rect">
                      <a:avLst/>
                    </a:prstGeom>
                  </pic:spPr>
                </pic:pic>
              </a:graphicData>
            </a:graphic>
          </wp:inline>
        </w:drawing>
      </w:r>
    </w:p>
    <w:p w14:paraId="000000C7" w14:textId="77777777" w:rsidR="004C5C62" w:rsidRDefault="001B5C0A">
      <w:pPr>
        <w:jc w:val="center"/>
        <w:rPr>
          <w:sz w:val="14"/>
          <w:szCs w:val="14"/>
        </w:rPr>
      </w:pPr>
      <w:r>
        <w:rPr>
          <w:sz w:val="14"/>
          <w:szCs w:val="14"/>
        </w:rPr>
        <w:t>Figure 1: Health Centre Organisational Chart</w:t>
      </w:r>
    </w:p>
    <w:p w14:paraId="000000C8" w14:textId="77777777" w:rsidR="004C5C62" w:rsidRDefault="001B5C0A">
      <w:pPr>
        <w:keepNext/>
        <w:keepLines/>
        <w:pBdr>
          <w:top w:val="nil"/>
          <w:left w:val="nil"/>
          <w:bottom w:val="nil"/>
          <w:right w:val="nil"/>
          <w:between w:val="nil"/>
        </w:pBdr>
        <w:spacing w:before="120" w:after="120"/>
        <w:rPr>
          <w:rFonts w:ascii="Open Sans" w:eastAsia="Open Sans" w:hAnsi="Open Sans" w:cs="Open Sans"/>
          <w:i w:val="0"/>
          <w:color w:val="808080"/>
          <w:sz w:val="28"/>
          <w:szCs w:val="28"/>
        </w:rPr>
      </w:pPr>
      <w:bookmarkStart w:id="8" w:name="_heading=h.1t3h5sf" w:colFirst="0" w:colLast="0"/>
      <w:bookmarkEnd w:id="8"/>
      <w:r>
        <w:rPr>
          <w:rFonts w:ascii="Open Sans" w:eastAsia="Open Sans" w:hAnsi="Open Sans" w:cs="Open Sans"/>
          <w:i w:val="0"/>
          <w:color w:val="323232"/>
          <w:sz w:val="28"/>
          <w:szCs w:val="28"/>
        </w:rPr>
        <w:lastRenderedPageBreak/>
        <w:t>2.2 Conduct risk assessment and prioritise risks</w:t>
      </w:r>
    </w:p>
    <w:p w14:paraId="000000C9" w14:textId="77777777" w:rsidR="004C5C62" w:rsidRDefault="001B5C0A">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b/>
          <w:color w:val="000000"/>
        </w:rPr>
      </w:pPr>
      <w:r>
        <w:rPr>
          <w:rFonts w:ascii="Open Sans Light" w:eastAsia="Open Sans Light" w:hAnsi="Open Sans Light" w:cs="Open Sans Light"/>
          <w:b/>
          <w:color w:val="000000"/>
        </w:rPr>
        <w:t>2.2.1 Risk Assessment</w:t>
      </w:r>
    </w:p>
    <w:p w14:paraId="000000CA" w14:textId="77777777" w:rsidR="004C5C62" w:rsidRDefault="001B5C0A">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F5333F"/>
        </w:rPr>
      </w:pPr>
      <w:r>
        <w:rPr>
          <w:rFonts w:ascii="Open Sans Light" w:eastAsia="Open Sans Light" w:hAnsi="Open Sans Light" w:cs="Open Sans Light"/>
          <w:color w:val="F5333F"/>
        </w:rPr>
        <w:t>This section can be filled out in advance of the HSCP development workshop and discussed/completed during the workshop.</w:t>
      </w:r>
    </w:p>
    <w:p w14:paraId="000000CB" w14:textId="77777777" w:rsidR="004C5C62" w:rsidRDefault="004C5C62">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b/>
          <w:color w:val="000000"/>
        </w:rPr>
      </w:pPr>
    </w:p>
    <w:p w14:paraId="000000CC" w14:textId="77777777" w:rsidR="004C5C62" w:rsidRDefault="001B5C0A">
      <w:pPr>
        <w:widowControl w:val="0"/>
        <w:numPr>
          <w:ilvl w:val="0"/>
          <w:numId w:val="1"/>
        </w:numPr>
        <w:pBdr>
          <w:top w:val="nil"/>
          <w:left w:val="nil"/>
          <w:bottom w:val="nil"/>
          <w:right w:val="nil"/>
          <w:between w:val="nil"/>
        </w:pBdr>
        <w:spacing w:before="20" w:line="240" w:lineRule="auto"/>
        <w:jc w:val="left"/>
        <w:rPr>
          <w:rFonts w:ascii="Open Sans Light" w:eastAsia="Open Sans Light" w:hAnsi="Open Sans Light" w:cs="Open Sans Light"/>
          <w:color w:val="000000"/>
        </w:rPr>
      </w:pPr>
      <w:r>
        <w:rPr>
          <w:rFonts w:ascii="Open Sans Light" w:eastAsia="Open Sans Light" w:hAnsi="Open Sans Light" w:cs="Open Sans Light"/>
          <w:color w:val="000000"/>
        </w:rPr>
        <w:t>Use the spreadsheet in the link below to carry out a risk assessment. See instructions on the first tab.</w:t>
      </w:r>
    </w:p>
    <w:p w14:paraId="000000CD" w14:textId="77777777" w:rsidR="004C5C62" w:rsidRDefault="001B5C0A">
      <w:pPr>
        <w:widowControl w:val="0"/>
        <w:numPr>
          <w:ilvl w:val="0"/>
          <w:numId w:val="1"/>
        </w:numPr>
        <w:pBdr>
          <w:top w:val="nil"/>
          <w:left w:val="nil"/>
          <w:bottom w:val="nil"/>
          <w:right w:val="nil"/>
          <w:between w:val="nil"/>
        </w:pBdr>
        <w:spacing w:before="20" w:line="240" w:lineRule="auto"/>
        <w:jc w:val="left"/>
        <w:rPr>
          <w:rFonts w:ascii="Open Sans Light" w:eastAsia="Open Sans Light" w:hAnsi="Open Sans Light" w:cs="Open Sans Light"/>
          <w:color w:val="000000"/>
        </w:rPr>
      </w:pPr>
      <w:r>
        <w:rPr>
          <w:rFonts w:ascii="Open Sans Light" w:eastAsia="Open Sans Light" w:hAnsi="Open Sans Light" w:cs="Open Sans Light"/>
          <w:color w:val="000000"/>
        </w:rPr>
        <w:t>Identify threats/hazards to the continuity of services in your healthcare facility.</w:t>
      </w:r>
    </w:p>
    <w:p w14:paraId="000000CE" w14:textId="77777777" w:rsidR="004C5C62" w:rsidRDefault="001B5C0A">
      <w:pPr>
        <w:widowControl w:val="0"/>
        <w:numPr>
          <w:ilvl w:val="0"/>
          <w:numId w:val="1"/>
        </w:numPr>
        <w:pBdr>
          <w:top w:val="nil"/>
          <w:left w:val="nil"/>
          <w:bottom w:val="nil"/>
          <w:right w:val="nil"/>
          <w:between w:val="nil"/>
        </w:pBdr>
        <w:spacing w:before="20" w:line="240" w:lineRule="auto"/>
        <w:jc w:val="left"/>
        <w:rPr>
          <w:rFonts w:ascii="Open Sans Light" w:eastAsia="Open Sans Light" w:hAnsi="Open Sans Light" w:cs="Open Sans Light"/>
          <w:color w:val="000000"/>
        </w:rPr>
      </w:pPr>
      <w:r>
        <w:rPr>
          <w:rFonts w:ascii="Open Sans Light" w:eastAsia="Open Sans Light" w:hAnsi="Open Sans Light" w:cs="Open Sans Light"/>
          <w:color w:val="000000"/>
        </w:rPr>
        <w:t>For each hazard, analyze the likelihood of occurrence and the potential impact on the continuity of services of your healthcare facility.</w:t>
      </w:r>
    </w:p>
    <w:p w14:paraId="000000CF" w14:textId="77777777" w:rsidR="004C5C62" w:rsidRDefault="004C5C62"/>
    <w:p w14:paraId="000000D0" w14:textId="77777777" w:rsidR="004C5C62" w:rsidRDefault="001B5C0A">
      <w:hyperlink r:id="rId15">
        <w:r>
          <w:rPr>
            <w:b/>
            <w:color w:val="1155CC"/>
            <w:u w:val="single"/>
          </w:rPr>
          <w:t>RISK ASSESSMENT SPREADSHEET LINK</w:t>
        </w:r>
      </w:hyperlink>
    </w:p>
    <w:p w14:paraId="000000D1" w14:textId="77777777" w:rsidR="004C5C62" w:rsidRDefault="004C5C62"/>
    <w:p w14:paraId="000000D2" w14:textId="519C4C46" w:rsidR="004C5C62" w:rsidRDefault="001B5C0A">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000000"/>
        </w:rPr>
      </w:pPr>
      <w:r>
        <w:rPr>
          <w:rFonts w:ascii="Open Sans Light" w:eastAsia="Open Sans Light" w:hAnsi="Open Sans Light" w:cs="Open Sans Light"/>
          <w:b/>
          <w:color w:val="000000"/>
        </w:rPr>
        <w:t xml:space="preserve">Figure 1. Risk </w:t>
      </w:r>
      <w:r>
        <w:rPr>
          <w:rFonts w:ascii="Open Sans Light" w:eastAsia="Open Sans Light" w:hAnsi="Open Sans Light" w:cs="Open Sans Light"/>
          <w:b/>
          <w:color w:val="000000"/>
        </w:rPr>
        <w:t>assessment matrix.</w:t>
      </w:r>
      <w:r>
        <w:rPr>
          <w:rFonts w:ascii="Open Sans Light" w:eastAsia="Open Sans Light" w:hAnsi="Open Sans Light" w:cs="Open Sans Light"/>
          <w:color w:val="000000"/>
        </w:rPr>
        <w:t xml:space="preserve"> In the spreadsheet, you will identify hazards and assign a level of likelihood (low, sporadic, probable, frequent/imminent) and potential impact (minor, moderate, severe, critical) to each of them. The spreadsheet will automatically assign each hazard a risk level based on this table. </w:t>
      </w:r>
    </w:p>
    <w:p w14:paraId="000000D3" w14:textId="77777777" w:rsidR="004C5C62" w:rsidRDefault="004C5C62">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i w:val="0"/>
          <w:color w:val="000000"/>
        </w:rPr>
      </w:pPr>
    </w:p>
    <w:tbl>
      <w:tblPr>
        <w:tblStyle w:val="afffffffa"/>
        <w:tblW w:w="891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9"/>
        <w:gridCol w:w="2199"/>
        <w:gridCol w:w="1558"/>
        <w:gridCol w:w="1558"/>
        <w:gridCol w:w="1558"/>
        <w:gridCol w:w="1558"/>
      </w:tblGrid>
      <w:tr w:rsidR="004C5C62" w14:paraId="143E9874" w14:textId="77777777">
        <w:trPr>
          <w:trHeight w:val="375"/>
          <w:jc w:val="center"/>
        </w:trPr>
        <w:tc>
          <w:tcPr>
            <w:tcW w:w="2678" w:type="dxa"/>
            <w:gridSpan w:val="2"/>
            <w:tcBorders>
              <w:top w:val="single" w:sz="12" w:space="0" w:color="000000"/>
              <w:left w:val="single" w:sz="12" w:space="0" w:color="000000"/>
              <w:bottom w:val="single" w:sz="12" w:space="0" w:color="000000"/>
              <w:right w:val="single" w:sz="12" w:space="0" w:color="000000"/>
            </w:tcBorders>
            <w:tcMar>
              <w:top w:w="0" w:type="dxa"/>
              <w:left w:w="45" w:type="dxa"/>
              <w:bottom w:w="0" w:type="dxa"/>
              <w:right w:w="45" w:type="dxa"/>
            </w:tcMar>
            <w:vAlign w:val="center"/>
          </w:tcPr>
          <w:p w14:paraId="000000D4" w14:textId="77777777" w:rsidR="004C5C62" w:rsidRDefault="001B5C0A">
            <w:pPr>
              <w:jc w:val="center"/>
              <w:rPr>
                <w:rFonts w:ascii="Calibri" w:eastAsia="Calibri" w:hAnsi="Calibri" w:cs="Calibri"/>
                <w:b/>
                <w:sz w:val="24"/>
                <w:szCs w:val="24"/>
              </w:rPr>
            </w:pPr>
            <w:r>
              <w:rPr>
                <w:rFonts w:ascii="Calibri" w:eastAsia="Calibri" w:hAnsi="Calibri" w:cs="Calibri"/>
                <w:b/>
                <w:sz w:val="24"/>
                <w:szCs w:val="24"/>
              </w:rPr>
              <w:t>Impact</w:t>
            </w:r>
          </w:p>
        </w:tc>
        <w:tc>
          <w:tcPr>
            <w:tcW w:w="1558" w:type="dxa"/>
            <w:tcBorders>
              <w:top w:val="single" w:sz="12" w:space="0" w:color="000000"/>
              <w:left w:val="single" w:sz="6" w:space="0" w:color="CCCCCC"/>
              <w:bottom w:val="single" w:sz="12" w:space="0" w:color="000000"/>
              <w:right w:val="single" w:sz="6" w:space="0" w:color="000000"/>
            </w:tcBorders>
            <w:tcMar>
              <w:top w:w="0" w:type="dxa"/>
              <w:left w:w="45" w:type="dxa"/>
              <w:bottom w:w="0" w:type="dxa"/>
              <w:right w:w="45" w:type="dxa"/>
            </w:tcMar>
            <w:vAlign w:val="center"/>
          </w:tcPr>
          <w:p w14:paraId="000000D6" w14:textId="77777777" w:rsidR="004C5C62" w:rsidRDefault="001B5C0A">
            <w:pPr>
              <w:jc w:val="center"/>
              <w:rPr>
                <w:rFonts w:ascii="Calibri" w:eastAsia="Calibri" w:hAnsi="Calibri" w:cs="Calibri"/>
                <w:sz w:val="22"/>
                <w:szCs w:val="22"/>
              </w:rPr>
            </w:pPr>
            <w:r>
              <w:rPr>
                <w:rFonts w:ascii="Calibri" w:eastAsia="Calibri" w:hAnsi="Calibri" w:cs="Calibri"/>
                <w:sz w:val="22"/>
                <w:szCs w:val="22"/>
              </w:rPr>
              <w:t>Minor</w:t>
            </w:r>
          </w:p>
        </w:tc>
        <w:tc>
          <w:tcPr>
            <w:tcW w:w="1558" w:type="dxa"/>
            <w:tcBorders>
              <w:top w:val="single" w:sz="12" w:space="0" w:color="000000"/>
              <w:left w:val="single" w:sz="6" w:space="0" w:color="CCCCCC"/>
              <w:bottom w:val="single" w:sz="12" w:space="0" w:color="000000"/>
              <w:right w:val="single" w:sz="6" w:space="0" w:color="000000"/>
            </w:tcBorders>
            <w:tcMar>
              <w:top w:w="0" w:type="dxa"/>
              <w:left w:w="45" w:type="dxa"/>
              <w:bottom w:w="0" w:type="dxa"/>
              <w:right w:w="45" w:type="dxa"/>
            </w:tcMar>
            <w:vAlign w:val="center"/>
          </w:tcPr>
          <w:p w14:paraId="000000D7" w14:textId="77777777" w:rsidR="004C5C62" w:rsidRDefault="001B5C0A">
            <w:pPr>
              <w:jc w:val="center"/>
              <w:rPr>
                <w:rFonts w:ascii="Calibri" w:eastAsia="Calibri" w:hAnsi="Calibri" w:cs="Calibri"/>
                <w:sz w:val="22"/>
                <w:szCs w:val="22"/>
              </w:rPr>
            </w:pPr>
            <w:r>
              <w:rPr>
                <w:rFonts w:ascii="Calibri" w:eastAsia="Calibri" w:hAnsi="Calibri" w:cs="Calibri"/>
                <w:sz w:val="22"/>
                <w:szCs w:val="22"/>
              </w:rPr>
              <w:t>Moderate</w:t>
            </w:r>
          </w:p>
        </w:tc>
        <w:tc>
          <w:tcPr>
            <w:tcW w:w="1558" w:type="dxa"/>
            <w:tcBorders>
              <w:top w:val="single" w:sz="12" w:space="0" w:color="000000"/>
              <w:left w:val="single" w:sz="6" w:space="0" w:color="CCCCCC"/>
              <w:bottom w:val="single" w:sz="12" w:space="0" w:color="000000"/>
              <w:right w:val="single" w:sz="6" w:space="0" w:color="000000"/>
            </w:tcBorders>
            <w:tcMar>
              <w:top w:w="0" w:type="dxa"/>
              <w:left w:w="45" w:type="dxa"/>
              <w:bottom w:w="0" w:type="dxa"/>
              <w:right w:w="45" w:type="dxa"/>
            </w:tcMar>
            <w:vAlign w:val="center"/>
          </w:tcPr>
          <w:p w14:paraId="000000D8" w14:textId="77777777" w:rsidR="004C5C62" w:rsidRDefault="001B5C0A">
            <w:pPr>
              <w:jc w:val="center"/>
              <w:rPr>
                <w:rFonts w:ascii="Calibri" w:eastAsia="Calibri" w:hAnsi="Calibri" w:cs="Calibri"/>
                <w:sz w:val="22"/>
                <w:szCs w:val="22"/>
              </w:rPr>
            </w:pPr>
            <w:r>
              <w:rPr>
                <w:rFonts w:ascii="Calibri" w:eastAsia="Calibri" w:hAnsi="Calibri" w:cs="Calibri"/>
                <w:sz w:val="22"/>
                <w:szCs w:val="22"/>
              </w:rPr>
              <w:t>Severe</w:t>
            </w:r>
          </w:p>
        </w:tc>
        <w:tc>
          <w:tcPr>
            <w:tcW w:w="1558" w:type="dxa"/>
            <w:tcBorders>
              <w:top w:val="single" w:sz="12" w:space="0" w:color="000000"/>
              <w:left w:val="single" w:sz="6" w:space="0" w:color="CCCCCC"/>
              <w:bottom w:val="single" w:sz="12" w:space="0" w:color="000000"/>
              <w:right w:val="single" w:sz="12" w:space="0" w:color="000000"/>
            </w:tcBorders>
            <w:tcMar>
              <w:top w:w="0" w:type="dxa"/>
              <w:left w:w="45" w:type="dxa"/>
              <w:bottom w:w="0" w:type="dxa"/>
              <w:right w:w="45" w:type="dxa"/>
            </w:tcMar>
            <w:vAlign w:val="center"/>
          </w:tcPr>
          <w:p w14:paraId="000000D9" w14:textId="77777777" w:rsidR="004C5C62" w:rsidRDefault="001B5C0A">
            <w:pPr>
              <w:jc w:val="center"/>
              <w:rPr>
                <w:rFonts w:ascii="Calibri" w:eastAsia="Calibri" w:hAnsi="Calibri" w:cs="Calibri"/>
                <w:sz w:val="22"/>
                <w:szCs w:val="22"/>
              </w:rPr>
            </w:pPr>
            <w:r>
              <w:rPr>
                <w:rFonts w:ascii="Calibri" w:eastAsia="Calibri" w:hAnsi="Calibri" w:cs="Calibri"/>
                <w:sz w:val="22"/>
                <w:szCs w:val="22"/>
              </w:rPr>
              <w:t>Critical</w:t>
            </w:r>
          </w:p>
        </w:tc>
      </w:tr>
      <w:tr w:rsidR="004C5C62" w14:paraId="406B466C" w14:textId="77777777">
        <w:trPr>
          <w:cantSplit/>
          <w:trHeight w:val="624"/>
          <w:jc w:val="center"/>
        </w:trPr>
        <w:tc>
          <w:tcPr>
            <w:tcW w:w="479" w:type="dxa"/>
            <w:vMerge w:val="restart"/>
            <w:tcBorders>
              <w:top w:val="single" w:sz="6" w:space="0" w:color="CCCCCC"/>
              <w:left w:val="single" w:sz="12" w:space="0" w:color="000000"/>
              <w:bottom w:val="single" w:sz="12" w:space="0" w:color="000000"/>
              <w:right w:val="single" w:sz="6" w:space="0" w:color="000000"/>
            </w:tcBorders>
            <w:tcMar>
              <w:top w:w="0" w:type="dxa"/>
              <w:left w:w="45" w:type="dxa"/>
              <w:bottom w:w="0" w:type="dxa"/>
              <w:right w:w="45" w:type="dxa"/>
            </w:tcMar>
            <w:vAlign w:val="center"/>
          </w:tcPr>
          <w:p w14:paraId="000000DA" w14:textId="77777777" w:rsidR="004C5C62" w:rsidRDefault="001B5C0A">
            <w:pPr>
              <w:ind w:left="113" w:right="113"/>
              <w:jc w:val="center"/>
              <w:rPr>
                <w:rFonts w:ascii="Calibri" w:eastAsia="Calibri" w:hAnsi="Calibri" w:cs="Calibri"/>
                <w:b/>
                <w:sz w:val="24"/>
                <w:szCs w:val="24"/>
              </w:rPr>
            </w:pPr>
            <w:r>
              <w:rPr>
                <w:rFonts w:ascii="Calibri" w:eastAsia="Calibri" w:hAnsi="Calibri" w:cs="Calibri"/>
                <w:b/>
                <w:sz w:val="24"/>
                <w:szCs w:val="24"/>
              </w:rPr>
              <w:t>Likelihood</w:t>
            </w:r>
          </w:p>
        </w:tc>
        <w:tc>
          <w:tcPr>
            <w:tcW w:w="2199"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000000DB" w14:textId="77777777" w:rsidR="004C5C62" w:rsidRDefault="001B5C0A">
            <w:pPr>
              <w:jc w:val="center"/>
              <w:rPr>
                <w:rFonts w:ascii="Calibri" w:eastAsia="Calibri" w:hAnsi="Calibri" w:cs="Calibri"/>
                <w:sz w:val="22"/>
                <w:szCs w:val="22"/>
              </w:rPr>
            </w:pPr>
            <w:r>
              <w:rPr>
                <w:rFonts w:ascii="Calibri" w:eastAsia="Calibri" w:hAnsi="Calibri" w:cs="Calibri"/>
                <w:sz w:val="22"/>
                <w:szCs w:val="22"/>
              </w:rPr>
              <w:t>Frequent/Imminent</w:t>
            </w:r>
          </w:p>
        </w:tc>
        <w:tc>
          <w:tcPr>
            <w:tcW w:w="1558" w:type="dxa"/>
            <w:tcBorders>
              <w:top w:val="single" w:sz="6" w:space="0" w:color="CCCCCC"/>
              <w:left w:val="single" w:sz="6" w:space="0" w:color="CCCCCC"/>
              <w:bottom w:val="single" w:sz="6" w:space="0" w:color="000000"/>
              <w:right w:val="single" w:sz="6" w:space="0" w:color="000000"/>
            </w:tcBorders>
            <w:shd w:val="clear" w:color="auto" w:fill="FF8200"/>
            <w:tcMar>
              <w:top w:w="0" w:type="dxa"/>
              <w:left w:w="45" w:type="dxa"/>
              <w:bottom w:w="0" w:type="dxa"/>
              <w:right w:w="45" w:type="dxa"/>
            </w:tcMar>
            <w:vAlign w:val="center"/>
          </w:tcPr>
          <w:p w14:paraId="000000DC" w14:textId="77777777" w:rsidR="004C5C62" w:rsidRDefault="001B5C0A">
            <w:pPr>
              <w:jc w:val="center"/>
              <w:rPr>
                <w:rFonts w:ascii="Calibri" w:eastAsia="Calibri" w:hAnsi="Calibri" w:cs="Calibri"/>
                <w:sz w:val="22"/>
                <w:szCs w:val="22"/>
              </w:rPr>
            </w:pPr>
            <w:r>
              <w:rPr>
                <w:rFonts w:ascii="Calibri" w:eastAsia="Calibri" w:hAnsi="Calibri" w:cs="Calibri"/>
                <w:sz w:val="22"/>
                <w:szCs w:val="22"/>
              </w:rPr>
              <w:t>Disaster</w:t>
            </w:r>
          </w:p>
        </w:tc>
        <w:tc>
          <w:tcPr>
            <w:tcW w:w="1558" w:type="dxa"/>
            <w:tcBorders>
              <w:top w:val="single" w:sz="6" w:space="0" w:color="CCCCCC"/>
              <w:left w:val="single" w:sz="6" w:space="0" w:color="CCCCCC"/>
              <w:bottom w:val="single" w:sz="6" w:space="0" w:color="000000"/>
              <w:right w:val="single" w:sz="6" w:space="0" w:color="000000"/>
            </w:tcBorders>
            <w:shd w:val="clear" w:color="auto" w:fill="FF8200"/>
            <w:tcMar>
              <w:top w:w="0" w:type="dxa"/>
              <w:left w:w="45" w:type="dxa"/>
              <w:bottom w:w="0" w:type="dxa"/>
              <w:right w:w="45" w:type="dxa"/>
            </w:tcMar>
            <w:vAlign w:val="center"/>
          </w:tcPr>
          <w:p w14:paraId="000000DD" w14:textId="77777777" w:rsidR="004C5C62" w:rsidRDefault="001B5C0A">
            <w:pPr>
              <w:jc w:val="center"/>
              <w:rPr>
                <w:rFonts w:ascii="Calibri" w:eastAsia="Calibri" w:hAnsi="Calibri" w:cs="Calibri"/>
                <w:sz w:val="22"/>
                <w:szCs w:val="22"/>
              </w:rPr>
            </w:pPr>
            <w:r>
              <w:rPr>
                <w:rFonts w:ascii="Calibri" w:eastAsia="Calibri" w:hAnsi="Calibri" w:cs="Calibri"/>
                <w:sz w:val="22"/>
                <w:szCs w:val="22"/>
              </w:rPr>
              <w:t>Disaster</w:t>
            </w:r>
          </w:p>
        </w:tc>
        <w:tc>
          <w:tcPr>
            <w:tcW w:w="1558" w:type="dxa"/>
            <w:tcBorders>
              <w:top w:val="single" w:sz="6" w:space="0" w:color="CCCCCC"/>
              <w:left w:val="single" w:sz="6" w:space="0" w:color="CCCCCC"/>
              <w:bottom w:val="single" w:sz="6" w:space="0" w:color="000000"/>
              <w:right w:val="single" w:sz="6" w:space="0" w:color="000000"/>
            </w:tcBorders>
            <w:shd w:val="clear" w:color="auto" w:fill="D22730"/>
            <w:tcMar>
              <w:top w:w="0" w:type="dxa"/>
              <w:left w:w="45" w:type="dxa"/>
              <w:bottom w:w="0" w:type="dxa"/>
              <w:right w:w="45" w:type="dxa"/>
            </w:tcMar>
            <w:vAlign w:val="center"/>
          </w:tcPr>
          <w:p w14:paraId="000000DE" w14:textId="77777777" w:rsidR="004C5C62" w:rsidRDefault="001B5C0A">
            <w:pPr>
              <w:jc w:val="center"/>
              <w:rPr>
                <w:rFonts w:ascii="Calibri" w:eastAsia="Calibri" w:hAnsi="Calibri" w:cs="Calibri"/>
                <w:sz w:val="22"/>
                <w:szCs w:val="22"/>
              </w:rPr>
            </w:pPr>
            <w:r>
              <w:rPr>
                <w:rFonts w:ascii="Calibri" w:eastAsia="Calibri" w:hAnsi="Calibri" w:cs="Calibri"/>
                <w:sz w:val="22"/>
                <w:szCs w:val="22"/>
              </w:rPr>
              <w:t>Catastrophic</w:t>
            </w:r>
          </w:p>
        </w:tc>
        <w:tc>
          <w:tcPr>
            <w:tcW w:w="1558" w:type="dxa"/>
            <w:tcBorders>
              <w:top w:val="single" w:sz="6" w:space="0" w:color="CCCCCC"/>
              <w:left w:val="single" w:sz="6" w:space="0" w:color="CCCCCC"/>
              <w:bottom w:val="single" w:sz="6" w:space="0" w:color="000000"/>
              <w:right w:val="single" w:sz="12" w:space="0" w:color="000000"/>
            </w:tcBorders>
            <w:shd w:val="clear" w:color="auto" w:fill="D22730"/>
            <w:tcMar>
              <w:top w:w="0" w:type="dxa"/>
              <w:left w:w="45" w:type="dxa"/>
              <w:bottom w:w="0" w:type="dxa"/>
              <w:right w:w="45" w:type="dxa"/>
            </w:tcMar>
            <w:vAlign w:val="center"/>
          </w:tcPr>
          <w:p w14:paraId="000000DF" w14:textId="77777777" w:rsidR="004C5C62" w:rsidRDefault="001B5C0A">
            <w:pPr>
              <w:jc w:val="center"/>
              <w:rPr>
                <w:rFonts w:ascii="Calibri" w:eastAsia="Calibri" w:hAnsi="Calibri" w:cs="Calibri"/>
                <w:sz w:val="22"/>
                <w:szCs w:val="22"/>
              </w:rPr>
            </w:pPr>
            <w:r>
              <w:rPr>
                <w:rFonts w:ascii="Calibri" w:eastAsia="Calibri" w:hAnsi="Calibri" w:cs="Calibri"/>
                <w:sz w:val="22"/>
                <w:szCs w:val="22"/>
              </w:rPr>
              <w:t>Catastrophic</w:t>
            </w:r>
          </w:p>
        </w:tc>
      </w:tr>
      <w:tr w:rsidR="004C5C62" w14:paraId="6E79847C" w14:textId="77777777">
        <w:trPr>
          <w:cantSplit/>
          <w:trHeight w:val="624"/>
          <w:jc w:val="center"/>
        </w:trPr>
        <w:tc>
          <w:tcPr>
            <w:tcW w:w="479" w:type="dxa"/>
            <w:vMerge/>
            <w:tcBorders>
              <w:top w:val="single" w:sz="6" w:space="0" w:color="CCCCCC"/>
              <w:left w:val="single" w:sz="12" w:space="0" w:color="000000"/>
              <w:bottom w:val="single" w:sz="12" w:space="0" w:color="000000"/>
              <w:right w:val="single" w:sz="6" w:space="0" w:color="000000"/>
            </w:tcBorders>
            <w:tcMar>
              <w:top w:w="0" w:type="dxa"/>
              <w:left w:w="45" w:type="dxa"/>
              <w:bottom w:w="0" w:type="dxa"/>
              <w:right w:w="45" w:type="dxa"/>
            </w:tcMar>
            <w:vAlign w:val="center"/>
          </w:tcPr>
          <w:p w14:paraId="000000E0" w14:textId="77777777" w:rsidR="004C5C62" w:rsidRDefault="004C5C62">
            <w:pPr>
              <w:widowControl w:val="0"/>
              <w:pBdr>
                <w:top w:val="nil"/>
                <w:left w:val="nil"/>
                <w:bottom w:val="nil"/>
                <w:right w:val="nil"/>
                <w:between w:val="nil"/>
              </w:pBdr>
              <w:spacing w:line="276" w:lineRule="auto"/>
              <w:rPr>
                <w:rFonts w:ascii="Calibri" w:eastAsia="Calibri" w:hAnsi="Calibri" w:cs="Calibri"/>
                <w:sz w:val="22"/>
                <w:szCs w:val="22"/>
              </w:rPr>
            </w:pPr>
          </w:p>
        </w:tc>
        <w:tc>
          <w:tcPr>
            <w:tcW w:w="2199"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000000E1" w14:textId="77777777" w:rsidR="004C5C62" w:rsidRDefault="001B5C0A">
            <w:pPr>
              <w:jc w:val="center"/>
              <w:rPr>
                <w:rFonts w:ascii="Calibri" w:eastAsia="Calibri" w:hAnsi="Calibri" w:cs="Calibri"/>
                <w:sz w:val="22"/>
                <w:szCs w:val="22"/>
              </w:rPr>
            </w:pPr>
            <w:r>
              <w:rPr>
                <w:rFonts w:ascii="Calibri" w:eastAsia="Calibri" w:hAnsi="Calibri" w:cs="Calibri"/>
                <w:sz w:val="22"/>
                <w:szCs w:val="22"/>
              </w:rPr>
              <w:t>Probable</w:t>
            </w:r>
          </w:p>
        </w:tc>
        <w:tc>
          <w:tcPr>
            <w:tcW w:w="1558" w:type="dxa"/>
            <w:tcBorders>
              <w:top w:val="single" w:sz="6" w:space="0" w:color="CCCCCC"/>
              <w:left w:val="single" w:sz="6" w:space="0" w:color="CCCCCC"/>
              <w:bottom w:val="single" w:sz="6" w:space="0" w:color="000000"/>
              <w:right w:val="single" w:sz="6" w:space="0" w:color="000000"/>
            </w:tcBorders>
            <w:shd w:val="clear" w:color="auto" w:fill="FBDB65"/>
            <w:tcMar>
              <w:top w:w="0" w:type="dxa"/>
              <w:left w:w="45" w:type="dxa"/>
              <w:bottom w:w="0" w:type="dxa"/>
              <w:right w:w="45" w:type="dxa"/>
            </w:tcMar>
            <w:vAlign w:val="center"/>
          </w:tcPr>
          <w:p w14:paraId="000000E2" w14:textId="77777777" w:rsidR="004C5C62" w:rsidRDefault="001B5C0A">
            <w:pPr>
              <w:jc w:val="center"/>
              <w:rPr>
                <w:rFonts w:ascii="Calibri" w:eastAsia="Calibri" w:hAnsi="Calibri" w:cs="Calibri"/>
                <w:sz w:val="22"/>
                <w:szCs w:val="22"/>
              </w:rPr>
            </w:pPr>
            <w:r>
              <w:rPr>
                <w:rFonts w:ascii="Calibri" w:eastAsia="Calibri" w:hAnsi="Calibri" w:cs="Calibri"/>
                <w:sz w:val="22"/>
                <w:szCs w:val="22"/>
              </w:rPr>
              <w:t>Emergency</w:t>
            </w:r>
          </w:p>
        </w:tc>
        <w:tc>
          <w:tcPr>
            <w:tcW w:w="1558" w:type="dxa"/>
            <w:tcBorders>
              <w:top w:val="single" w:sz="6" w:space="0" w:color="CCCCCC"/>
              <w:left w:val="single" w:sz="6" w:space="0" w:color="CCCCCC"/>
              <w:bottom w:val="single" w:sz="6" w:space="0" w:color="000000"/>
              <w:right w:val="single" w:sz="6" w:space="0" w:color="000000"/>
            </w:tcBorders>
            <w:shd w:val="clear" w:color="auto" w:fill="FF8200"/>
            <w:tcMar>
              <w:top w:w="0" w:type="dxa"/>
              <w:left w:w="45" w:type="dxa"/>
              <w:bottom w:w="0" w:type="dxa"/>
              <w:right w:w="45" w:type="dxa"/>
            </w:tcMar>
            <w:vAlign w:val="center"/>
          </w:tcPr>
          <w:p w14:paraId="000000E3" w14:textId="77777777" w:rsidR="004C5C62" w:rsidRDefault="001B5C0A">
            <w:pPr>
              <w:jc w:val="center"/>
              <w:rPr>
                <w:rFonts w:ascii="Calibri" w:eastAsia="Calibri" w:hAnsi="Calibri" w:cs="Calibri"/>
                <w:sz w:val="22"/>
                <w:szCs w:val="22"/>
              </w:rPr>
            </w:pPr>
            <w:r>
              <w:rPr>
                <w:rFonts w:ascii="Calibri" w:eastAsia="Calibri" w:hAnsi="Calibri" w:cs="Calibri"/>
                <w:sz w:val="22"/>
                <w:szCs w:val="22"/>
              </w:rPr>
              <w:t>Disaster</w:t>
            </w:r>
          </w:p>
        </w:tc>
        <w:tc>
          <w:tcPr>
            <w:tcW w:w="1558" w:type="dxa"/>
            <w:tcBorders>
              <w:top w:val="single" w:sz="6" w:space="0" w:color="CCCCCC"/>
              <w:left w:val="single" w:sz="6" w:space="0" w:color="CCCCCC"/>
              <w:bottom w:val="single" w:sz="6" w:space="0" w:color="000000"/>
              <w:right w:val="single" w:sz="6" w:space="0" w:color="000000"/>
            </w:tcBorders>
            <w:shd w:val="clear" w:color="auto" w:fill="FF8200"/>
            <w:tcMar>
              <w:top w:w="0" w:type="dxa"/>
              <w:left w:w="45" w:type="dxa"/>
              <w:bottom w:w="0" w:type="dxa"/>
              <w:right w:w="45" w:type="dxa"/>
            </w:tcMar>
            <w:vAlign w:val="center"/>
          </w:tcPr>
          <w:p w14:paraId="000000E4" w14:textId="77777777" w:rsidR="004C5C62" w:rsidRDefault="001B5C0A">
            <w:pPr>
              <w:jc w:val="center"/>
              <w:rPr>
                <w:rFonts w:ascii="Calibri" w:eastAsia="Calibri" w:hAnsi="Calibri" w:cs="Calibri"/>
                <w:sz w:val="22"/>
                <w:szCs w:val="22"/>
              </w:rPr>
            </w:pPr>
            <w:r>
              <w:rPr>
                <w:rFonts w:ascii="Calibri" w:eastAsia="Calibri" w:hAnsi="Calibri" w:cs="Calibri"/>
                <w:sz w:val="22"/>
                <w:szCs w:val="22"/>
              </w:rPr>
              <w:t>Disaster</w:t>
            </w:r>
          </w:p>
        </w:tc>
        <w:tc>
          <w:tcPr>
            <w:tcW w:w="1558" w:type="dxa"/>
            <w:tcBorders>
              <w:top w:val="single" w:sz="6" w:space="0" w:color="CCCCCC"/>
              <w:left w:val="single" w:sz="6" w:space="0" w:color="CCCCCC"/>
              <w:bottom w:val="single" w:sz="6" w:space="0" w:color="000000"/>
              <w:right w:val="single" w:sz="12" w:space="0" w:color="000000"/>
            </w:tcBorders>
            <w:shd w:val="clear" w:color="auto" w:fill="D22730"/>
            <w:tcMar>
              <w:top w:w="0" w:type="dxa"/>
              <w:left w:w="45" w:type="dxa"/>
              <w:bottom w:w="0" w:type="dxa"/>
              <w:right w:w="45" w:type="dxa"/>
            </w:tcMar>
            <w:vAlign w:val="center"/>
          </w:tcPr>
          <w:p w14:paraId="000000E5" w14:textId="77777777" w:rsidR="004C5C62" w:rsidRDefault="001B5C0A">
            <w:pPr>
              <w:jc w:val="center"/>
              <w:rPr>
                <w:rFonts w:ascii="Calibri" w:eastAsia="Calibri" w:hAnsi="Calibri" w:cs="Calibri"/>
                <w:sz w:val="22"/>
                <w:szCs w:val="22"/>
              </w:rPr>
            </w:pPr>
            <w:r>
              <w:rPr>
                <w:rFonts w:ascii="Calibri" w:eastAsia="Calibri" w:hAnsi="Calibri" w:cs="Calibri"/>
                <w:sz w:val="22"/>
                <w:szCs w:val="22"/>
              </w:rPr>
              <w:t>Catastrophic</w:t>
            </w:r>
          </w:p>
        </w:tc>
      </w:tr>
      <w:tr w:rsidR="004C5C62" w14:paraId="46DC6E6D" w14:textId="77777777">
        <w:trPr>
          <w:cantSplit/>
          <w:trHeight w:val="624"/>
          <w:jc w:val="center"/>
        </w:trPr>
        <w:tc>
          <w:tcPr>
            <w:tcW w:w="479" w:type="dxa"/>
            <w:vMerge/>
            <w:tcBorders>
              <w:top w:val="single" w:sz="6" w:space="0" w:color="CCCCCC"/>
              <w:left w:val="single" w:sz="12" w:space="0" w:color="000000"/>
              <w:bottom w:val="single" w:sz="12" w:space="0" w:color="000000"/>
              <w:right w:val="single" w:sz="6" w:space="0" w:color="000000"/>
            </w:tcBorders>
            <w:tcMar>
              <w:top w:w="0" w:type="dxa"/>
              <w:left w:w="45" w:type="dxa"/>
              <w:bottom w:w="0" w:type="dxa"/>
              <w:right w:w="45" w:type="dxa"/>
            </w:tcMar>
            <w:vAlign w:val="center"/>
          </w:tcPr>
          <w:p w14:paraId="000000E6" w14:textId="77777777" w:rsidR="004C5C62" w:rsidRDefault="004C5C62">
            <w:pPr>
              <w:widowControl w:val="0"/>
              <w:pBdr>
                <w:top w:val="nil"/>
                <w:left w:val="nil"/>
                <w:bottom w:val="nil"/>
                <w:right w:val="nil"/>
                <w:between w:val="nil"/>
              </w:pBdr>
              <w:spacing w:line="276" w:lineRule="auto"/>
              <w:rPr>
                <w:rFonts w:ascii="Calibri" w:eastAsia="Calibri" w:hAnsi="Calibri" w:cs="Calibri"/>
                <w:sz w:val="22"/>
                <w:szCs w:val="22"/>
              </w:rPr>
            </w:pPr>
          </w:p>
        </w:tc>
        <w:tc>
          <w:tcPr>
            <w:tcW w:w="2199"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000000E7" w14:textId="77777777" w:rsidR="004C5C62" w:rsidRDefault="001B5C0A">
            <w:pPr>
              <w:jc w:val="center"/>
              <w:rPr>
                <w:rFonts w:ascii="Calibri" w:eastAsia="Calibri" w:hAnsi="Calibri" w:cs="Calibri"/>
                <w:sz w:val="22"/>
                <w:szCs w:val="22"/>
              </w:rPr>
            </w:pPr>
            <w:r>
              <w:rPr>
                <w:rFonts w:ascii="Calibri" w:eastAsia="Calibri" w:hAnsi="Calibri" w:cs="Calibri"/>
                <w:sz w:val="22"/>
                <w:szCs w:val="22"/>
              </w:rPr>
              <w:t>Sporadic</w:t>
            </w:r>
          </w:p>
        </w:tc>
        <w:tc>
          <w:tcPr>
            <w:tcW w:w="1558" w:type="dxa"/>
            <w:tcBorders>
              <w:top w:val="single" w:sz="6" w:space="0" w:color="CCCCCC"/>
              <w:left w:val="single" w:sz="6" w:space="0" w:color="CCCCCC"/>
              <w:bottom w:val="single" w:sz="6" w:space="0" w:color="000000"/>
              <w:right w:val="single" w:sz="6" w:space="0" w:color="000000"/>
            </w:tcBorders>
            <w:shd w:val="clear" w:color="auto" w:fill="FBDB65"/>
            <w:tcMar>
              <w:top w:w="0" w:type="dxa"/>
              <w:left w:w="45" w:type="dxa"/>
              <w:bottom w:w="0" w:type="dxa"/>
              <w:right w:w="45" w:type="dxa"/>
            </w:tcMar>
            <w:vAlign w:val="center"/>
          </w:tcPr>
          <w:p w14:paraId="000000E8" w14:textId="77777777" w:rsidR="004C5C62" w:rsidRDefault="001B5C0A">
            <w:pPr>
              <w:jc w:val="center"/>
              <w:rPr>
                <w:rFonts w:ascii="Calibri" w:eastAsia="Calibri" w:hAnsi="Calibri" w:cs="Calibri"/>
                <w:sz w:val="22"/>
                <w:szCs w:val="22"/>
              </w:rPr>
            </w:pPr>
            <w:r>
              <w:rPr>
                <w:rFonts w:ascii="Calibri" w:eastAsia="Calibri" w:hAnsi="Calibri" w:cs="Calibri"/>
                <w:sz w:val="22"/>
                <w:szCs w:val="22"/>
              </w:rPr>
              <w:t>Emergency</w:t>
            </w:r>
          </w:p>
        </w:tc>
        <w:tc>
          <w:tcPr>
            <w:tcW w:w="1558" w:type="dxa"/>
            <w:tcBorders>
              <w:top w:val="single" w:sz="6" w:space="0" w:color="CCCCCC"/>
              <w:left w:val="single" w:sz="6" w:space="0" w:color="CCCCCC"/>
              <w:bottom w:val="single" w:sz="6" w:space="0" w:color="000000"/>
              <w:right w:val="single" w:sz="6" w:space="0" w:color="000000"/>
            </w:tcBorders>
            <w:shd w:val="clear" w:color="auto" w:fill="FBDB65"/>
            <w:tcMar>
              <w:top w:w="0" w:type="dxa"/>
              <w:left w:w="45" w:type="dxa"/>
              <w:bottom w:w="0" w:type="dxa"/>
              <w:right w:w="45" w:type="dxa"/>
            </w:tcMar>
            <w:vAlign w:val="center"/>
          </w:tcPr>
          <w:p w14:paraId="000000E9" w14:textId="77777777" w:rsidR="004C5C62" w:rsidRDefault="001B5C0A">
            <w:pPr>
              <w:jc w:val="center"/>
              <w:rPr>
                <w:rFonts w:ascii="Calibri" w:eastAsia="Calibri" w:hAnsi="Calibri" w:cs="Calibri"/>
                <w:sz w:val="22"/>
                <w:szCs w:val="22"/>
              </w:rPr>
            </w:pPr>
            <w:r>
              <w:rPr>
                <w:rFonts w:ascii="Calibri" w:eastAsia="Calibri" w:hAnsi="Calibri" w:cs="Calibri"/>
                <w:sz w:val="22"/>
                <w:szCs w:val="22"/>
              </w:rPr>
              <w:t>Emergency</w:t>
            </w:r>
          </w:p>
        </w:tc>
        <w:tc>
          <w:tcPr>
            <w:tcW w:w="1558" w:type="dxa"/>
            <w:tcBorders>
              <w:top w:val="single" w:sz="6" w:space="0" w:color="CCCCCC"/>
              <w:left w:val="single" w:sz="6" w:space="0" w:color="CCCCCC"/>
              <w:bottom w:val="single" w:sz="6" w:space="0" w:color="000000"/>
              <w:right w:val="single" w:sz="6" w:space="0" w:color="000000"/>
            </w:tcBorders>
            <w:shd w:val="clear" w:color="auto" w:fill="FF8200"/>
            <w:tcMar>
              <w:top w:w="0" w:type="dxa"/>
              <w:left w:w="45" w:type="dxa"/>
              <w:bottom w:w="0" w:type="dxa"/>
              <w:right w:w="45" w:type="dxa"/>
            </w:tcMar>
            <w:vAlign w:val="center"/>
          </w:tcPr>
          <w:p w14:paraId="000000EA" w14:textId="77777777" w:rsidR="004C5C62" w:rsidRDefault="001B5C0A">
            <w:pPr>
              <w:jc w:val="center"/>
              <w:rPr>
                <w:rFonts w:ascii="Calibri" w:eastAsia="Calibri" w:hAnsi="Calibri" w:cs="Calibri"/>
                <w:sz w:val="22"/>
                <w:szCs w:val="22"/>
              </w:rPr>
            </w:pPr>
            <w:r>
              <w:rPr>
                <w:rFonts w:ascii="Calibri" w:eastAsia="Calibri" w:hAnsi="Calibri" w:cs="Calibri"/>
                <w:sz w:val="22"/>
                <w:szCs w:val="22"/>
              </w:rPr>
              <w:t>Disaster</w:t>
            </w:r>
          </w:p>
        </w:tc>
        <w:tc>
          <w:tcPr>
            <w:tcW w:w="1558" w:type="dxa"/>
            <w:tcBorders>
              <w:top w:val="single" w:sz="6" w:space="0" w:color="CCCCCC"/>
              <w:left w:val="single" w:sz="6" w:space="0" w:color="CCCCCC"/>
              <w:bottom w:val="single" w:sz="6" w:space="0" w:color="000000"/>
              <w:right w:val="single" w:sz="12" w:space="0" w:color="000000"/>
            </w:tcBorders>
            <w:shd w:val="clear" w:color="auto" w:fill="FF8200"/>
            <w:tcMar>
              <w:top w:w="0" w:type="dxa"/>
              <w:left w:w="45" w:type="dxa"/>
              <w:bottom w:w="0" w:type="dxa"/>
              <w:right w:w="45" w:type="dxa"/>
            </w:tcMar>
            <w:vAlign w:val="center"/>
          </w:tcPr>
          <w:p w14:paraId="000000EB" w14:textId="77777777" w:rsidR="004C5C62" w:rsidRDefault="001B5C0A">
            <w:pPr>
              <w:jc w:val="center"/>
              <w:rPr>
                <w:rFonts w:ascii="Calibri" w:eastAsia="Calibri" w:hAnsi="Calibri" w:cs="Calibri"/>
                <w:sz w:val="22"/>
                <w:szCs w:val="22"/>
              </w:rPr>
            </w:pPr>
            <w:r>
              <w:rPr>
                <w:rFonts w:ascii="Calibri" w:eastAsia="Calibri" w:hAnsi="Calibri" w:cs="Calibri"/>
                <w:sz w:val="22"/>
                <w:szCs w:val="22"/>
              </w:rPr>
              <w:t>Disaster</w:t>
            </w:r>
          </w:p>
        </w:tc>
      </w:tr>
      <w:tr w:rsidR="004C5C62" w14:paraId="11851C4C" w14:textId="77777777">
        <w:trPr>
          <w:cantSplit/>
          <w:trHeight w:val="624"/>
          <w:jc w:val="center"/>
        </w:trPr>
        <w:tc>
          <w:tcPr>
            <w:tcW w:w="479" w:type="dxa"/>
            <w:vMerge/>
            <w:tcBorders>
              <w:top w:val="single" w:sz="6" w:space="0" w:color="CCCCCC"/>
              <w:left w:val="single" w:sz="12" w:space="0" w:color="000000"/>
              <w:bottom w:val="single" w:sz="12" w:space="0" w:color="000000"/>
              <w:right w:val="single" w:sz="6" w:space="0" w:color="000000"/>
            </w:tcBorders>
            <w:tcMar>
              <w:top w:w="0" w:type="dxa"/>
              <w:left w:w="45" w:type="dxa"/>
              <w:bottom w:w="0" w:type="dxa"/>
              <w:right w:w="45" w:type="dxa"/>
            </w:tcMar>
            <w:vAlign w:val="center"/>
          </w:tcPr>
          <w:p w14:paraId="000000EC" w14:textId="77777777" w:rsidR="004C5C62" w:rsidRDefault="004C5C62">
            <w:pPr>
              <w:widowControl w:val="0"/>
              <w:pBdr>
                <w:top w:val="nil"/>
                <w:left w:val="nil"/>
                <w:bottom w:val="nil"/>
                <w:right w:val="nil"/>
                <w:between w:val="nil"/>
              </w:pBdr>
              <w:spacing w:line="276" w:lineRule="auto"/>
              <w:rPr>
                <w:rFonts w:ascii="Calibri" w:eastAsia="Calibri" w:hAnsi="Calibri" w:cs="Calibri"/>
                <w:sz w:val="22"/>
                <w:szCs w:val="22"/>
              </w:rPr>
            </w:pPr>
          </w:p>
        </w:tc>
        <w:tc>
          <w:tcPr>
            <w:tcW w:w="219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000000ED" w14:textId="77777777" w:rsidR="004C5C62" w:rsidRDefault="001B5C0A">
            <w:pPr>
              <w:jc w:val="center"/>
              <w:rPr>
                <w:rFonts w:ascii="Calibri" w:eastAsia="Calibri" w:hAnsi="Calibri" w:cs="Calibri"/>
                <w:sz w:val="22"/>
                <w:szCs w:val="22"/>
              </w:rPr>
            </w:pPr>
            <w:r>
              <w:rPr>
                <w:rFonts w:ascii="Calibri" w:eastAsia="Calibri" w:hAnsi="Calibri" w:cs="Calibri"/>
                <w:sz w:val="22"/>
                <w:szCs w:val="22"/>
              </w:rPr>
              <w:t>Low</w:t>
            </w:r>
          </w:p>
        </w:tc>
        <w:tc>
          <w:tcPr>
            <w:tcW w:w="1558" w:type="dxa"/>
            <w:tcBorders>
              <w:top w:val="single" w:sz="6" w:space="0" w:color="CCCCCC"/>
              <w:left w:val="single" w:sz="6" w:space="0" w:color="CCCCCC"/>
              <w:bottom w:val="single" w:sz="12" w:space="0" w:color="000000"/>
              <w:right w:val="single" w:sz="6" w:space="0" w:color="000000"/>
            </w:tcBorders>
            <w:shd w:val="clear" w:color="auto" w:fill="00AB84"/>
            <w:tcMar>
              <w:top w:w="0" w:type="dxa"/>
              <w:left w:w="45" w:type="dxa"/>
              <w:bottom w:w="0" w:type="dxa"/>
              <w:right w:w="45" w:type="dxa"/>
            </w:tcMar>
            <w:vAlign w:val="center"/>
          </w:tcPr>
          <w:p w14:paraId="000000EE" w14:textId="77777777" w:rsidR="004C5C62" w:rsidRDefault="001B5C0A">
            <w:pPr>
              <w:jc w:val="center"/>
              <w:rPr>
                <w:rFonts w:ascii="Calibri" w:eastAsia="Calibri" w:hAnsi="Calibri" w:cs="Calibri"/>
                <w:sz w:val="22"/>
                <w:szCs w:val="22"/>
              </w:rPr>
            </w:pPr>
            <w:r>
              <w:rPr>
                <w:rFonts w:ascii="Calibri" w:eastAsia="Calibri" w:hAnsi="Calibri" w:cs="Calibri"/>
                <w:sz w:val="22"/>
                <w:szCs w:val="22"/>
              </w:rPr>
              <w:t>Normal</w:t>
            </w:r>
          </w:p>
        </w:tc>
        <w:tc>
          <w:tcPr>
            <w:tcW w:w="1558" w:type="dxa"/>
            <w:tcBorders>
              <w:top w:val="single" w:sz="6" w:space="0" w:color="CCCCCC"/>
              <w:left w:val="single" w:sz="6" w:space="0" w:color="CCCCCC"/>
              <w:bottom w:val="single" w:sz="12" w:space="0" w:color="000000"/>
              <w:right w:val="single" w:sz="6" w:space="0" w:color="000000"/>
            </w:tcBorders>
            <w:shd w:val="clear" w:color="auto" w:fill="FBDB65"/>
            <w:tcMar>
              <w:top w:w="0" w:type="dxa"/>
              <w:left w:w="45" w:type="dxa"/>
              <w:bottom w:w="0" w:type="dxa"/>
              <w:right w:w="45" w:type="dxa"/>
            </w:tcMar>
            <w:vAlign w:val="center"/>
          </w:tcPr>
          <w:p w14:paraId="000000EF" w14:textId="77777777" w:rsidR="004C5C62" w:rsidRDefault="001B5C0A">
            <w:pPr>
              <w:jc w:val="center"/>
              <w:rPr>
                <w:rFonts w:ascii="Calibri" w:eastAsia="Calibri" w:hAnsi="Calibri" w:cs="Calibri"/>
                <w:sz w:val="22"/>
                <w:szCs w:val="22"/>
              </w:rPr>
            </w:pPr>
            <w:r>
              <w:rPr>
                <w:rFonts w:ascii="Calibri" w:eastAsia="Calibri" w:hAnsi="Calibri" w:cs="Calibri"/>
                <w:sz w:val="22"/>
                <w:szCs w:val="22"/>
              </w:rPr>
              <w:t>Emergency</w:t>
            </w:r>
          </w:p>
        </w:tc>
        <w:tc>
          <w:tcPr>
            <w:tcW w:w="1558" w:type="dxa"/>
            <w:tcBorders>
              <w:top w:val="single" w:sz="6" w:space="0" w:color="CCCCCC"/>
              <w:left w:val="single" w:sz="6" w:space="0" w:color="CCCCCC"/>
              <w:bottom w:val="single" w:sz="12" w:space="0" w:color="000000"/>
              <w:right w:val="single" w:sz="6" w:space="0" w:color="000000"/>
            </w:tcBorders>
            <w:shd w:val="clear" w:color="auto" w:fill="FBDB65"/>
            <w:tcMar>
              <w:top w:w="0" w:type="dxa"/>
              <w:left w:w="45" w:type="dxa"/>
              <w:bottom w:w="0" w:type="dxa"/>
              <w:right w:w="45" w:type="dxa"/>
            </w:tcMar>
            <w:vAlign w:val="center"/>
          </w:tcPr>
          <w:p w14:paraId="000000F0" w14:textId="77777777" w:rsidR="004C5C62" w:rsidRDefault="001B5C0A">
            <w:pPr>
              <w:jc w:val="center"/>
              <w:rPr>
                <w:rFonts w:ascii="Calibri" w:eastAsia="Calibri" w:hAnsi="Calibri" w:cs="Calibri"/>
                <w:sz w:val="22"/>
                <w:szCs w:val="22"/>
              </w:rPr>
            </w:pPr>
            <w:r>
              <w:rPr>
                <w:rFonts w:ascii="Calibri" w:eastAsia="Calibri" w:hAnsi="Calibri" w:cs="Calibri"/>
                <w:sz w:val="22"/>
                <w:szCs w:val="22"/>
              </w:rPr>
              <w:t>Emergency</w:t>
            </w:r>
          </w:p>
        </w:tc>
        <w:tc>
          <w:tcPr>
            <w:tcW w:w="1558" w:type="dxa"/>
            <w:tcBorders>
              <w:top w:val="single" w:sz="6" w:space="0" w:color="CCCCCC"/>
              <w:left w:val="single" w:sz="6" w:space="0" w:color="CCCCCC"/>
              <w:bottom w:val="single" w:sz="12" w:space="0" w:color="000000"/>
              <w:right w:val="single" w:sz="12" w:space="0" w:color="000000"/>
            </w:tcBorders>
            <w:shd w:val="clear" w:color="auto" w:fill="FF8200"/>
            <w:tcMar>
              <w:top w:w="0" w:type="dxa"/>
              <w:left w:w="45" w:type="dxa"/>
              <w:bottom w:w="0" w:type="dxa"/>
              <w:right w:w="45" w:type="dxa"/>
            </w:tcMar>
            <w:vAlign w:val="center"/>
          </w:tcPr>
          <w:p w14:paraId="000000F1" w14:textId="77777777" w:rsidR="004C5C62" w:rsidRDefault="001B5C0A">
            <w:pPr>
              <w:jc w:val="center"/>
              <w:rPr>
                <w:rFonts w:ascii="Calibri" w:eastAsia="Calibri" w:hAnsi="Calibri" w:cs="Calibri"/>
                <w:sz w:val="22"/>
                <w:szCs w:val="22"/>
              </w:rPr>
            </w:pPr>
            <w:r>
              <w:rPr>
                <w:rFonts w:ascii="Calibri" w:eastAsia="Calibri" w:hAnsi="Calibri" w:cs="Calibri"/>
                <w:sz w:val="22"/>
                <w:szCs w:val="22"/>
              </w:rPr>
              <w:t>Disaster</w:t>
            </w:r>
          </w:p>
        </w:tc>
      </w:tr>
    </w:tbl>
    <w:p w14:paraId="000000F2" w14:textId="77777777" w:rsidR="004C5C62" w:rsidRDefault="004C5C62">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000000"/>
        </w:rPr>
      </w:pPr>
    </w:p>
    <w:p w14:paraId="000000F3" w14:textId="77777777" w:rsidR="004C5C62" w:rsidRDefault="001B5C0A">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b/>
          <w:color w:val="000000"/>
        </w:rPr>
      </w:pPr>
      <w:r>
        <w:rPr>
          <w:rFonts w:ascii="Open Sans Light" w:eastAsia="Open Sans Light" w:hAnsi="Open Sans Light" w:cs="Open Sans Light"/>
          <w:b/>
          <w:color w:val="000000"/>
        </w:rPr>
        <w:t>2.2.2 Risk prioritization and analysis of consequences</w:t>
      </w:r>
    </w:p>
    <w:p w14:paraId="000000F4" w14:textId="77777777" w:rsidR="004C5C62" w:rsidRDefault="001B5C0A">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000000"/>
        </w:rPr>
      </w:pPr>
      <w:r>
        <w:rPr>
          <w:rFonts w:ascii="Open Sans Light" w:eastAsia="Open Sans Light" w:hAnsi="Open Sans Light" w:cs="Open Sans Light"/>
          <w:color w:val="000000"/>
        </w:rPr>
        <w:t xml:space="preserve">Once the highest-level threats have been identified based on the risk assessment, the team can copy these (classified as </w:t>
      </w:r>
      <w:r>
        <w:rPr>
          <w:rFonts w:ascii="Open Sans Light" w:eastAsia="Open Sans Light" w:hAnsi="Open Sans Light" w:cs="Open Sans Light"/>
          <w:color w:val="000000"/>
        </w:rPr>
        <w:t>catastrophic or disaster) into Table 7 below.</w:t>
      </w:r>
    </w:p>
    <w:p w14:paraId="000000F5" w14:textId="77777777" w:rsidR="004C5C62" w:rsidRDefault="001B5C0A">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000000"/>
        </w:rPr>
      </w:pPr>
      <w:r>
        <w:rPr>
          <w:rFonts w:ascii="Open Sans Light" w:eastAsia="Open Sans Light" w:hAnsi="Open Sans Light" w:cs="Open Sans Light"/>
          <w:color w:val="000000"/>
        </w:rPr>
        <w:t>Discuss in detail the consequences of each prioritized hazard to the staff, infrastructure, medicines and supplies (including supply chain), information systems and services, community, governance, and coordination. Add rows as needed for more hazards.</w:t>
      </w:r>
    </w:p>
    <w:p w14:paraId="000000F6" w14:textId="77777777" w:rsidR="004C5C62" w:rsidRDefault="004C5C62">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000000"/>
        </w:rPr>
      </w:pPr>
    </w:p>
    <w:p w14:paraId="000000F7" w14:textId="77777777" w:rsidR="004C5C62" w:rsidRDefault="001B5C0A">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000000"/>
          <w:highlight w:val="yellow"/>
        </w:rPr>
      </w:pPr>
      <w:r>
        <w:rPr>
          <w:rFonts w:ascii="Open Sans Light" w:eastAsia="Open Sans Light" w:hAnsi="Open Sans Light" w:cs="Open Sans Light"/>
          <w:color w:val="000000"/>
        </w:rPr>
        <w:lastRenderedPageBreak/>
        <w:t>Table 7: Risk prioritization and analysis of consequences/impacts</w:t>
      </w:r>
    </w:p>
    <w:tbl>
      <w:tblPr>
        <w:tblStyle w:val="afffffffb"/>
        <w:tblW w:w="13887"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015"/>
        <w:gridCol w:w="2792"/>
        <w:gridCol w:w="8080"/>
      </w:tblGrid>
      <w:tr w:rsidR="004C5C62" w14:paraId="3A9B5B23" w14:textId="77777777" w:rsidTr="009B24E3">
        <w:trPr>
          <w:trHeight w:val="575"/>
        </w:trPr>
        <w:tc>
          <w:tcPr>
            <w:tcW w:w="3015"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000000F8" w14:textId="77777777" w:rsidR="004C5C62" w:rsidRDefault="001B5C0A">
            <w:pPr>
              <w:spacing w:before="240"/>
              <w:rPr>
                <w:rFonts w:ascii="Open Sans" w:eastAsia="Open Sans" w:hAnsi="Open Sans" w:cs="Open Sans"/>
                <w:b/>
                <w:i/>
                <w:color w:val="323232"/>
                <w:sz w:val="18"/>
                <w:szCs w:val="18"/>
              </w:rPr>
            </w:pPr>
            <w:r>
              <w:rPr>
                <w:rFonts w:ascii="Open Sans" w:eastAsia="Open Sans" w:hAnsi="Open Sans" w:cs="Open Sans"/>
                <w:b/>
                <w:i/>
                <w:color w:val="323232"/>
                <w:sz w:val="18"/>
                <w:szCs w:val="18"/>
              </w:rPr>
              <w:t xml:space="preserve">Priority hazards </w:t>
            </w:r>
          </w:p>
        </w:tc>
        <w:tc>
          <w:tcPr>
            <w:tcW w:w="10872" w:type="dxa"/>
            <w:gridSpan w:val="2"/>
            <w:tcBorders>
              <w:top w:val="single" w:sz="4" w:space="0" w:color="000000"/>
              <w:left w:val="nil"/>
              <w:bottom w:val="single" w:sz="4" w:space="0" w:color="000000"/>
              <w:right w:val="single" w:sz="4" w:space="0" w:color="000000"/>
            </w:tcBorders>
            <w:shd w:val="clear" w:color="auto" w:fill="auto"/>
            <w:tcMar>
              <w:top w:w="0" w:type="dxa"/>
              <w:left w:w="100" w:type="dxa"/>
              <w:bottom w:w="0" w:type="dxa"/>
              <w:right w:w="100" w:type="dxa"/>
            </w:tcMar>
          </w:tcPr>
          <w:p w14:paraId="000000F9" w14:textId="77777777" w:rsidR="004C5C62" w:rsidRDefault="001B5C0A">
            <w:pPr>
              <w:spacing w:before="240"/>
              <w:jc w:val="center"/>
              <w:rPr>
                <w:rFonts w:ascii="Open Sans" w:eastAsia="Open Sans" w:hAnsi="Open Sans" w:cs="Open Sans"/>
                <w:b/>
                <w:i/>
                <w:color w:val="323232"/>
                <w:sz w:val="18"/>
                <w:szCs w:val="18"/>
              </w:rPr>
            </w:pPr>
            <w:r>
              <w:rPr>
                <w:rFonts w:ascii="Open Sans" w:eastAsia="Open Sans" w:hAnsi="Open Sans" w:cs="Open Sans"/>
                <w:b/>
                <w:i/>
                <w:color w:val="323232"/>
                <w:sz w:val="18"/>
                <w:szCs w:val="18"/>
              </w:rPr>
              <w:t>Potential consequences of prioritised risks on the following areas, as examples (include other areas as needed)</w:t>
            </w:r>
          </w:p>
        </w:tc>
      </w:tr>
      <w:tr w:rsidR="004C5C62" w14:paraId="75042B26" w14:textId="77777777" w:rsidTr="009B24E3">
        <w:trPr>
          <w:trHeight w:val="567"/>
        </w:trPr>
        <w:tc>
          <w:tcPr>
            <w:tcW w:w="3015" w:type="dxa"/>
            <w:vMerge w:val="restart"/>
            <w:tcBorders>
              <w:top w:val="nil"/>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14:paraId="000000FB" w14:textId="77777777" w:rsidR="004C5C62" w:rsidRDefault="001B5C0A">
            <w:pPr>
              <w:spacing w:before="240"/>
              <w:rPr>
                <w:rFonts w:ascii="Open Sans" w:eastAsia="Open Sans" w:hAnsi="Open Sans" w:cs="Open Sans"/>
                <w:i/>
                <w:sz w:val="18"/>
                <w:szCs w:val="18"/>
              </w:rPr>
            </w:pPr>
            <w:r>
              <w:rPr>
                <w:rFonts w:ascii="Open Sans" w:eastAsia="Open Sans" w:hAnsi="Open Sans" w:cs="Open Sans"/>
                <w:i/>
                <w:sz w:val="18"/>
                <w:szCs w:val="18"/>
              </w:rPr>
              <w:t xml:space="preserve">Priority Hazard 1 </w:t>
            </w:r>
          </w:p>
          <w:p w14:paraId="000000FC" w14:textId="77777777" w:rsidR="004C5C62" w:rsidRDefault="001B5C0A">
            <w:pPr>
              <w:spacing w:before="240"/>
              <w:rPr>
                <w:rFonts w:ascii="Open Sans" w:eastAsia="Open Sans" w:hAnsi="Open Sans" w:cs="Open Sans"/>
                <w:i/>
                <w:sz w:val="18"/>
                <w:szCs w:val="18"/>
              </w:rPr>
            </w:pPr>
            <w:r>
              <w:rPr>
                <w:rFonts w:ascii="Open Sans" w:eastAsia="Open Sans" w:hAnsi="Open Sans" w:cs="Open Sans"/>
                <w:i/>
                <w:sz w:val="18"/>
                <w:szCs w:val="18"/>
              </w:rPr>
              <w:t>Example: Acute watery diarrhoeal diseases e.g. cholera</w:t>
            </w:r>
          </w:p>
          <w:p w14:paraId="000000FD" w14:textId="77777777" w:rsidR="004C5C62" w:rsidRDefault="001B5C0A">
            <w:pPr>
              <w:spacing w:before="240" w:line="294" w:lineRule="auto"/>
              <w:rPr>
                <w:rFonts w:ascii="Open Sans" w:eastAsia="Open Sans" w:hAnsi="Open Sans" w:cs="Open Sans"/>
                <w:i/>
                <w:sz w:val="18"/>
                <w:szCs w:val="18"/>
              </w:rPr>
            </w:pPr>
            <w:r>
              <w:rPr>
                <w:rFonts w:ascii="Open Sans" w:eastAsia="Open Sans" w:hAnsi="Open Sans" w:cs="Open Sans"/>
                <w:i/>
                <w:sz w:val="18"/>
                <w:szCs w:val="18"/>
              </w:rPr>
              <w:t xml:space="preserve"> </w:t>
            </w:r>
          </w:p>
          <w:p w14:paraId="000000FE" w14:textId="77777777" w:rsidR="004C5C62" w:rsidRDefault="001B5C0A">
            <w:pPr>
              <w:spacing w:before="240" w:line="294" w:lineRule="auto"/>
              <w:rPr>
                <w:rFonts w:ascii="Open Sans" w:eastAsia="Open Sans" w:hAnsi="Open Sans" w:cs="Open Sans"/>
                <w:i/>
                <w:sz w:val="18"/>
                <w:szCs w:val="18"/>
              </w:rPr>
            </w:pPr>
            <w:r>
              <w:rPr>
                <w:rFonts w:ascii="Open Sans" w:eastAsia="Open Sans" w:hAnsi="Open Sans" w:cs="Open Sans"/>
                <w:i/>
                <w:sz w:val="18"/>
                <w:szCs w:val="18"/>
              </w:rPr>
              <w:t xml:space="preserve"> </w:t>
            </w:r>
          </w:p>
          <w:p w14:paraId="000000FF" w14:textId="77777777" w:rsidR="004C5C62" w:rsidRDefault="001B5C0A">
            <w:pPr>
              <w:spacing w:before="240" w:line="294" w:lineRule="auto"/>
              <w:rPr>
                <w:rFonts w:ascii="Open Sans" w:eastAsia="Open Sans" w:hAnsi="Open Sans" w:cs="Open Sans"/>
                <w:i/>
                <w:sz w:val="18"/>
                <w:szCs w:val="18"/>
              </w:rPr>
            </w:pPr>
            <w:r>
              <w:rPr>
                <w:rFonts w:ascii="Open Sans" w:eastAsia="Open Sans" w:hAnsi="Open Sans" w:cs="Open Sans"/>
                <w:i/>
                <w:sz w:val="18"/>
                <w:szCs w:val="18"/>
              </w:rPr>
              <w:t xml:space="preserve"> </w:t>
            </w:r>
          </w:p>
          <w:p w14:paraId="00000102" w14:textId="38DA0961" w:rsidR="004C5C62" w:rsidRDefault="001B5C0A">
            <w:pPr>
              <w:spacing w:before="240" w:line="294" w:lineRule="auto"/>
              <w:rPr>
                <w:rFonts w:ascii="Open Sans" w:eastAsia="Open Sans" w:hAnsi="Open Sans" w:cs="Open Sans"/>
                <w:i/>
                <w:sz w:val="18"/>
                <w:szCs w:val="18"/>
              </w:rPr>
            </w:pPr>
            <w:r>
              <w:rPr>
                <w:rFonts w:ascii="Open Sans" w:eastAsia="Open Sans" w:hAnsi="Open Sans" w:cs="Open Sans"/>
                <w:i/>
                <w:sz w:val="18"/>
                <w:szCs w:val="18"/>
              </w:rPr>
              <w:t xml:space="preserve"> </w:t>
            </w:r>
          </w:p>
        </w:tc>
        <w:tc>
          <w:tcPr>
            <w:tcW w:w="2792"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vAlign w:val="center"/>
          </w:tcPr>
          <w:p w14:paraId="00000103" w14:textId="3C962F7B" w:rsidR="004C5C62" w:rsidRDefault="001B5C0A">
            <w:pPr>
              <w:rPr>
                <w:rFonts w:ascii="Open Sans" w:eastAsia="Open Sans" w:hAnsi="Open Sans" w:cs="Open Sans"/>
                <w:i/>
                <w:sz w:val="18"/>
                <w:szCs w:val="18"/>
              </w:rPr>
            </w:pPr>
            <w:r>
              <w:rPr>
                <w:rFonts w:ascii="Open Sans" w:eastAsia="Open Sans" w:hAnsi="Open Sans" w:cs="Open Sans"/>
                <w:i/>
                <w:sz w:val="18"/>
                <w:szCs w:val="18"/>
              </w:rPr>
              <w:t>Staff (clinical and non-clinical)</w:t>
            </w:r>
          </w:p>
        </w:tc>
        <w:tc>
          <w:tcPr>
            <w:tcW w:w="808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vAlign w:val="center"/>
          </w:tcPr>
          <w:p w14:paraId="00000104" w14:textId="77777777" w:rsidR="004C5C62" w:rsidRDefault="001B5C0A">
            <w:pPr>
              <w:rPr>
                <w:rFonts w:ascii="Open Sans" w:eastAsia="Open Sans" w:hAnsi="Open Sans" w:cs="Open Sans"/>
                <w:i/>
                <w:sz w:val="18"/>
                <w:szCs w:val="18"/>
              </w:rPr>
            </w:pPr>
            <w:r>
              <w:rPr>
                <w:rFonts w:ascii="Open Sans" w:eastAsia="Open Sans" w:hAnsi="Open Sans" w:cs="Open Sans"/>
                <w:i/>
                <w:sz w:val="18"/>
                <w:szCs w:val="18"/>
              </w:rPr>
              <w:t>Example: Inadequate staffing to meet increased patient load</w:t>
            </w:r>
          </w:p>
        </w:tc>
      </w:tr>
      <w:tr w:rsidR="004C5C62" w14:paraId="3BF83E0D" w14:textId="77777777" w:rsidTr="009B24E3">
        <w:trPr>
          <w:trHeight w:val="567"/>
        </w:trPr>
        <w:tc>
          <w:tcPr>
            <w:tcW w:w="3015" w:type="dxa"/>
            <w:vMerge/>
            <w:tcBorders>
              <w:top w:val="nil"/>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14:paraId="00000105" w14:textId="77777777" w:rsidR="004C5C62" w:rsidRDefault="004C5C62">
            <w:pPr>
              <w:widowControl w:val="0"/>
              <w:pBdr>
                <w:top w:val="nil"/>
                <w:left w:val="nil"/>
                <w:bottom w:val="nil"/>
                <w:right w:val="nil"/>
                <w:between w:val="nil"/>
              </w:pBdr>
              <w:spacing w:line="276" w:lineRule="auto"/>
              <w:rPr>
                <w:rFonts w:ascii="Open Sans" w:eastAsia="Open Sans" w:hAnsi="Open Sans" w:cs="Open Sans"/>
                <w:i/>
                <w:sz w:val="18"/>
                <w:szCs w:val="18"/>
              </w:rPr>
            </w:pPr>
          </w:p>
        </w:tc>
        <w:tc>
          <w:tcPr>
            <w:tcW w:w="2792"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vAlign w:val="center"/>
          </w:tcPr>
          <w:p w14:paraId="00000106" w14:textId="77777777" w:rsidR="004C5C62" w:rsidRDefault="001B5C0A">
            <w:pPr>
              <w:rPr>
                <w:rFonts w:ascii="Open Sans" w:eastAsia="Open Sans" w:hAnsi="Open Sans" w:cs="Open Sans"/>
                <w:i/>
                <w:sz w:val="18"/>
                <w:szCs w:val="18"/>
              </w:rPr>
            </w:pPr>
            <w:r>
              <w:rPr>
                <w:rFonts w:ascii="Open Sans" w:eastAsia="Open Sans" w:hAnsi="Open Sans" w:cs="Open Sans"/>
                <w:i/>
                <w:sz w:val="18"/>
                <w:szCs w:val="18"/>
              </w:rPr>
              <w:t>Infrastructure</w:t>
            </w:r>
          </w:p>
        </w:tc>
        <w:tc>
          <w:tcPr>
            <w:tcW w:w="808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vAlign w:val="center"/>
          </w:tcPr>
          <w:p w14:paraId="00000107" w14:textId="77777777" w:rsidR="004C5C62" w:rsidRDefault="001B5C0A">
            <w:pPr>
              <w:rPr>
                <w:rFonts w:ascii="Open Sans" w:eastAsia="Open Sans" w:hAnsi="Open Sans" w:cs="Open Sans"/>
                <w:i/>
                <w:sz w:val="18"/>
                <w:szCs w:val="18"/>
              </w:rPr>
            </w:pPr>
            <w:r>
              <w:rPr>
                <w:rFonts w:ascii="Open Sans" w:eastAsia="Open Sans" w:hAnsi="Open Sans" w:cs="Open Sans"/>
                <w:i/>
                <w:sz w:val="18"/>
                <w:szCs w:val="18"/>
              </w:rPr>
              <w:t>Example: Contamination of the water supply</w:t>
            </w:r>
          </w:p>
        </w:tc>
      </w:tr>
      <w:tr w:rsidR="004C5C62" w14:paraId="3D714C1E" w14:textId="77777777" w:rsidTr="009B24E3">
        <w:trPr>
          <w:trHeight w:val="567"/>
        </w:trPr>
        <w:tc>
          <w:tcPr>
            <w:tcW w:w="3015" w:type="dxa"/>
            <w:vMerge/>
            <w:tcBorders>
              <w:top w:val="nil"/>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14:paraId="00000108" w14:textId="77777777" w:rsidR="004C5C62" w:rsidRDefault="004C5C62">
            <w:pPr>
              <w:widowControl w:val="0"/>
              <w:pBdr>
                <w:top w:val="nil"/>
                <w:left w:val="nil"/>
                <w:bottom w:val="nil"/>
                <w:right w:val="nil"/>
                <w:between w:val="nil"/>
              </w:pBdr>
              <w:spacing w:line="276" w:lineRule="auto"/>
              <w:rPr>
                <w:rFonts w:ascii="Open Sans" w:eastAsia="Open Sans" w:hAnsi="Open Sans" w:cs="Open Sans"/>
                <w:i/>
                <w:sz w:val="18"/>
                <w:szCs w:val="18"/>
              </w:rPr>
            </w:pPr>
          </w:p>
        </w:tc>
        <w:tc>
          <w:tcPr>
            <w:tcW w:w="2792"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vAlign w:val="center"/>
          </w:tcPr>
          <w:p w14:paraId="00000109" w14:textId="77777777" w:rsidR="004C5C62" w:rsidRDefault="001B5C0A">
            <w:pPr>
              <w:rPr>
                <w:rFonts w:ascii="Open Sans" w:eastAsia="Open Sans" w:hAnsi="Open Sans" w:cs="Open Sans"/>
                <w:i/>
                <w:sz w:val="18"/>
                <w:szCs w:val="18"/>
              </w:rPr>
            </w:pPr>
            <w:r>
              <w:rPr>
                <w:rFonts w:ascii="Open Sans" w:eastAsia="Open Sans" w:hAnsi="Open Sans" w:cs="Open Sans"/>
                <w:i/>
                <w:sz w:val="18"/>
                <w:szCs w:val="18"/>
              </w:rPr>
              <w:t xml:space="preserve">Medical </w:t>
            </w:r>
            <w:r>
              <w:rPr>
                <w:rFonts w:ascii="Open Sans" w:eastAsia="Open Sans" w:hAnsi="Open Sans" w:cs="Open Sans"/>
                <w:i/>
                <w:sz w:val="18"/>
                <w:szCs w:val="18"/>
              </w:rPr>
              <w:t>equipment/supplies</w:t>
            </w:r>
          </w:p>
        </w:tc>
        <w:tc>
          <w:tcPr>
            <w:tcW w:w="808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vAlign w:val="center"/>
          </w:tcPr>
          <w:p w14:paraId="0000010A" w14:textId="77777777" w:rsidR="004C5C62" w:rsidRDefault="001B5C0A">
            <w:pPr>
              <w:rPr>
                <w:rFonts w:ascii="Open Sans" w:eastAsia="Open Sans" w:hAnsi="Open Sans" w:cs="Open Sans"/>
                <w:i/>
                <w:sz w:val="18"/>
                <w:szCs w:val="18"/>
              </w:rPr>
            </w:pPr>
            <w:r>
              <w:rPr>
                <w:rFonts w:ascii="Open Sans" w:eastAsia="Open Sans" w:hAnsi="Open Sans" w:cs="Open Sans"/>
                <w:i/>
                <w:sz w:val="18"/>
                <w:szCs w:val="18"/>
              </w:rPr>
              <w:t>Example: Shortage of medical equipment, such as intravenous (IV) fluids and rehydration solutions to meet the increased patient load</w:t>
            </w:r>
          </w:p>
        </w:tc>
      </w:tr>
      <w:tr w:rsidR="004C5C62" w14:paraId="3E81FB1B" w14:textId="77777777" w:rsidTr="009B24E3">
        <w:trPr>
          <w:trHeight w:val="567"/>
        </w:trPr>
        <w:tc>
          <w:tcPr>
            <w:tcW w:w="3015" w:type="dxa"/>
            <w:vMerge/>
            <w:tcBorders>
              <w:top w:val="nil"/>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14:paraId="0000010B" w14:textId="77777777" w:rsidR="004C5C62" w:rsidRDefault="004C5C62">
            <w:pPr>
              <w:widowControl w:val="0"/>
              <w:pBdr>
                <w:top w:val="nil"/>
                <w:left w:val="nil"/>
                <w:bottom w:val="nil"/>
                <w:right w:val="nil"/>
                <w:between w:val="nil"/>
              </w:pBdr>
              <w:spacing w:line="276" w:lineRule="auto"/>
              <w:rPr>
                <w:rFonts w:ascii="Open Sans" w:eastAsia="Open Sans" w:hAnsi="Open Sans" w:cs="Open Sans"/>
                <w:i/>
                <w:sz w:val="18"/>
                <w:szCs w:val="18"/>
              </w:rPr>
            </w:pPr>
          </w:p>
        </w:tc>
        <w:tc>
          <w:tcPr>
            <w:tcW w:w="2792"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vAlign w:val="center"/>
          </w:tcPr>
          <w:p w14:paraId="0000010C" w14:textId="77777777" w:rsidR="004C5C62" w:rsidRDefault="001B5C0A">
            <w:pPr>
              <w:rPr>
                <w:rFonts w:ascii="Open Sans" w:eastAsia="Open Sans" w:hAnsi="Open Sans" w:cs="Open Sans"/>
                <w:i/>
                <w:sz w:val="18"/>
                <w:szCs w:val="18"/>
              </w:rPr>
            </w:pPr>
            <w:r>
              <w:rPr>
                <w:rFonts w:ascii="Open Sans" w:eastAsia="Open Sans" w:hAnsi="Open Sans" w:cs="Open Sans"/>
                <w:i/>
                <w:sz w:val="18"/>
                <w:szCs w:val="18"/>
              </w:rPr>
              <w:t>Information Systems</w:t>
            </w:r>
          </w:p>
        </w:tc>
        <w:tc>
          <w:tcPr>
            <w:tcW w:w="808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vAlign w:val="center"/>
          </w:tcPr>
          <w:p w14:paraId="0000010D" w14:textId="77777777" w:rsidR="004C5C62" w:rsidRDefault="001B5C0A">
            <w:pPr>
              <w:rPr>
                <w:rFonts w:ascii="Open Sans" w:eastAsia="Open Sans" w:hAnsi="Open Sans" w:cs="Open Sans"/>
                <w:i/>
                <w:sz w:val="18"/>
                <w:szCs w:val="18"/>
              </w:rPr>
            </w:pPr>
            <w:r>
              <w:rPr>
                <w:rFonts w:ascii="Open Sans" w:eastAsia="Open Sans" w:hAnsi="Open Sans" w:cs="Open Sans"/>
                <w:i/>
                <w:sz w:val="18"/>
                <w:szCs w:val="18"/>
              </w:rPr>
              <w:t xml:space="preserve">Example: Delayed reporting of new cases because of outdated or </w:t>
            </w:r>
            <w:r>
              <w:rPr>
                <w:rFonts w:ascii="Open Sans" w:eastAsia="Open Sans" w:hAnsi="Open Sans" w:cs="Open Sans"/>
                <w:i/>
                <w:sz w:val="18"/>
                <w:szCs w:val="18"/>
              </w:rPr>
              <w:t>inefficient information system</w:t>
            </w:r>
          </w:p>
        </w:tc>
      </w:tr>
      <w:tr w:rsidR="004C5C62" w14:paraId="1B8B1D58" w14:textId="77777777" w:rsidTr="009B24E3">
        <w:trPr>
          <w:trHeight w:val="567"/>
        </w:trPr>
        <w:tc>
          <w:tcPr>
            <w:tcW w:w="3015" w:type="dxa"/>
            <w:vMerge/>
            <w:tcBorders>
              <w:top w:val="nil"/>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14:paraId="0000010E" w14:textId="77777777" w:rsidR="004C5C62" w:rsidRDefault="004C5C62">
            <w:pPr>
              <w:widowControl w:val="0"/>
              <w:pBdr>
                <w:top w:val="nil"/>
                <w:left w:val="nil"/>
                <w:bottom w:val="nil"/>
                <w:right w:val="nil"/>
                <w:between w:val="nil"/>
              </w:pBdr>
              <w:spacing w:line="276" w:lineRule="auto"/>
              <w:rPr>
                <w:rFonts w:ascii="Open Sans" w:eastAsia="Open Sans" w:hAnsi="Open Sans" w:cs="Open Sans"/>
                <w:i/>
                <w:sz w:val="18"/>
                <w:szCs w:val="18"/>
              </w:rPr>
            </w:pPr>
          </w:p>
        </w:tc>
        <w:tc>
          <w:tcPr>
            <w:tcW w:w="2792"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vAlign w:val="center"/>
          </w:tcPr>
          <w:p w14:paraId="0000010F" w14:textId="77777777" w:rsidR="004C5C62" w:rsidRDefault="001B5C0A">
            <w:pPr>
              <w:rPr>
                <w:rFonts w:ascii="Open Sans" w:eastAsia="Open Sans" w:hAnsi="Open Sans" w:cs="Open Sans"/>
                <w:i/>
                <w:sz w:val="18"/>
                <w:szCs w:val="18"/>
              </w:rPr>
            </w:pPr>
            <w:r>
              <w:rPr>
                <w:rFonts w:ascii="Open Sans" w:eastAsia="Open Sans" w:hAnsi="Open Sans" w:cs="Open Sans"/>
                <w:i/>
                <w:sz w:val="18"/>
                <w:szCs w:val="18"/>
              </w:rPr>
              <w:t>Services</w:t>
            </w:r>
          </w:p>
        </w:tc>
        <w:tc>
          <w:tcPr>
            <w:tcW w:w="808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vAlign w:val="center"/>
          </w:tcPr>
          <w:p w14:paraId="00000110" w14:textId="77777777" w:rsidR="004C5C62" w:rsidRDefault="001B5C0A">
            <w:pPr>
              <w:rPr>
                <w:rFonts w:ascii="Open Sans" w:eastAsia="Open Sans" w:hAnsi="Open Sans" w:cs="Open Sans"/>
                <w:i/>
                <w:sz w:val="18"/>
                <w:szCs w:val="18"/>
              </w:rPr>
            </w:pPr>
            <w:r>
              <w:rPr>
                <w:rFonts w:ascii="Open Sans" w:eastAsia="Open Sans" w:hAnsi="Open Sans" w:cs="Open Sans"/>
                <w:i/>
                <w:sz w:val="18"/>
                <w:szCs w:val="18"/>
              </w:rPr>
              <w:t>Example: Diverting resources from routine health services, such as vaccination campaigns and maternal care, increasing the risk of other health issues</w:t>
            </w:r>
          </w:p>
        </w:tc>
      </w:tr>
      <w:tr w:rsidR="004C5C62" w14:paraId="42F166FA" w14:textId="77777777" w:rsidTr="009B24E3">
        <w:trPr>
          <w:trHeight w:val="567"/>
        </w:trPr>
        <w:tc>
          <w:tcPr>
            <w:tcW w:w="3015" w:type="dxa"/>
            <w:vMerge/>
            <w:tcBorders>
              <w:top w:val="nil"/>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14:paraId="00000111" w14:textId="77777777" w:rsidR="004C5C62" w:rsidRDefault="004C5C62">
            <w:pPr>
              <w:widowControl w:val="0"/>
              <w:pBdr>
                <w:top w:val="nil"/>
                <w:left w:val="nil"/>
                <w:bottom w:val="nil"/>
                <w:right w:val="nil"/>
                <w:between w:val="nil"/>
              </w:pBdr>
              <w:spacing w:line="276" w:lineRule="auto"/>
              <w:rPr>
                <w:rFonts w:ascii="Open Sans" w:eastAsia="Open Sans" w:hAnsi="Open Sans" w:cs="Open Sans"/>
                <w:i/>
                <w:sz w:val="18"/>
                <w:szCs w:val="18"/>
              </w:rPr>
            </w:pPr>
          </w:p>
        </w:tc>
        <w:tc>
          <w:tcPr>
            <w:tcW w:w="2792"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vAlign w:val="center"/>
          </w:tcPr>
          <w:p w14:paraId="00000112" w14:textId="77777777" w:rsidR="004C5C62" w:rsidRDefault="001B5C0A">
            <w:pPr>
              <w:rPr>
                <w:rFonts w:ascii="Open Sans" w:eastAsia="Open Sans" w:hAnsi="Open Sans" w:cs="Open Sans"/>
                <w:i/>
                <w:sz w:val="18"/>
                <w:szCs w:val="18"/>
              </w:rPr>
            </w:pPr>
            <w:r>
              <w:rPr>
                <w:rFonts w:ascii="Open Sans" w:eastAsia="Open Sans" w:hAnsi="Open Sans" w:cs="Open Sans"/>
                <w:i/>
                <w:sz w:val="18"/>
                <w:szCs w:val="18"/>
              </w:rPr>
              <w:t>Community</w:t>
            </w:r>
          </w:p>
        </w:tc>
        <w:tc>
          <w:tcPr>
            <w:tcW w:w="808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vAlign w:val="center"/>
          </w:tcPr>
          <w:p w14:paraId="00000113" w14:textId="77777777" w:rsidR="004C5C62" w:rsidRDefault="001B5C0A">
            <w:pPr>
              <w:rPr>
                <w:rFonts w:ascii="Open Sans" w:eastAsia="Open Sans" w:hAnsi="Open Sans" w:cs="Open Sans"/>
                <w:i/>
                <w:sz w:val="18"/>
                <w:szCs w:val="18"/>
              </w:rPr>
            </w:pPr>
            <w:r>
              <w:rPr>
                <w:rFonts w:ascii="Open Sans" w:eastAsia="Open Sans" w:hAnsi="Open Sans" w:cs="Open Sans"/>
                <w:i/>
                <w:sz w:val="18"/>
                <w:szCs w:val="18"/>
              </w:rPr>
              <w:t xml:space="preserve">Example: Disruption of livelihoods and </w:t>
            </w:r>
            <w:r>
              <w:rPr>
                <w:rFonts w:ascii="Open Sans" w:eastAsia="Open Sans" w:hAnsi="Open Sans" w:cs="Open Sans"/>
                <w:i/>
                <w:sz w:val="18"/>
                <w:szCs w:val="18"/>
              </w:rPr>
              <w:t>economic activities as businesses might have to close and people avoid public spaces</w:t>
            </w:r>
          </w:p>
        </w:tc>
      </w:tr>
      <w:tr w:rsidR="004C5C62" w14:paraId="42084C87" w14:textId="77777777" w:rsidTr="009B24E3">
        <w:trPr>
          <w:trHeight w:val="567"/>
        </w:trPr>
        <w:tc>
          <w:tcPr>
            <w:tcW w:w="3015" w:type="dxa"/>
            <w:vMerge/>
            <w:tcBorders>
              <w:top w:val="nil"/>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14:paraId="00000114" w14:textId="77777777" w:rsidR="004C5C62" w:rsidRDefault="004C5C62">
            <w:pPr>
              <w:widowControl w:val="0"/>
              <w:pBdr>
                <w:top w:val="nil"/>
                <w:left w:val="nil"/>
                <w:bottom w:val="nil"/>
                <w:right w:val="nil"/>
                <w:between w:val="nil"/>
              </w:pBdr>
              <w:spacing w:line="276" w:lineRule="auto"/>
              <w:rPr>
                <w:rFonts w:ascii="Open Sans" w:eastAsia="Open Sans" w:hAnsi="Open Sans" w:cs="Open Sans"/>
                <w:i/>
                <w:sz w:val="18"/>
                <w:szCs w:val="18"/>
              </w:rPr>
            </w:pPr>
          </w:p>
        </w:tc>
        <w:tc>
          <w:tcPr>
            <w:tcW w:w="2792"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vAlign w:val="center"/>
          </w:tcPr>
          <w:p w14:paraId="00000115" w14:textId="77777777" w:rsidR="004C5C62" w:rsidRDefault="001B5C0A">
            <w:pPr>
              <w:rPr>
                <w:rFonts w:ascii="Open Sans" w:eastAsia="Open Sans" w:hAnsi="Open Sans" w:cs="Open Sans"/>
                <w:i/>
                <w:sz w:val="18"/>
                <w:szCs w:val="18"/>
              </w:rPr>
            </w:pPr>
            <w:r>
              <w:rPr>
                <w:rFonts w:ascii="Open Sans" w:eastAsia="Open Sans" w:hAnsi="Open Sans" w:cs="Open Sans"/>
                <w:i/>
                <w:sz w:val="18"/>
                <w:szCs w:val="18"/>
              </w:rPr>
              <w:t>Governance and coordination</w:t>
            </w:r>
          </w:p>
        </w:tc>
        <w:tc>
          <w:tcPr>
            <w:tcW w:w="808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vAlign w:val="center"/>
          </w:tcPr>
          <w:p w14:paraId="00000116" w14:textId="77777777" w:rsidR="004C5C62" w:rsidRDefault="001B5C0A">
            <w:pPr>
              <w:rPr>
                <w:rFonts w:ascii="Open Sans" w:eastAsia="Open Sans" w:hAnsi="Open Sans" w:cs="Open Sans"/>
                <w:i/>
                <w:sz w:val="18"/>
                <w:szCs w:val="18"/>
              </w:rPr>
            </w:pPr>
            <w:r>
              <w:rPr>
                <w:rFonts w:ascii="Open Sans" w:eastAsia="Open Sans" w:hAnsi="Open Sans" w:cs="Open Sans"/>
                <w:i/>
                <w:sz w:val="18"/>
                <w:szCs w:val="18"/>
              </w:rPr>
              <w:t>Example: Poor coordination between government, HCF and NGOs, causing an inefficient response</w:t>
            </w:r>
          </w:p>
        </w:tc>
      </w:tr>
      <w:tr w:rsidR="004C5C62" w14:paraId="536CAA5D" w14:textId="77777777" w:rsidTr="009B24E3">
        <w:trPr>
          <w:trHeight w:val="567"/>
        </w:trPr>
        <w:tc>
          <w:tcPr>
            <w:tcW w:w="3015" w:type="dxa"/>
            <w:vMerge w:val="restart"/>
            <w:tcBorders>
              <w:top w:val="nil"/>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14:paraId="00000117" w14:textId="77777777" w:rsidR="004C5C62" w:rsidRDefault="001B5C0A">
            <w:pPr>
              <w:rPr>
                <w:rFonts w:ascii="Open Sans" w:eastAsia="Open Sans" w:hAnsi="Open Sans" w:cs="Open Sans"/>
                <w:i/>
                <w:sz w:val="18"/>
                <w:szCs w:val="18"/>
              </w:rPr>
            </w:pPr>
            <w:r>
              <w:rPr>
                <w:rFonts w:ascii="Open Sans" w:eastAsia="Open Sans" w:hAnsi="Open Sans" w:cs="Open Sans"/>
                <w:i/>
                <w:sz w:val="18"/>
                <w:szCs w:val="18"/>
              </w:rPr>
              <w:t>Priority Hazard 2</w:t>
            </w:r>
          </w:p>
        </w:tc>
        <w:tc>
          <w:tcPr>
            <w:tcW w:w="2792"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vAlign w:val="center"/>
          </w:tcPr>
          <w:p w14:paraId="00000118" w14:textId="41C01D7C" w:rsidR="004C5C62" w:rsidRDefault="001B5C0A">
            <w:pPr>
              <w:rPr>
                <w:rFonts w:ascii="Open Sans" w:eastAsia="Open Sans" w:hAnsi="Open Sans" w:cs="Open Sans"/>
                <w:i/>
                <w:sz w:val="18"/>
                <w:szCs w:val="18"/>
              </w:rPr>
            </w:pPr>
            <w:r>
              <w:rPr>
                <w:rFonts w:ascii="Open Sans" w:eastAsia="Open Sans" w:hAnsi="Open Sans" w:cs="Open Sans"/>
                <w:i/>
                <w:sz w:val="18"/>
                <w:szCs w:val="18"/>
              </w:rPr>
              <w:t xml:space="preserve">Staff (clinical and </w:t>
            </w:r>
            <w:r>
              <w:rPr>
                <w:rFonts w:ascii="Open Sans" w:eastAsia="Open Sans" w:hAnsi="Open Sans" w:cs="Open Sans"/>
                <w:i/>
                <w:sz w:val="18"/>
                <w:szCs w:val="18"/>
              </w:rPr>
              <w:t>non-clinica</w:t>
            </w:r>
            <w:r w:rsidR="009B24E3">
              <w:rPr>
                <w:rFonts w:ascii="Open Sans" w:eastAsia="Open Sans" w:hAnsi="Open Sans" w:cs="Open Sans"/>
                <w:i/>
                <w:sz w:val="18"/>
                <w:szCs w:val="18"/>
              </w:rPr>
              <w:t>l)</w:t>
            </w:r>
            <w:r>
              <w:rPr>
                <w:rFonts w:ascii="Open Sans" w:eastAsia="Open Sans" w:hAnsi="Open Sans" w:cs="Open Sans"/>
                <w:i/>
                <w:sz w:val="18"/>
                <w:szCs w:val="18"/>
              </w:rPr>
              <w:t>)</w:t>
            </w:r>
          </w:p>
        </w:tc>
        <w:tc>
          <w:tcPr>
            <w:tcW w:w="808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vAlign w:val="center"/>
          </w:tcPr>
          <w:p w14:paraId="00000119" w14:textId="77777777" w:rsidR="004C5C62" w:rsidRDefault="004C5C62">
            <w:pPr>
              <w:rPr>
                <w:rFonts w:ascii="Open Sans" w:eastAsia="Open Sans" w:hAnsi="Open Sans" w:cs="Open Sans"/>
                <w:i/>
                <w:sz w:val="18"/>
                <w:szCs w:val="18"/>
              </w:rPr>
            </w:pPr>
          </w:p>
        </w:tc>
      </w:tr>
      <w:tr w:rsidR="004C5C62" w14:paraId="0AD08B07" w14:textId="77777777" w:rsidTr="009B24E3">
        <w:trPr>
          <w:trHeight w:val="567"/>
        </w:trPr>
        <w:tc>
          <w:tcPr>
            <w:tcW w:w="3015" w:type="dxa"/>
            <w:vMerge/>
            <w:tcBorders>
              <w:top w:val="nil"/>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14:paraId="0000011A" w14:textId="77777777" w:rsidR="004C5C62" w:rsidRDefault="004C5C62">
            <w:pPr>
              <w:widowControl w:val="0"/>
              <w:pBdr>
                <w:top w:val="nil"/>
                <w:left w:val="nil"/>
                <w:bottom w:val="nil"/>
                <w:right w:val="nil"/>
                <w:between w:val="nil"/>
              </w:pBdr>
              <w:spacing w:line="276" w:lineRule="auto"/>
              <w:rPr>
                <w:rFonts w:ascii="Open Sans" w:eastAsia="Open Sans" w:hAnsi="Open Sans" w:cs="Open Sans"/>
                <w:i/>
                <w:sz w:val="18"/>
                <w:szCs w:val="18"/>
              </w:rPr>
            </w:pPr>
          </w:p>
        </w:tc>
        <w:tc>
          <w:tcPr>
            <w:tcW w:w="2792"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vAlign w:val="center"/>
          </w:tcPr>
          <w:p w14:paraId="0000011B" w14:textId="77777777" w:rsidR="004C5C62" w:rsidRDefault="001B5C0A">
            <w:pPr>
              <w:rPr>
                <w:rFonts w:ascii="Open Sans" w:eastAsia="Open Sans" w:hAnsi="Open Sans" w:cs="Open Sans"/>
                <w:i/>
                <w:sz w:val="18"/>
                <w:szCs w:val="18"/>
              </w:rPr>
            </w:pPr>
            <w:r>
              <w:rPr>
                <w:rFonts w:ascii="Open Sans" w:eastAsia="Open Sans" w:hAnsi="Open Sans" w:cs="Open Sans"/>
                <w:i/>
                <w:sz w:val="18"/>
                <w:szCs w:val="18"/>
              </w:rPr>
              <w:t>Infrastructure</w:t>
            </w:r>
          </w:p>
        </w:tc>
        <w:tc>
          <w:tcPr>
            <w:tcW w:w="808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vAlign w:val="center"/>
          </w:tcPr>
          <w:p w14:paraId="0000011C" w14:textId="77777777" w:rsidR="004C5C62" w:rsidRDefault="004C5C62">
            <w:pPr>
              <w:rPr>
                <w:rFonts w:ascii="Open Sans" w:eastAsia="Open Sans" w:hAnsi="Open Sans" w:cs="Open Sans"/>
                <w:i/>
                <w:sz w:val="18"/>
                <w:szCs w:val="18"/>
              </w:rPr>
            </w:pPr>
          </w:p>
        </w:tc>
      </w:tr>
      <w:tr w:rsidR="004C5C62" w14:paraId="7D724BD4" w14:textId="77777777" w:rsidTr="009B24E3">
        <w:trPr>
          <w:trHeight w:val="567"/>
        </w:trPr>
        <w:tc>
          <w:tcPr>
            <w:tcW w:w="3015" w:type="dxa"/>
            <w:vMerge/>
            <w:tcBorders>
              <w:top w:val="nil"/>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14:paraId="0000011D" w14:textId="77777777" w:rsidR="004C5C62" w:rsidRDefault="004C5C62">
            <w:pPr>
              <w:widowControl w:val="0"/>
              <w:pBdr>
                <w:top w:val="nil"/>
                <w:left w:val="nil"/>
                <w:bottom w:val="nil"/>
                <w:right w:val="nil"/>
                <w:between w:val="nil"/>
              </w:pBdr>
              <w:spacing w:line="276" w:lineRule="auto"/>
              <w:rPr>
                <w:rFonts w:ascii="Open Sans" w:eastAsia="Open Sans" w:hAnsi="Open Sans" w:cs="Open Sans"/>
                <w:i/>
                <w:sz w:val="18"/>
                <w:szCs w:val="18"/>
              </w:rPr>
            </w:pPr>
          </w:p>
        </w:tc>
        <w:tc>
          <w:tcPr>
            <w:tcW w:w="2792"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vAlign w:val="center"/>
          </w:tcPr>
          <w:p w14:paraId="0000011E" w14:textId="77777777" w:rsidR="004C5C62" w:rsidRDefault="001B5C0A">
            <w:pPr>
              <w:rPr>
                <w:rFonts w:ascii="Open Sans" w:eastAsia="Open Sans" w:hAnsi="Open Sans" w:cs="Open Sans"/>
                <w:i/>
                <w:sz w:val="18"/>
                <w:szCs w:val="18"/>
              </w:rPr>
            </w:pPr>
            <w:r>
              <w:rPr>
                <w:rFonts w:ascii="Open Sans" w:eastAsia="Open Sans" w:hAnsi="Open Sans" w:cs="Open Sans"/>
                <w:i/>
                <w:sz w:val="18"/>
                <w:szCs w:val="18"/>
              </w:rPr>
              <w:t>Medical equipment/supplies</w:t>
            </w:r>
          </w:p>
        </w:tc>
        <w:tc>
          <w:tcPr>
            <w:tcW w:w="808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vAlign w:val="center"/>
          </w:tcPr>
          <w:p w14:paraId="0000011F" w14:textId="77777777" w:rsidR="004C5C62" w:rsidRDefault="004C5C62">
            <w:pPr>
              <w:rPr>
                <w:rFonts w:ascii="Open Sans" w:eastAsia="Open Sans" w:hAnsi="Open Sans" w:cs="Open Sans"/>
                <w:i/>
                <w:sz w:val="18"/>
                <w:szCs w:val="18"/>
              </w:rPr>
            </w:pPr>
          </w:p>
        </w:tc>
      </w:tr>
      <w:tr w:rsidR="004C5C62" w14:paraId="24D3FE60" w14:textId="77777777" w:rsidTr="009B24E3">
        <w:trPr>
          <w:trHeight w:val="567"/>
        </w:trPr>
        <w:tc>
          <w:tcPr>
            <w:tcW w:w="3015" w:type="dxa"/>
            <w:vMerge/>
            <w:tcBorders>
              <w:top w:val="nil"/>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14:paraId="00000120" w14:textId="77777777" w:rsidR="004C5C62" w:rsidRDefault="004C5C62">
            <w:pPr>
              <w:widowControl w:val="0"/>
              <w:pBdr>
                <w:top w:val="nil"/>
                <w:left w:val="nil"/>
                <w:bottom w:val="nil"/>
                <w:right w:val="nil"/>
                <w:between w:val="nil"/>
              </w:pBdr>
              <w:spacing w:line="276" w:lineRule="auto"/>
              <w:rPr>
                <w:rFonts w:ascii="Open Sans" w:eastAsia="Open Sans" w:hAnsi="Open Sans" w:cs="Open Sans"/>
                <w:i/>
                <w:sz w:val="18"/>
                <w:szCs w:val="18"/>
              </w:rPr>
            </w:pPr>
          </w:p>
        </w:tc>
        <w:tc>
          <w:tcPr>
            <w:tcW w:w="2792"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vAlign w:val="center"/>
          </w:tcPr>
          <w:p w14:paraId="00000121" w14:textId="77777777" w:rsidR="004C5C62" w:rsidRDefault="001B5C0A">
            <w:pPr>
              <w:rPr>
                <w:rFonts w:ascii="Open Sans" w:eastAsia="Open Sans" w:hAnsi="Open Sans" w:cs="Open Sans"/>
                <w:i/>
                <w:sz w:val="18"/>
                <w:szCs w:val="18"/>
              </w:rPr>
            </w:pPr>
            <w:r>
              <w:rPr>
                <w:rFonts w:ascii="Open Sans" w:eastAsia="Open Sans" w:hAnsi="Open Sans" w:cs="Open Sans"/>
                <w:i/>
                <w:sz w:val="18"/>
                <w:szCs w:val="18"/>
              </w:rPr>
              <w:t>Information Systems</w:t>
            </w:r>
          </w:p>
        </w:tc>
        <w:tc>
          <w:tcPr>
            <w:tcW w:w="808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vAlign w:val="center"/>
          </w:tcPr>
          <w:p w14:paraId="00000122" w14:textId="77777777" w:rsidR="004C5C62" w:rsidRDefault="004C5C62">
            <w:pPr>
              <w:rPr>
                <w:rFonts w:ascii="Open Sans" w:eastAsia="Open Sans" w:hAnsi="Open Sans" w:cs="Open Sans"/>
                <w:i/>
                <w:sz w:val="18"/>
                <w:szCs w:val="18"/>
              </w:rPr>
            </w:pPr>
          </w:p>
        </w:tc>
      </w:tr>
      <w:tr w:rsidR="004C5C62" w14:paraId="73D2742D" w14:textId="77777777" w:rsidTr="009B24E3">
        <w:trPr>
          <w:trHeight w:val="567"/>
        </w:trPr>
        <w:tc>
          <w:tcPr>
            <w:tcW w:w="3015" w:type="dxa"/>
            <w:vMerge/>
            <w:tcBorders>
              <w:top w:val="nil"/>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14:paraId="00000123" w14:textId="77777777" w:rsidR="004C5C62" w:rsidRDefault="004C5C62">
            <w:pPr>
              <w:widowControl w:val="0"/>
              <w:pBdr>
                <w:top w:val="nil"/>
                <w:left w:val="nil"/>
                <w:bottom w:val="nil"/>
                <w:right w:val="nil"/>
                <w:between w:val="nil"/>
              </w:pBdr>
              <w:spacing w:line="276" w:lineRule="auto"/>
              <w:rPr>
                <w:rFonts w:ascii="Open Sans" w:eastAsia="Open Sans" w:hAnsi="Open Sans" w:cs="Open Sans"/>
                <w:i/>
                <w:sz w:val="18"/>
                <w:szCs w:val="18"/>
              </w:rPr>
            </w:pPr>
          </w:p>
        </w:tc>
        <w:tc>
          <w:tcPr>
            <w:tcW w:w="2792"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vAlign w:val="center"/>
          </w:tcPr>
          <w:p w14:paraId="00000124" w14:textId="77777777" w:rsidR="004C5C62" w:rsidRDefault="001B5C0A">
            <w:pPr>
              <w:rPr>
                <w:rFonts w:ascii="Open Sans" w:eastAsia="Open Sans" w:hAnsi="Open Sans" w:cs="Open Sans"/>
                <w:i/>
                <w:sz w:val="18"/>
                <w:szCs w:val="18"/>
              </w:rPr>
            </w:pPr>
            <w:r>
              <w:rPr>
                <w:rFonts w:ascii="Open Sans" w:eastAsia="Open Sans" w:hAnsi="Open Sans" w:cs="Open Sans"/>
                <w:i/>
                <w:sz w:val="18"/>
                <w:szCs w:val="18"/>
              </w:rPr>
              <w:t>Services</w:t>
            </w:r>
          </w:p>
        </w:tc>
        <w:tc>
          <w:tcPr>
            <w:tcW w:w="808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vAlign w:val="center"/>
          </w:tcPr>
          <w:p w14:paraId="00000125" w14:textId="77777777" w:rsidR="004C5C62" w:rsidRDefault="004C5C62">
            <w:pPr>
              <w:rPr>
                <w:rFonts w:ascii="Open Sans" w:eastAsia="Open Sans" w:hAnsi="Open Sans" w:cs="Open Sans"/>
                <w:i/>
                <w:sz w:val="18"/>
                <w:szCs w:val="18"/>
              </w:rPr>
            </w:pPr>
          </w:p>
        </w:tc>
      </w:tr>
      <w:tr w:rsidR="004C5C62" w14:paraId="6BBFD13D" w14:textId="77777777" w:rsidTr="009B24E3">
        <w:trPr>
          <w:trHeight w:val="567"/>
        </w:trPr>
        <w:tc>
          <w:tcPr>
            <w:tcW w:w="3015" w:type="dxa"/>
            <w:vMerge/>
            <w:tcBorders>
              <w:top w:val="nil"/>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14:paraId="00000126" w14:textId="77777777" w:rsidR="004C5C62" w:rsidRDefault="004C5C62">
            <w:pPr>
              <w:widowControl w:val="0"/>
              <w:pBdr>
                <w:top w:val="nil"/>
                <w:left w:val="nil"/>
                <w:bottom w:val="nil"/>
                <w:right w:val="nil"/>
                <w:between w:val="nil"/>
              </w:pBdr>
              <w:spacing w:line="276" w:lineRule="auto"/>
              <w:rPr>
                <w:rFonts w:ascii="Open Sans" w:eastAsia="Open Sans" w:hAnsi="Open Sans" w:cs="Open Sans"/>
                <w:i/>
                <w:sz w:val="18"/>
                <w:szCs w:val="18"/>
              </w:rPr>
            </w:pPr>
          </w:p>
        </w:tc>
        <w:tc>
          <w:tcPr>
            <w:tcW w:w="2792"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vAlign w:val="center"/>
          </w:tcPr>
          <w:p w14:paraId="00000127" w14:textId="77777777" w:rsidR="004C5C62" w:rsidRDefault="001B5C0A">
            <w:pPr>
              <w:rPr>
                <w:rFonts w:ascii="Open Sans" w:eastAsia="Open Sans" w:hAnsi="Open Sans" w:cs="Open Sans"/>
                <w:i/>
                <w:sz w:val="18"/>
                <w:szCs w:val="18"/>
              </w:rPr>
            </w:pPr>
            <w:r>
              <w:rPr>
                <w:rFonts w:ascii="Open Sans" w:eastAsia="Open Sans" w:hAnsi="Open Sans" w:cs="Open Sans"/>
                <w:i/>
                <w:sz w:val="18"/>
                <w:szCs w:val="18"/>
              </w:rPr>
              <w:t>Community</w:t>
            </w:r>
          </w:p>
        </w:tc>
        <w:tc>
          <w:tcPr>
            <w:tcW w:w="808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vAlign w:val="center"/>
          </w:tcPr>
          <w:p w14:paraId="00000128" w14:textId="77777777" w:rsidR="004C5C62" w:rsidRDefault="004C5C62">
            <w:pPr>
              <w:rPr>
                <w:rFonts w:ascii="Open Sans" w:eastAsia="Open Sans" w:hAnsi="Open Sans" w:cs="Open Sans"/>
                <w:i/>
                <w:sz w:val="18"/>
                <w:szCs w:val="18"/>
              </w:rPr>
            </w:pPr>
          </w:p>
        </w:tc>
      </w:tr>
      <w:tr w:rsidR="004C5C62" w14:paraId="38CB0AC5" w14:textId="77777777" w:rsidTr="009B24E3">
        <w:trPr>
          <w:trHeight w:val="567"/>
        </w:trPr>
        <w:tc>
          <w:tcPr>
            <w:tcW w:w="3015" w:type="dxa"/>
            <w:vMerge/>
            <w:tcBorders>
              <w:top w:val="nil"/>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14:paraId="00000129" w14:textId="77777777" w:rsidR="004C5C62" w:rsidRDefault="004C5C62">
            <w:pPr>
              <w:widowControl w:val="0"/>
              <w:pBdr>
                <w:top w:val="nil"/>
                <w:left w:val="nil"/>
                <w:bottom w:val="nil"/>
                <w:right w:val="nil"/>
                <w:between w:val="nil"/>
              </w:pBdr>
              <w:spacing w:line="276" w:lineRule="auto"/>
              <w:rPr>
                <w:rFonts w:ascii="Open Sans" w:eastAsia="Open Sans" w:hAnsi="Open Sans" w:cs="Open Sans"/>
                <w:i/>
                <w:sz w:val="18"/>
                <w:szCs w:val="18"/>
              </w:rPr>
            </w:pPr>
          </w:p>
        </w:tc>
        <w:tc>
          <w:tcPr>
            <w:tcW w:w="2792"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vAlign w:val="center"/>
          </w:tcPr>
          <w:p w14:paraId="0000012A" w14:textId="77777777" w:rsidR="004C5C62" w:rsidRDefault="001B5C0A">
            <w:pPr>
              <w:rPr>
                <w:rFonts w:ascii="Open Sans" w:eastAsia="Open Sans" w:hAnsi="Open Sans" w:cs="Open Sans"/>
                <w:i/>
                <w:sz w:val="18"/>
                <w:szCs w:val="18"/>
              </w:rPr>
            </w:pPr>
            <w:r>
              <w:rPr>
                <w:rFonts w:ascii="Open Sans" w:eastAsia="Open Sans" w:hAnsi="Open Sans" w:cs="Open Sans"/>
                <w:i/>
                <w:sz w:val="18"/>
                <w:szCs w:val="18"/>
              </w:rPr>
              <w:t>Governance and coordination</w:t>
            </w:r>
          </w:p>
        </w:tc>
        <w:tc>
          <w:tcPr>
            <w:tcW w:w="808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vAlign w:val="center"/>
          </w:tcPr>
          <w:p w14:paraId="0000012B" w14:textId="77777777" w:rsidR="004C5C62" w:rsidRDefault="004C5C62">
            <w:pPr>
              <w:rPr>
                <w:rFonts w:ascii="Open Sans" w:eastAsia="Open Sans" w:hAnsi="Open Sans" w:cs="Open Sans"/>
                <w:i/>
                <w:sz w:val="18"/>
                <w:szCs w:val="18"/>
              </w:rPr>
            </w:pPr>
          </w:p>
        </w:tc>
      </w:tr>
    </w:tbl>
    <w:p w14:paraId="00000133" w14:textId="77777777" w:rsidR="004C5C62" w:rsidRDefault="001B5C0A" w:rsidP="009B24E3">
      <w:pPr>
        <w:widowControl w:val="0"/>
        <w:pBdr>
          <w:top w:val="nil"/>
          <w:left w:val="nil"/>
          <w:bottom w:val="nil"/>
          <w:right w:val="nil"/>
          <w:between w:val="nil"/>
        </w:pBdr>
        <w:spacing w:before="20" w:line="240" w:lineRule="auto"/>
        <w:jc w:val="left"/>
        <w:rPr>
          <w:rFonts w:ascii="Montserrat" w:eastAsia="Montserrat" w:hAnsi="Montserrat" w:cs="Montserrat"/>
          <w:b/>
          <w:i w:val="0"/>
          <w:color w:val="EF3741"/>
          <w:sz w:val="34"/>
          <w:szCs w:val="34"/>
        </w:rPr>
      </w:pPr>
      <w:bookmarkStart w:id="9" w:name="_heading=h.4d34og8" w:colFirst="0" w:colLast="0"/>
      <w:bookmarkEnd w:id="9"/>
      <w:r>
        <w:rPr>
          <w:rFonts w:ascii="Montserrat" w:eastAsia="Montserrat" w:hAnsi="Montserrat" w:cs="Montserrat"/>
          <w:b/>
          <w:i w:val="0"/>
          <w:color w:val="EF3741"/>
          <w:sz w:val="34"/>
          <w:szCs w:val="34"/>
        </w:rPr>
        <w:lastRenderedPageBreak/>
        <w:t xml:space="preserve">3. Develop the Healthcare Service Continuity Plan </w:t>
      </w:r>
    </w:p>
    <w:p w14:paraId="00000135" w14:textId="77777777" w:rsidR="004C5C62" w:rsidRDefault="001B5C0A">
      <w:pPr>
        <w:keepNext/>
        <w:keepLines/>
        <w:pBdr>
          <w:top w:val="nil"/>
          <w:left w:val="nil"/>
          <w:bottom w:val="nil"/>
          <w:right w:val="nil"/>
          <w:between w:val="nil"/>
        </w:pBdr>
        <w:spacing w:before="120" w:after="120"/>
        <w:rPr>
          <w:rFonts w:ascii="Open Sans" w:eastAsia="Open Sans" w:hAnsi="Open Sans" w:cs="Open Sans"/>
          <w:i w:val="0"/>
          <w:color w:val="323232"/>
          <w:sz w:val="28"/>
          <w:szCs w:val="28"/>
        </w:rPr>
      </w:pPr>
      <w:bookmarkStart w:id="10" w:name="_heading=h.2s8eyo1" w:colFirst="0" w:colLast="0"/>
      <w:bookmarkEnd w:id="10"/>
      <w:r>
        <w:rPr>
          <w:rFonts w:ascii="Open Sans" w:eastAsia="Open Sans" w:hAnsi="Open Sans" w:cs="Open Sans"/>
          <w:i w:val="0"/>
          <w:color w:val="323232"/>
          <w:sz w:val="28"/>
          <w:szCs w:val="28"/>
        </w:rPr>
        <w:t xml:space="preserve">3.1 Determine Overall Objectives and Operational Priorities </w:t>
      </w:r>
    </w:p>
    <w:p w14:paraId="00000136" w14:textId="77777777" w:rsidR="004C5C62" w:rsidRDefault="001B5C0A">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000000"/>
        </w:rPr>
      </w:pPr>
      <w:r>
        <w:rPr>
          <w:rFonts w:ascii="Open Sans Light" w:eastAsia="Open Sans Light" w:hAnsi="Open Sans Light" w:cs="Open Sans Light"/>
          <w:b/>
          <w:color w:val="000000"/>
        </w:rPr>
        <w:t>Step 1:</w:t>
      </w:r>
      <w:r>
        <w:rPr>
          <w:rFonts w:ascii="Open Sans Light" w:eastAsia="Open Sans Light" w:hAnsi="Open Sans Light" w:cs="Open Sans Light"/>
          <w:color w:val="000000"/>
        </w:rPr>
        <w:t xml:space="preserve"> Continuing with the all-hazards approach from the two previous sections, set out the main objective(s) for your HCF during each type of emergency. The question you are asking is:  What needs to be achieved by this HSCP in the event of Hazard 1? </w:t>
      </w:r>
    </w:p>
    <w:p w14:paraId="00000137" w14:textId="77777777" w:rsidR="004C5C62" w:rsidRDefault="001B5C0A">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000000"/>
        </w:rPr>
      </w:pPr>
      <w:r>
        <w:rPr>
          <w:rFonts w:ascii="Open Sans Light" w:eastAsia="Open Sans Light" w:hAnsi="Open Sans Light" w:cs="Open Sans Light"/>
          <w:b/>
          <w:color w:val="000000"/>
        </w:rPr>
        <w:t>Step 2:</w:t>
      </w:r>
      <w:r>
        <w:rPr>
          <w:rFonts w:ascii="Open Sans Light" w:eastAsia="Open Sans Light" w:hAnsi="Open Sans Light" w:cs="Open Sans Light"/>
          <w:color w:val="000000"/>
        </w:rPr>
        <w:t xml:space="preserve"> List the secondary objectives (if applicable).</w:t>
      </w:r>
    </w:p>
    <w:p w14:paraId="00000138" w14:textId="6857CC27" w:rsidR="004C5C62" w:rsidRDefault="001B5C0A">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000000"/>
        </w:rPr>
      </w:pPr>
      <w:r>
        <w:rPr>
          <w:rFonts w:ascii="Open Sans Light" w:eastAsia="Open Sans Light" w:hAnsi="Open Sans Light" w:cs="Open Sans Light"/>
          <w:b/>
          <w:color w:val="000000"/>
        </w:rPr>
        <w:t>Step 3:</w:t>
      </w:r>
      <w:r>
        <w:rPr>
          <w:rFonts w:ascii="Open Sans Light" w:eastAsia="Open Sans Light" w:hAnsi="Open Sans Light" w:cs="Open Sans Light"/>
          <w:color w:val="000000"/>
        </w:rPr>
        <w:t xml:space="preserve"> Agree on the HC’s operational priorities, based on the local demography and epidemiology, to reduce excess mortality and morbidity during the emergency. Setting these priorities </w:t>
      </w:r>
      <w:r w:rsidR="004C5A0E">
        <w:rPr>
          <w:rFonts w:ascii="Open Sans Light" w:eastAsia="Open Sans Light" w:hAnsi="Open Sans Light" w:cs="Open Sans Light"/>
          <w:color w:val="000000"/>
        </w:rPr>
        <w:t xml:space="preserve">helps </w:t>
      </w:r>
      <w:r>
        <w:rPr>
          <w:rFonts w:ascii="Open Sans Light" w:eastAsia="Open Sans Light" w:hAnsi="Open Sans Light" w:cs="Open Sans Light"/>
          <w:color w:val="000000"/>
        </w:rPr>
        <w:t xml:space="preserve"> to identify which services need to be maintained, reduced or redirected to other facilities, and which could temporarily be interrupted. </w:t>
      </w:r>
    </w:p>
    <w:p w14:paraId="00000139" w14:textId="77777777" w:rsidR="004C5C62" w:rsidRDefault="001B5C0A">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000000"/>
        </w:rPr>
      </w:pPr>
      <w:r>
        <w:rPr>
          <w:rFonts w:ascii="Open Sans Light" w:eastAsia="Open Sans Light" w:hAnsi="Open Sans Light" w:cs="Open Sans Light"/>
          <w:color w:val="000000"/>
        </w:rPr>
        <w:t xml:space="preserve">Repeat this process for each hazard you have listed in section 2.2. </w:t>
      </w:r>
    </w:p>
    <w:p w14:paraId="0000013A" w14:textId="77777777" w:rsidR="004C5C62" w:rsidRDefault="004C5C62"/>
    <w:p w14:paraId="0000013B" w14:textId="5ECAE441" w:rsidR="004C5C62" w:rsidRDefault="001B5C0A">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000000"/>
        </w:rPr>
      </w:pPr>
      <w:r>
        <w:rPr>
          <w:rFonts w:ascii="Open Sans Light" w:eastAsia="Open Sans Light" w:hAnsi="Open Sans Light" w:cs="Open Sans Light"/>
          <w:color w:val="000000"/>
        </w:rPr>
        <w:t xml:space="preserve">Table 8: Objective </w:t>
      </w:r>
      <w:r w:rsidR="004C5A0E">
        <w:rPr>
          <w:rFonts w:ascii="Open Sans Light" w:eastAsia="Open Sans Light" w:hAnsi="Open Sans Light" w:cs="Open Sans Light"/>
          <w:color w:val="000000"/>
        </w:rPr>
        <w:t>and p</w:t>
      </w:r>
      <w:r>
        <w:rPr>
          <w:rFonts w:ascii="Open Sans Light" w:eastAsia="Open Sans Light" w:hAnsi="Open Sans Light" w:cs="Open Sans Light"/>
          <w:color w:val="000000"/>
        </w:rPr>
        <w:t>riority-setting according to hazards</w:t>
      </w:r>
    </w:p>
    <w:tbl>
      <w:tblPr>
        <w:tblStyle w:val="afffffffc"/>
        <w:tblW w:w="1388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35"/>
        <w:gridCol w:w="11047"/>
      </w:tblGrid>
      <w:tr w:rsidR="004C5C62" w14:paraId="6068F9E9" w14:textId="77777777" w:rsidTr="004C5A0E">
        <w:trPr>
          <w:trHeight w:val="20"/>
        </w:trPr>
        <w:tc>
          <w:tcPr>
            <w:tcW w:w="13882" w:type="dxa"/>
            <w:gridSpan w:val="2"/>
            <w:shd w:val="clear" w:color="auto" w:fill="auto"/>
            <w:tcMar>
              <w:top w:w="100" w:type="dxa"/>
              <w:left w:w="100" w:type="dxa"/>
              <w:bottom w:w="100" w:type="dxa"/>
              <w:right w:w="100" w:type="dxa"/>
            </w:tcMar>
          </w:tcPr>
          <w:p w14:paraId="0000013C" w14:textId="3FB8ADFD" w:rsidR="004C5C62" w:rsidRDefault="001B5C0A">
            <w:pPr>
              <w:widowControl w:val="0"/>
              <w:pBdr>
                <w:top w:val="nil"/>
                <w:left w:val="nil"/>
                <w:bottom w:val="nil"/>
                <w:right w:val="nil"/>
                <w:between w:val="nil"/>
              </w:pBdr>
              <w:jc w:val="center"/>
              <w:rPr>
                <w:rFonts w:ascii="Open Sans" w:eastAsia="Open Sans" w:hAnsi="Open Sans" w:cs="Open Sans"/>
                <w:b/>
                <w:i/>
              </w:rPr>
            </w:pPr>
            <w:r>
              <w:rPr>
                <w:rFonts w:ascii="Open Sans" w:eastAsia="Open Sans" w:hAnsi="Open Sans" w:cs="Open Sans"/>
                <w:b/>
                <w:i/>
              </w:rPr>
              <w:t xml:space="preserve">Prioritized Hazard 1: </w:t>
            </w:r>
            <w:r w:rsidR="009B24E3" w:rsidRPr="009B24E3">
              <w:rPr>
                <w:rFonts w:ascii="Open Sans" w:eastAsia="Open Sans" w:hAnsi="Open Sans" w:cs="Open Sans"/>
                <w:bCs/>
                <w:i/>
              </w:rPr>
              <w:t>Example</w:t>
            </w:r>
            <w:r w:rsidR="009B24E3">
              <w:rPr>
                <w:rFonts w:ascii="Open Sans" w:eastAsia="Open Sans" w:hAnsi="Open Sans" w:cs="Open Sans"/>
                <w:b/>
                <w:i/>
              </w:rPr>
              <w:t xml:space="preserve"> </w:t>
            </w:r>
            <w:r>
              <w:rPr>
                <w:rFonts w:ascii="Open Sans" w:eastAsia="Open Sans" w:hAnsi="Open Sans" w:cs="Open Sans"/>
                <w:i/>
                <w:color w:val="666666"/>
                <w:sz w:val="18"/>
                <w:szCs w:val="18"/>
              </w:rPr>
              <w:t>Conflict</w:t>
            </w:r>
          </w:p>
        </w:tc>
      </w:tr>
      <w:tr w:rsidR="004C5C62" w14:paraId="36485163" w14:textId="77777777" w:rsidTr="004C5A0E">
        <w:trPr>
          <w:trHeight w:val="20"/>
        </w:trPr>
        <w:tc>
          <w:tcPr>
            <w:tcW w:w="2835" w:type="dxa"/>
            <w:shd w:val="clear" w:color="auto" w:fill="auto"/>
            <w:tcMar>
              <w:top w:w="100" w:type="dxa"/>
              <w:left w:w="100" w:type="dxa"/>
              <w:bottom w:w="100" w:type="dxa"/>
              <w:right w:w="100" w:type="dxa"/>
            </w:tcMar>
          </w:tcPr>
          <w:p w14:paraId="0000013E" w14:textId="77777777" w:rsidR="004C5C62" w:rsidRDefault="001B5C0A">
            <w:pPr>
              <w:widowControl w:val="0"/>
              <w:pBdr>
                <w:top w:val="nil"/>
                <w:left w:val="nil"/>
                <w:bottom w:val="nil"/>
                <w:right w:val="nil"/>
                <w:between w:val="nil"/>
              </w:pBdr>
              <w:rPr>
                <w:rFonts w:ascii="Open Sans" w:eastAsia="Open Sans" w:hAnsi="Open Sans" w:cs="Open Sans"/>
                <w:b/>
                <w:i/>
              </w:rPr>
            </w:pPr>
            <w:r>
              <w:rPr>
                <w:rFonts w:ascii="Open Sans" w:eastAsia="Open Sans" w:hAnsi="Open Sans" w:cs="Open Sans"/>
                <w:b/>
                <w:i/>
              </w:rPr>
              <w:t>Main Objective</w:t>
            </w:r>
          </w:p>
        </w:tc>
        <w:tc>
          <w:tcPr>
            <w:tcW w:w="11047" w:type="dxa"/>
            <w:shd w:val="clear" w:color="auto" w:fill="auto"/>
            <w:tcMar>
              <w:top w:w="100" w:type="dxa"/>
              <w:left w:w="100" w:type="dxa"/>
              <w:bottom w:w="100" w:type="dxa"/>
              <w:right w:w="100" w:type="dxa"/>
            </w:tcMar>
          </w:tcPr>
          <w:p w14:paraId="0000013F" w14:textId="77777777" w:rsidR="004C5C62" w:rsidRDefault="001B5C0A">
            <w:pPr>
              <w:widowControl w:val="0"/>
              <w:pBdr>
                <w:top w:val="nil"/>
                <w:left w:val="nil"/>
                <w:bottom w:val="nil"/>
                <w:right w:val="nil"/>
                <w:between w:val="nil"/>
              </w:pBdr>
              <w:rPr>
                <w:rFonts w:ascii="Open Sans" w:eastAsia="Open Sans" w:hAnsi="Open Sans" w:cs="Open Sans"/>
                <w:i/>
              </w:rPr>
            </w:pPr>
            <w:r>
              <w:rPr>
                <w:rFonts w:ascii="Open Sans" w:eastAsia="Open Sans" w:hAnsi="Open Sans" w:cs="Open Sans"/>
                <w:i/>
                <w:color w:val="666666"/>
                <w:sz w:val="18"/>
                <w:szCs w:val="18"/>
              </w:rPr>
              <w:t>Provide both host communities and internally displaced people (IDP) with access to basic healthcare.</w:t>
            </w:r>
          </w:p>
        </w:tc>
      </w:tr>
      <w:tr w:rsidR="004C5C62" w14:paraId="0F671278" w14:textId="77777777" w:rsidTr="004C5A0E">
        <w:trPr>
          <w:trHeight w:val="20"/>
        </w:trPr>
        <w:tc>
          <w:tcPr>
            <w:tcW w:w="2835" w:type="dxa"/>
            <w:shd w:val="clear" w:color="auto" w:fill="auto"/>
            <w:tcMar>
              <w:top w:w="100" w:type="dxa"/>
              <w:left w:w="100" w:type="dxa"/>
              <w:bottom w:w="100" w:type="dxa"/>
              <w:right w:w="100" w:type="dxa"/>
            </w:tcMar>
          </w:tcPr>
          <w:p w14:paraId="00000140" w14:textId="77777777" w:rsidR="004C5C62" w:rsidRDefault="001B5C0A">
            <w:pPr>
              <w:widowControl w:val="0"/>
              <w:pBdr>
                <w:top w:val="nil"/>
                <w:left w:val="nil"/>
                <w:bottom w:val="nil"/>
                <w:right w:val="nil"/>
                <w:between w:val="nil"/>
              </w:pBdr>
              <w:rPr>
                <w:rFonts w:ascii="Open Sans" w:eastAsia="Open Sans" w:hAnsi="Open Sans" w:cs="Open Sans"/>
                <w:b/>
                <w:i/>
              </w:rPr>
            </w:pPr>
            <w:r>
              <w:rPr>
                <w:rFonts w:ascii="Open Sans" w:eastAsia="Open Sans" w:hAnsi="Open Sans" w:cs="Open Sans"/>
                <w:b/>
                <w:i/>
              </w:rPr>
              <w:t>Secondary Objective(s)</w:t>
            </w:r>
          </w:p>
        </w:tc>
        <w:tc>
          <w:tcPr>
            <w:tcW w:w="11047" w:type="dxa"/>
            <w:shd w:val="clear" w:color="auto" w:fill="auto"/>
            <w:tcMar>
              <w:top w:w="100" w:type="dxa"/>
              <w:left w:w="100" w:type="dxa"/>
              <w:bottom w:w="100" w:type="dxa"/>
              <w:right w:w="100" w:type="dxa"/>
            </w:tcMar>
          </w:tcPr>
          <w:p w14:paraId="00000141" w14:textId="77777777" w:rsidR="004C5C62" w:rsidRDefault="001B5C0A">
            <w:pPr>
              <w:widowControl w:val="0"/>
              <w:rPr>
                <w:rFonts w:ascii="Open Sans" w:eastAsia="Open Sans" w:hAnsi="Open Sans" w:cs="Open Sans"/>
                <w:i/>
                <w:color w:val="666666"/>
                <w:sz w:val="18"/>
                <w:szCs w:val="18"/>
              </w:rPr>
            </w:pPr>
            <w:r>
              <w:rPr>
                <w:rFonts w:ascii="Open Sans" w:eastAsia="Open Sans" w:hAnsi="Open Sans" w:cs="Open Sans"/>
                <w:i/>
                <w:color w:val="666666"/>
                <w:sz w:val="18"/>
                <w:szCs w:val="18"/>
              </w:rPr>
              <w:t xml:space="preserve">Maintain 80% of current services offered by the HCF </w:t>
            </w:r>
          </w:p>
        </w:tc>
      </w:tr>
      <w:tr w:rsidR="004C5C62" w14:paraId="003C2E5C" w14:textId="77777777" w:rsidTr="004C5A0E">
        <w:trPr>
          <w:trHeight w:val="20"/>
        </w:trPr>
        <w:tc>
          <w:tcPr>
            <w:tcW w:w="2835" w:type="dxa"/>
            <w:vMerge w:val="restart"/>
            <w:shd w:val="clear" w:color="auto" w:fill="auto"/>
            <w:tcMar>
              <w:top w:w="100" w:type="dxa"/>
              <w:left w:w="100" w:type="dxa"/>
              <w:bottom w:w="100" w:type="dxa"/>
              <w:right w:w="100" w:type="dxa"/>
            </w:tcMar>
          </w:tcPr>
          <w:p w14:paraId="00000142" w14:textId="77777777" w:rsidR="004C5C62" w:rsidRDefault="001B5C0A">
            <w:pPr>
              <w:widowControl w:val="0"/>
              <w:pBdr>
                <w:top w:val="nil"/>
                <w:left w:val="nil"/>
                <w:bottom w:val="nil"/>
                <w:right w:val="nil"/>
                <w:between w:val="nil"/>
              </w:pBdr>
              <w:rPr>
                <w:rFonts w:ascii="Open Sans" w:eastAsia="Open Sans" w:hAnsi="Open Sans" w:cs="Open Sans"/>
                <w:b/>
                <w:i/>
              </w:rPr>
            </w:pPr>
            <w:r>
              <w:rPr>
                <w:rFonts w:ascii="Open Sans" w:eastAsia="Open Sans" w:hAnsi="Open Sans" w:cs="Open Sans"/>
                <w:b/>
                <w:i/>
              </w:rPr>
              <w:t>Operational Priorities</w:t>
            </w:r>
          </w:p>
        </w:tc>
        <w:tc>
          <w:tcPr>
            <w:tcW w:w="11047" w:type="dxa"/>
            <w:shd w:val="clear" w:color="auto" w:fill="auto"/>
            <w:tcMar>
              <w:top w:w="100" w:type="dxa"/>
              <w:left w:w="100" w:type="dxa"/>
              <w:bottom w:w="100" w:type="dxa"/>
              <w:right w:w="100" w:type="dxa"/>
            </w:tcMar>
          </w:tcPr>
          <w:p w14:paraId="00000143" w14:textId="77777777" w:rsidR="004C5C62" w:rsidRDefault="001B5C0A">
            <w:pPr>
              <w:widowControl w:val="0"/>
              <w:numPr>
                <w:ilvl w:val="0"/>
                <w:numId w:val="12"/>
              </w:numPr>
              <w:pBdr>
                <w:top w:val="nil"/>
                <w:left w:val="nil"/>
                <w:bottom w:val="nil"/>
                <w:right w:val="nil"/>
                <w:between w:val="nil"/>
              </w:pBdr>
              <w:rPr>
                <w:rFonts w:ascii="Open Sans" w:eastAsia="Open Sans" w:hAnsi="Open Sans" w:cs="Open Sans"/>
                <w:i/>
              </w:rPr>
            </w:pPr>
            <w:r>
              <w:rPr>
                <w:rFonts w:ascii="Open Sans" w:eastAsia="Open Sans" w:hAnsi="Open Sans" w:cs="Open Sans"/>
                <w:i/>
                <w:color w:val="666666"/>
                <w:sz w:val="18"/>
                <w:szCs w:val="18"/>
              </w:rPr>
              <w:t>Ensure communication with  IDPs to inform about access</w:t>
            </w:r>
          </w:p>
        </w:tc>
      </w:tr>
      <w:tr w:rsidR="004C5C62" w14:paraId="1FCB2BB5" w14:textId="77777777" w:rsidTr="004C5A0E">
        <w:trPr>
          <w:trHeight w:val="20"/>
        </w:trPr>
        <w:tc>
          <w:tcPr>
            <w:tcW w:w="2835" w:type="dxa"/>
            <w:vMerge/>
            <w:shd w:val="clear" w:color="auto" w:fill="auto"/>
            <w:tcMar>
              <w:top w:w="100" w:type="dxa"/>
              <w:left w:w="100" w:type="dxa"/>
              <w:bottom w:w="100" w:type="dxa"/>
              <w:right w:w="100" w:type="dxa"/>
            </w:tcMar>
          </w:tcPr>
          <w:p w14:paraId="00000144" w14:textId="77777777" w:rsidR="004C5C62" w:rsidRDefault="004C5C62">
            <w:pPr>
              <w:widowControl w:val="0"/>
              <w:pBdr>
                <w:top w:val="nil"/>
                <w:left w:val="nil"/>
                <w:bottom w:val="nil"/>
                <w:right w:val="nil"/>
                <w:between w:val="nil"/>
              </w:pBdr>
              <w:spacing w:line="276" w:lineRule="auto"/>
              <w:rPr>
                <w:rFonts w:ascii="Open Sans" w:eastAsia="Open Sans" w:hAnsi="Open Sans" w:cs="Open Sans"/>
                <w:i/>
              </w:rPr>
            </w:pPr>
          </w:p>
        </w:tc>
        <w:tc>
          <w:tcPr>
            <w:tcW w:w="11047" w:type="dxa"/>
            <w:shd w:val="clear" w:color="auto" w:fill="auto"/>
            <w:tcMar>
              <w:top w:w="100" w:type="dxa"/>
              <w:left w:w="100" w:type="dxa"/>
              <w:bottom w:w="100" w:type="dxa"/>
              <w:right w:w="100" w:type="dxa"/>
            </w:tcMar>
          </w:tcPr>
          <w:p w14:paraId="00000145" w14:textId="094739CC" w:rsidR="004C5C62" w:rsidRDefault="001B5C0A">
            <w:pPr>
              <w:widowControl w:val="0"/>
              <w:numPr>
                <w:ilvl w:val="0"/>
                <w:numId w:val="15"/>
              </w:numPr>
              <w:pBdr>
                <w:top w:val="nil"/>
                <w:left w:val="nil"/>
                <w:bottom w:val="nil"/>
                <w:right w:val="nil"/>
                <w:between w:val="nil"/>
              </w:pBdr>
              <w:rPr>
                <w:rFonts w:ascii="Open Sans" w:eastAsia="Open Sans" w:hAnsi="Open Sans" w:cs="Open Sans"/>
                <w:i/>
              </w:rPr>
            </w:pPr>
            <w:r>
              <w:rPr>
                <w:rFonts w:ascii="Open Sans" w:eastAsia="Open Sans" w:hAnsi="Open Sans" w:cs="Open Sans"/>
                <w:i/>
                <w:color w:val="666666"/>
                <w:sz w:val="18"/>
                <w:szCs w:val="18"/>
              </w:rPr>
              <w:t>Increase human resources  in HCF</w:t>
            </w:r>
            <w:r w:rsidR="009B24E3">
              <w:rPr>
                <w:rFonts w:ascii="Open Sans" w:eastAsia="Open Sans" w:hAnsi="Open Sans" w:cs="Open Sans"/>
                <w:i/>
                <w:color w:val="666666"/>
                <w:sz w:val="18"/>
                <w:szCs w:val="18"/>
              </w:rPr>
              <w:t xml:space="preserve"> and redirect to basic healthcare services to cope with the influx</w:t>
            </w:r>
          </w:p>
        </w:tc>
      </w:tr>
      <w:tr w:rsidR="004C5C62" w14:paraId="50587FA5" w14:textId="77777777" w:rsidTr="004C5A0E">
        <w:trPr>
          <w:trHeight w:val="20"/>
        </w:trPr>
        <w:tc>
          <w:tcPr>
            <w:tcW w:w="2835" w:type="dxa"/>
            <w:vMerge/>
            <w:shd w:val="clear" w:color="auto" w:fill="auto"/>
            <w:tcMar>
              <w:top w:w="100" w:type="dxa"/>
              <w:left w:w="100" w:type="dxa"/>
              <w:bottom w:w="100" w:type="dxa"/>
              <w:right w:w="100" w:type="dxa"/>
            </w:tcMar>
          </w:tcPr>
          <w:p w14:paraId="00000146" w14:textId="77777777" w:rsidR="004C5C62" w:rsidRDefault="004C5C62">
            <w:pPr>
              <w:widowControl w:val="0"/>
              <w:pBdr>
                <w:top w:val="nil"/>
                <w:left w:val="nil"/>
                <w:bottom w:val="nil"/>
                <w:right w:val="nil"/>
                <w:between w:val="nil"/>
              </w:pBdr>
              <w:spacing w:line="276" w:lineRule="auto"/>
              <w:rPr>
                <w:rFonts w:ascii="Open Sans" w:eastAsia="Open Sans" w:hAnsi="Open Sans" w:cs="Open Sans"/>
                <w:i/>
              </w:rPr>
            </w:pPr>
          </w:p>
        </w:tc>
        <w:tc>
          <w:tcPr>
            <w:tcW w:w="11047" w:type="dxa"/>
            <w:shd w:val="clear" w:color="auto" w:fill="auto"/>
            <w:tcMar>
              <w:top w:w="100" w:type="dxa"/>
              <w:left w:w="100" w:type="dxa"/>
              <w:bottom w:w="100" w:type="dxa"/>
              <w:right w:w="100" w:type="dxa"/>
            </w:tcMar>
          </w:tcPr>
          <w:p w14:paraId="00000147" w14:textId="77777777" w:rsidR="004C5C62" w:rsidRDefault="001B5C0A">
            <w:pPr>
              <w:widowControl w:val="0"/>
              <w:numPr>
                <w:ilvl w:val="0"/>
                <w:numId w:val="2"/>
              </w:numPr>
              <w:pBdr>
                <w:top w:val="nil"/>
                <w:left w:val="nil"/>
                <w:bottom w:val="nil"/>
                <w:right w:val="nil"/>
                <w:between w:val="nil"/>
              </w:pBdr>
              <w:rPr>
                <w:rFonts w:ascii="Open Sans" w:eastAsia="Open Sans" w:hAnsi="Open Sans" w:cs="Open Sans"/>
                <w:i/>
              </w:rPr>
            </w:pPr>
            <w:r>
              <w:rPr>
                <w:rFonts w:ascii="Open Sans" w:eastAsia="Open Sans" w:hAnsi="Open Sans" w:cs="Open Sans"/>
                <w:i/>
                <w:color w:val="666666"/>
                <w:sz w:val="18"/>
                <w:szCs w:val="18"/>
              </w:rPr>
              <w:t xml:space="preserve">Increment reference service system </w:t>
            </w:r>
          </w:p>
        </w:tc>
      </w:tr>
      <w:tr w:rsidR="004C5C62" w14:paraId="3604BDCC" w14:textId="77777777" w:rsidTr="004C5A0E">
        <w:trPr>
          <w:trHeight w:val="73"/>
        </w:trPr>
        <w:tc>
          <w:tcPr>
            <w:tcW w:w="13882" w:type="dxa"/>
            <w:gridSpan w:val="2"/>
            <w:shd w:val="clear" w:color="auto" w:fill="auto"/>
            <w:tcMar>
              <w:top w:w="100" w:type="dxa"/>
              <w:left w:w="100" w:type="dxa"/>
              <w:bottom w:w="100" w:type="dxa"/>
              <w:right w:w="100" w:type="dxa"/>
            </w:tcMar>
          </w:tcPr>
          <w:p w14:paraId="0000014A" w14:textId="77777777" w:rsidR="004C5C62" w:rsidRDefault="001B5C0A">
            <w:pPr>
              <w:widowControl w:val="0"/>
              <w:jc w:val="center"/>
              <w:rPr>
                <w:rFonts w:ascii="Open Sans" w:eastAsia="Open Sans" w:hAnsi="Open Sans" w:cs="Open Sans"/>
                <w:b/>
                <w:i/>
              </w:rPr>
            </w:pPr>
            <w:r>
              <w:rPr>
                <w:rFonts w:ascii="Open Sans" w:eastAsia="Open Sans" w:hAnsi="Open Sans" w:cs="Open Sans"/>
                <w:b/>
                <w:i/>
              </w:rPr>
              <w:t xml:space="preserve">Prioritized Hazard 2: </w:t>
            </w:r>
          </w:p>
        </w:tc>
      </w:tr>
      <w:tr w:rsidR="004C5C62" w14:paraId="6EF20E0D" w14:textId="77777777" w:rsidTr="004C5A0E">
        <w:trPr>
          <w:trHeight w:val="20"/>
        </w:trPr>
        <w:tc>
          <w:tcPr>
            <w:tcW w:w="2835" w:type="dxa"/>
            <w:shd w:val="clear" w:color="auto" w:fill="auto"/>
            <w:tcMar>
              <w:top w:w="100" w:type="dxa"/>
              <w:left w:w="100" w:type="dxa"/>
              <w:bottom w:w="100" w:type="dxa"/>
              <w:right w:w="100" w:type="dxa"/>
            </w:tcMar>
          </w:tcPr>
          <w:p w14:paraId="0000014C" w14:textId="77777777" w:rsidR="004C5C62" w:rsidRDefault="001B5C0A">
            <w:pPr>
              <w:widowControl w:val="0"/>
              <w:rPr>
                <w:rFonts w:ascii="Open Sans" w:eastAsia="Open Sans" w:hAnsi="Open Sans" w:cs="Open Sans"/>
                <w:b/>
                <w:i/>
              </w:rPr>
            </w:pPr>
            <w:r>
              <w:rPr>
                <w:rFonts w:ascii="Open Sans" w:eastAsia="Open Sans" w:hAnsi="Open Sans" w:cs="Open Sans"/>
                <w:b/>
                <w:i/>
              </w:rPr>
              <w:t>Main Objective</w:t>
            </w:r>
          </w:p>
        </w:tc>
        <w:tc>
          <w:tcPr>
            <w:tcW w:w="11047" w:type="dxa"/>
            <w:shd w:val="clear" w:color="auto" w:fill="auto"/>
            <w:tcMar>
              <w:top w:w="100" w:type="dxa"/>
              <w:left w:w="100" w:type="dxa"/>
              <w:bottom w:w="100" w:type="dxa"/>
              <w:right w:w="100" w:type="dxa"/>
            </w:tcMar>
          </w:tcPr>
          <w:p w14:paraId="0000014D" w14:textId="77777777" w:rsidR="004C5C62" w:rsidRDefault="004C5C62">
            <w:pPr>
              <w:widowControl w:val="0"/>
              <w:pBdr>
                <w:top w:val="nil"/>
                <w:left w:val="nil"/>
                <w:bottom w:val="nil"/>
                <w:right w:val="nil"/>
                <w:between w:val="nil"/>
              </w:pBdr>
              <w:rPr>
                <w:rFonts w:ascii="Open Sans" w:eastAsia="Open Sans" w:hAnsi="Open Sans" w:cs="Open Sans"/>
                <w:i/>
              </w:rPr>
            </w:pPr>
          </w:p>
        </w:tc>
      </w:tr>
      <w:tr w:rsidR="004C5C62" w14:paraId="57120BD9" w14:textId="77777777" w:rsidTr="004C5A0E">
        <w:trPr>
          <w:trHeight w:val="20"/>
        </w:trPr>
        <w:tc>
          <w:tcPr>
            <w:tcW w:w="2835" w:type="dxa"/>
            <w:shd w:val="clear" w:color="auto" w:fill="auto"/>
            <w:tcMar>
              <w:top w:w="100" w:type="dxa"/>
              <w:left w:w="100" w:type="dxa"/>
              <w:bottom w:w="100" w:type="dxa"/>
              <w:right w:w="100" w:type="dxa"/>
            </w:tcMar>
          </w:tcPr>
          <w:p w14:paraId="0000014E" w14:textId="77777777" w:rsidR="004C5C62" w:rsidRDefault="001B5C0A">
            <w:pPr>
              <w:widowControl w:val="0"/>
              <w:rPr>
                <w:rFonts w:ascii="Open Sans" w:eastAsia="Open Sans" w:hAnsi="Open Sans" w:cs="Open Sans"/>
                <w:b/>
                <w:i/>
              </w:rPr>
            </w:pPr>
            <w:r>
              <w:rPr>
                <w:rFonts w:ascii="Open Sans" w:eastAsia="Open Sans" w:hAnsi="Open Sans" w:cs="Open Sans"/>
                <w:b/>
                <w:i/>
              </w:rPr>
              <w:t>Secondary Objective(s)</w:t>
            </w:r>
          </w:p>
        </w:tc>
        <w:tc>
          <w:tcPr>
            <w:tcW w:w="11047" w:type="dxa"/>
            <w:shd w:val="clear" w:color="auto" w:fill="auto"/>
            <w:tcMar>
              <w:top w:w="100" w:type="dxa"/>
              <w:left w:w="100" w:type="dxa"/>
              <w:bottom w:w="100" w:type="dxa"/>
              <w:right w:w="100" w:type="dxa"/>
            </w:tcMar>
          </w:tcPr>
          <w:p w14:paraId="0000014F" w14:textId="77777777" w:rsidR="004C5C62" w:rsidRDefault="004C5C62">
            <w:pPr>
              <w:widowControl w:val="0"/>
              <w:pBdr>
                <w:top w:val="nil"/>
                <w:left w:val="nil"/>
                <w:bottom w:val="nil"/>
                <w:right w:val="nil"/>
                <w:between w:val="nil"/>
              </w:pBdr>
              <w:rPr>
                <w:rFonts w:ascii="Open Sans" w:eastAsia="Open Sans" w:hAnsi="Open Sans" w:cs="Open Sans"/>
                <w:i/>
              </w:rPr>
            </w:pPr>
          </w:p>
        </w:tc>
      </w:tr>
      <w:tr w:rsidR="004C5C62" w14:paraId="6A5D58B9" w14:textId="77777777" w:rsidTr="004C5A0E">
        <w:trPr>
          <w:trHeight w:val="20"/>
        </w:trPr>
        <w:tc>
          <w:tcPr>
            <w:tcW w:w="2835" w:type="dxa"/>
            <w:vMerge w:val="restart"/>
            <w:shd w:val="clear" w:color="auto" w:fill="auto"/>
            <w:tcMar>
              <w:top w:w="100" w:type="dxa"/>
              <w:left w:w="100" w:type="dxa"/>
              <w:bottom w:w="100" w:type="dxa"/>
              <w:right w:w="100" w:type="dxa"/>
            </w:tcMar>
          </w:tcPr>
          <w:p w14:paraId="00000150" w14:textId="7821F59F" w:rsidR="004C5C62" w:rsidRDefault="009B24E3">
            <w:pPr>
              <w:widowControl w:val="0"/>
              <w:rPr>
                <w:rFonts w:ascii="Open Sans" w:eastAsia="Open Sans" w:hAnsi="Open Sans" w:cs="Open Sans"/>
                <w:b/>
                <w:i/>
              </w:rPr>
            </w:pPr>
            <w:r>
              <w:rPr>
                <w:rFonts w:ascii="Open Sans" w:eastAsia="Open Sans" w:hAnsi="Open Sans" w:cs="Open Sans"/>
                <w:b/>
                <w:i/>
              </w:rPr>
              <w:t>Operational Priorities</w:t>
            </w:r>
          </w:p>
        </w:tc>
        <w:tc>
          <w:tcPr>
            <w:tcW w:w="11047" w:type="dxa"/>
            <w:shd w:val="clear" w:color="auto" w:fill="auto"/>
            <w:tcMar>
              <w:top w:w="100" w:type="dxa"/>
              <w:left w:w="100" w:type="dxa"/>
              <w:bottom w:w="100" w:type="dxa"/>
              <w:right w:w="100" w:type="dxa"/>
            </w:tcMar>
          </w:tcPr>
          <w:p w14:paraId="00000151" w14:textId="77777777" w:rsidR="004C5C62" w:rsidRDefault="001B5C0A">
            <w:pPr>
              <w:widowControl w:val="0"/>
              <w:rPr>
                <w:rFonts w:ascii="Open Sans" w:eastAsia="Open Sans" w:hAnsi="Open Sans" w:cs="Open Sans"/>
                <w:i/>
              </w:rPr>
            </w:pPr>
            <w:r>
              <w:rPr>
                <w:rFonts w:ascii="Open Sans" w:eastAsia="Open Sans" w:hAnsi="Open Sans" w:cs="Open Sans"/>
                <w:i/>
              </w:rPr>
              <w:t>-...</w:t>
            </w:r>
          </w:p>
        </w:tc>
      </w:tr>
      <w:tr w:rsidR="004C5C62" w14:paraId="1A21A9B2" w14:textId="77777777" w:rsidTr="004C5A0E">
        <w:trPr>
          <w:trHeight w:val="20"/>
        </w:trPr>
        <w:tc>
          <w:tcPr>
            <w:tcW w:w="2835" w:type="dxa"/>
            <w:vMerge/>
            <w:shd w:val="clear" w:color="auto" w:fill="auto"/>
            <w:tcMar>
              <w:top w:w="100" w:type="dxa"/>
              <w:left w:w="100" w:type="dxa"/>
              <w:bottom w:w="100" w:type="dxa"/>
              <w:right w:w="100" w:type="dxa"/>
            </w:tcMar>
          </w:tcPr>
          <w:p w14:paraId="00000152" w14:textId="77777777" w:rsidR="004C5C62" w:rsidRDefault="004C5C62">
            <w:pPr>
              <w:widowControl w:val="0"/>
              <w:pBdr>
                <w:top w:val="nil"/>
                <w:left w:val="nil"/>
                <w:bottom w:val="nil"/>
                <w:right w:val="nil"/>
                <w:between w:val="nil"/>
              </w:pBdr>
              <w:spacing w:line="276" w:lineRule="auto"/>
              <w:rPr>
                <w:rFonts w:ascii="Open Sans" w:eastAsia="Open Sans" w:hAnsi="Open Sans" w:cs="Open Sans"/>
                <w:i/>
              </w:rPr>
            </w:pPr>
          </w:p>
        </w:tc>
        <w:tc>
          <w:tcPr>
            <w:tcW w:w="11047" w:type="dxa"/>
            <w:shd w:val="clear" w:color="auto" w:fill="auto"/>
            <w:tcMar>
              <w:top w:w="100" w:type="dxa"/>
              <w:left w:w="100" w:type="dxa"/>
              <w:bottom w:w="100" w:type="dxa"/>
              <w:right w:w="100" w:type="dxa"/>
            </w:tcMar>
          </w:tcPr>
          <w:p w14:paraId="00000153" w14:textId="77777777" w:rsidR="004C5C62" w:rsidRDefault="001B5C0A">
            <w:pPr>
              <w:widowControl w:val="0"/>
              <w:rPr>
                <w:rFonts w:ascii="Open Sans" w:eastAsia="Open Sans" w:hAnsi="Open Sans" w:cs="Open Sans"/>
                <w:i/>
              </w:rPr>
            </w:pPr>
            <w:r>
              <w:rPr>
                <w:rFonts w:ascii="Open Sans" w:eastAsia="Open Sans" w:hAnsi="Open Sans" w:cs="Open Sans"/>
                <w:i/>
              </w:rPr>
              <w:t>-...</w:t>
            </w:r>
          </w:p>
        </w:tc>
      </w:tr>
    </w:tbl>
    <w:p w14:paraId="00000159" w14:textId="4EA1F209" w:rsidR="004C5C62" w:rsidRPr="004C5A0E" w:rsidRDefault="001B5C0A" w:rsidP="004C5A0E">
      <w:pPr>
        <w:rPr>
          <w:b/>
        </w:rPr>
      </w:pPr>
      <w:bookmarkStart w:id="11" w:name="_heading=h.17dp8vu" w:colFirst="0" w:colLast="0"/>
      <w:bookmarkEnd w:id="11"/>
      <w:r>
        <w:rPr>
          <w:rFonts w:ascii="Open Sans" w:eastAsia="Open Sans" w:hAnsi="Open Sans" w:cs="Open Sans"/>
          <w:i w:val="0"/>
          <w:color w:val="323232"/>
          <w:sz w:val="28"/>
          <w:szCs w:val="28"/>
        </w:rPr>
        <w:lastRenderedPageBreak/>
        <w:t>3.2 Continued activities during the response phase</w:t>
      </w:r>
    </w:p>
    <w:p w14:paraId="0000015A" w14:textId="77777777" w:rsidR="004C5C62" w:rsidRDefault="001B5C0A">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i w:val="0"/>
          <w:color w:val="000000"/>
        </w:rPr>
      </w:pPr>
      <w:r>
        <w:rPr>
          <w:rFonts w:ascii="Open Sans Light" w:eastAsia="Open Sans Light" w:hAnsi="Open Sans Light" w:cs="Open Sans Light"/>
          <w:i w:val="0"/>
          <w:color w:val="000000"/>
        </w:rPr>
        <w:t xml:space="preserve">In this section, you will decide on which activities will be maintained, which will be reduced or modified, and which could be temporarily discontinued (or redirected to other HCFs), based on your objectives stated above. The aim is to focus your attention on certain activities and identify what bed &amp; personnel capacity will become available (due to the reduction or suspension of certain other activities/services). </w:t>
      </w:r>
    </w:p>
    <w:p w14:paraId="0000015B" w14:textId="77777777" w:rsidR="004C5C62" w:rsidRDefault="004C5C62">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i w:val="0"/>
          <w:color w:val="000000"/>
        </w:rPr>
      </w:pPr>
    </w:p>
    <w:p w14:paraId="0000015C" w14:textId="35CF1F0F" w:rsidR="004C5C62" w:rsidRDefault="004C5A0E">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i w:val="0"/>
          <w:color w:val="000000"/>
        </w:rPr>
      </w:pPr>
      <w:r>
        <w:rPr>
          <w:noProof/>
        </w:rPr>
        <mc:AlternateContent>
          <mc:Choice Requires="wps">
            <w:drawing>
              <wp:anchor distT="0" distB="0" distL="114300" distR="114300" simplePos="0" relativeHeight="251663360" behindDoc="0" locked="0" layoutInCell="1" hidden="0" allowOverlap="1" wp14:anchorId="0AB4FD15" wp14:editId="72DEFE73">
                <wp:simplePos x="0" y="0"/>
                <wp:positionH relativeFrom="page">
                  <wp:posOffset>12879</wp:posOffset>
                </wp:positionH>
                <wp:positionV relativeFrom="page">
                  <wp:posOffset>3103808</wp:posOffset>
                </wp:positionV>
                <wp:extent cx="10668000" cy="1481071"/>
                <wp:effectExtent l="0" t="0" r="0" b="5080"/>
                <wp:wrapTopAndBottom distT="0" distB="0"/>
                <wp:docPr id="2126561402" name="Rectangle 2126561402"/>
                <wp:cNvGraphicFramePr/>
                <a:graphic xmlns:a="http://schemas.openxmlformats.org/drawingml/2006/main">
                  <a:graphicData uri="http://schemas.microsoft.com/office/word/2010/wordprocessingShape">
                    <wps:wsp>
                      <wps:cNvSpPr/>
                      <wps:spPr>
                        <a:xfrm>
                          <a:off x="0" y="0"/>
                          <a:ext cx="10668000" cy="1481071"/>
                        </a:xfrm>
                        <a:prstGeom prst="rect">
                          <a:avLst/>
                        </a:prstGeom>
                        <a:solidFill>
                          <a:srgbClr val="F1F2F2"/>
                        </a:solidFill>
                        <a:ln>
                          <a:noFill/>
                        </a:ln>
                      </wps:spPr>
                      <wps:txbx>
                        <w:txbxContent>
                          <w:p w14:paraId="1320BD6B" w14:textId="77777777" w:rsidR="004C5C62" w:rsidRDefault="004C5C62">
                            <w:pPr>
                              <w:spacing w:line="275" w:lineRule="auto"/>
                              <w:ind w:left="1275" w:right="1270" w:firstLine="2550"/>
                              <w:textDirection w:val="btLr"/>
                            </w:pPr>
                          </w:p>
                          <w:p w14:paraId="6B765B97" w14:textId="71C74961" w:rsidR="004C5C62" w:rsidRPr="004C5A0E" w:rsidRDefault="001B5C0A" w:rsidP="004C5A0E">
                            <w:pPr>
                              <w:spacing w:line="275" w:lineRule="auto"/>
                              <w:ind w:left="1275" w:right="1270" w:firstLine="1"/>
                              <w:textDirection w:val="btLr"/>
                              <w:rPr>
                                <w:rFonts w:ascii="Open Sans" w:hAnsi="Open Sans" w:cs="Open Sans"/>
                                <w:i w:val="0"/>
                                <w:iCs/>
                              </w:rPr>
                            </w:pPr>
                            <w:r w:rsidRPr="004C5A0E">
                              <w:rPr>
                                <w:rFonts w:ascii="Open Sans" w:hAnsi="Open Sans" w:cs="Open Sans"/>
                                <w:b/>
                                <w:i w:val="0"/>
                                <w:iCs/>
                                <w:color w:val="011E41"/>
                              </w:rPr>
                              <w:t>CONSIDER.</w:t>
                            </w:r>
                            <w:r w:rsidRPr="004C5A0E">
                              <w:rPr>
                                <w:rFonts w:ascii="Open Sans" w:hAnsi="Open Sans" w:cs="Open Sans"/>
                                <w:i w:val="0"/>
                                <w:iCs/>
                                <w:color w:val="011E41"/>
                              </w:rPr>
                              <w:t xml:space="preserve"> During an </w:t>
                            </w:r>
                            <w:r w:rsidR="004C5A0E" w:rsidRPr="004C5A0E">
                              <w:rPr>
                                <w:rFonts w:ascii="Open Sans" w:hAnsi="Open Sans" w:cs="Open Sans"/>
                                <w:i w:val="0"/>
                                <w:iCs/>
                                <w:color w:val="011E41"/>
                              </w:rPr>
                              <w:t>emergency</w:t>
                            </w:r>
                            <w:r w:rsidRPr="004C5A0E">
                              <w:rPr>
                                <w:rFonts w:ascii="Open Sans" w:hAnsi="Open Sans" w:cs="Open Sans"/>
                                <w:i w:val="0"/>
                                <w:iCs/>
                                <w:color w:val="011E41"/>
                              </w:rPr>
                              <w:t xml:space="preserve">, the healthcare staff could be under a lot of pressure. Consider adding Mental Health and Psychosocial support (MHPSS) strategies for staff  to your operational priorities, if relevant. </w:t>
                            </w:r>
                            <w:r w:rsidRPr="004C5A0E">
                              <w:rPr>
                                <w:rFonts w:ascii="Open Sans" w:hAnsi="Open Sans" w:cs="Open Sans"/>
                                <w:b/>
                                <w:i w:val="0"/>
                                <w:iCs/>
                                <w:color w:val="011E41"/>
                              </w:rPr>
                              <w:t>Keep in mind MHPSS strategies needed throughout the development of this HSCP.</w:t>
                            </w:r>
                            <w:r w:rsidRPr="004C5A0E">
                              <w:rPr>
                                <w:rFonts w:ascii="Open Sans" w:hAnsi="Open Sans" w:cs="Open Sans"/>
                                <w:i w:val="0"/>
                                <w:iCs/>
                                <w:color w:val="011E41"/>
                              </w:rPr>
                              <w:t xml:space="preserve"> For example:</w:t>
                            </w:r>
                          </w:p>
                          <w:p w14:paraId="36A48EF1" w14:textId="77777777" w:rsidR="004C5C62" w:rsidRPr="004C5A0E" w:rsidRDefault="001B5C0A" w:rsidP="004C5A0E">
                            <w:pPr>
                              <w:spacing w:line="240" w:lineRule="auto"/>
                              <w:ind w:left="1476" w:right="1270" w:firstLine="1"/>
                              <w:jc w:val="left"/>
                              <w:textDirection w:val="btLr"/>
                              <w:rPr>
                                <w:rFonts w:ascii="Open Sans" w:hAnsi="Open Sans" w:cs="Open Sans"/>
                                <w:i w:val="0"/>
                                <w:iCs/>
                              </w:rPr>
                            </w:pPr>
                            <w:r w:rsidRPr="004C5A0E">
                              <w:rPr>
                                <w:rFonts w:ascii="Open Sans" w:eastAsia="Arial" w:hAnsi="Open Sans" w:cs="Open Sans"/>
                                <w:i w:val="0"/>
                                <w:iCs/>
                                <w:color w:val="011E41"/>
                              </w:rPr>
                              <w:t>Include an MHPSS focal point in your new organigram for the emergency (or incident management system)</w:t>
                            </w:r>
                          </w:p>
                          <w:p w14:paraId="620C7A5B" w14:textId="77777777" w:rsidR="004C5C62" w:rsidRPr="004C5A0E" w:rsidRDefault="001B5C0A" w:rsidP="004C5A0E">
                            <w:pPr>
                              <w:spacing w:line="240" w:lineRule="auto"/>
                              <w:ind w:left="1476" w:right="1270" w:firstLine="1"/>
                              <w:jc w:val="left"/>
                              <w:textDirection w:val="btLr"/>
                              <w:rPr>
                                <w:rFonts w:ascii="Open Sans" w:hAnsi="Open Sans" w:cs="Open Sans"/>
                                <w:i w:val="0"/>
                                <w:iCs/>
                              </w:rPr>
                            </w:pPr>
                            <w:r w:rsidRPr="004C5A0E">
                              <w:rPr>
                                <w:rFonts w:ascii="Open Sans" w:eastAsia="Arial" w:hAnsi="Open Sans" w:cs="Open Sans"/>
                                <w:i w:val="0"/>
                                <w:iCs/>
                                <w:color w:val="011E41"/>
                              </w:rPr>
                              <w:t>Include MHPSS activities in your plan.</w:t>
                            </w:r>
                          </w:p>
                          <w:p w14:paraId="6461499D" w14:textId="41DEC510" w:rsidR="004C5C62" w:rsidRPr="004C5A0E" w:rsidRDefault="001B5C0A" w:rsidP="004C5A0E">
                            <w:pPr>
                              <w:spacing w:line="240" w:lineRule="auto"/>
                              <w:ind w:left="1476" w:right="1270" w:firstLine="1"/>
                              <w:jc w:val="left"/>
                              <w:textDirection w:val="btLr"/>
                              <w:rPr>
                                <w:rFonts w:ascii="Open Sans" w:hAnsi="Open Sans" w:cs="Open Sans"/>
                                <w:i w:val="0"/>
                                <w:iCs/>
                              </w:rPr>
                            </w:pPr>
                            <w:r w:rsidRPr="004C5A0E">
                              <w:rPr>
                                <w:rFonts w:ascii="Open Sans" w:eastAsia="Arial" w:hAnsi="Open Sans" w:cs="Open Sans"/>
                                <w:i w:val="0"/>
                                <w:iCs/>
                                <w:color w:val="011E41"/>
                              </w:rPr>
                              <w:t>Account for additional funding needed to cover MHPSS concepts.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AB4FD15" id="Rectangle 2126561402" o:spid="_x0000_s1029" style="position:absolute;left:0;text-align:left;margin-left:1pt;margin-top:244.4pt;width:840pt;height:116.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" fillcolor="#f1f2f2" stroked="f">
                <v:textbox inset="2.53958mm,1.2694mm,2.53958mm,1.2694mm">
                  <w:txbxContent>
                    <w:p w14:paraId="1320BD6B" w14:textId="77777777" w:rsidR="004C5C62" w:rsidRDefault="004C5C62">
                      <w:pPr>
                        <w:spacing w:line="275" w:lineRule="auto"/>
                        <w:ind w:left="1275" w:right="1270" w:firstLine="2550"/>
                        <w:textDirection w:val="btLr"/>
                      </w:pPr>
                    </w:p>
                    <w:p w14:paraId="6B765B97" w14:textId="71C74961" w:rsidR="004C5C62" w:rsidRPr="004C5A0E" w:rsidRDefault="001B5C0A" w:rsidP="004C5A0E">
                      <w:pPr>
                        <w:spacing w:line="275" w:lineRule="auto"/>
                        <w:ind w:left="1275" w:right="1270" w:firstLine="1"/>
                        <w:textDirection w:val="btLr"/>
                        <w:rPr>
                          <w:rFonts w:ascii="Open Sans" w:hAnsi="Open Sans" w:cs="Open Sans"/>
                          <w:i w:val="0"/>
                          <w:iCs/>
                        </w:rPr>
                      </w:pPr>
                      <w:r w:rsidRPr="004C5A0E">
                        <w:rPr>
                          <w:rFonts w:ascii="Open Sans" w:hAnsi="Open Sans" w:cs="Open Sans"/>
                          <w:b/>
                          <w:i w:val="0"/>
                          <w:iCs/>
                          <w:color w:val="011E41"/>
                        </w:rPr>
                        <w:t>CONSIDER.</w:t>
                      </w:r>
                      <w:r w:rsidRPr="004C5A0E">
                        <w:rPr>
                          <w:rFonts w:ascii="Open Sans" w:hAnsi="Open Sans" w:cs="Open Sans"/>
                          <w:i w:val="0"/>
                          <w:iCs/>
                          <w:color w:val="011E41"/>
                        </w:rPr>
                        <w:t xml:space="preserve"> During an </w:t>
                      </w:r>
                      <w:r w:rsidR="004C5A0E" w:rsidRPr="004C5A0E">
                        <w:rPr>
                          <w:rFonts w:ascii="Open Sans" w:hAnsi="Open Sans" w:cs="Open Sans"/>
                          <w:i w:val="0"/>
                          <w:iCs/>
                          <w:color w:val="011E41"/>
                        </w:rPr>
                        <w:t>emergency</w:t>
                      </w:r>
                      <w:r w:rsidRPr="004C5A0E">
                        <w:rPr>
                          <w:rFonts w:ascii="Open Sans" w:hAnsi="Open Sans" w:cs="Open Sans"/>
                          <w:i w:val="0"/>
                          <w:iCs/>
                          <w:color w:val="011E41"/>
                        </w:rPr>
                        <w:t xml:space="preserve">, the healthcare staff could be under a lot of pressure. Consider adding Mental Health and Psychosocial support (MHPSS) strategies for staff  to your operational priorities, if relevant. </w:t>
                      </w:r>
                      <w:r w:rsidRPr="004C5A0E">
                        <w:rPr>
                          <w:rFonts w:ascii="Open Sans" w:hAnsi="Open Sans" w:cs="Open Sans"/>
                          <w:b/>
                          <w:i w:val="0"/>
                          <w:iCs/>
                          <w:color w:val="011E41"/>
                        </w:rPr>
                        <w:t>Keep in mind MHPSS strategies needed throughout the development of this HSCP.</w:t>
                      </w:r>
                      <w:r w:rsidRPr="004C5A0E">
                        <w:rPr>
                          <w:rFonts w:ascii="Open Sans" w:hAnsi="Open Sans" w:cs="Open Sans"/>
                          <w:i w:val="0"/>
                          <w:iCs/>
                          <w:color w:val="011E41"/>
                        </w:rPr>
                        <w:t xml:space="preserve"> For example:</w:t>
                      </w:r>
                    </w:p>
                    <w:p w14:paraId="36A48EF1" w14:textId="77777777" w:rsidR="004C5C62" w:rsidRPr="004C5A0E" w:rsidRDefault="001B5C0A" w:rsidP="004C5A0E">
                      <w:pPr>
                        <w:spacing w:line="240" w:lineRule="auto"/>
                        <w:ind w:left="1476" w:right="1270" w:firstLine="1"/>
                        <w:jc w:val="left"/>
                        <w:textDirection w:val="btLr"/>
                        <w:rPr>
                          <w:rFonts w:ascii="Open Sans" w:hAnsi="Open Sans" w:cs="Open Sans"/>
                          <w:i w:val="0"/>
                          <w:iCs/>
                        </w:rPr>
                      </w:pPr>
                      <w:r w:rsidRPr="004C5A0E">
                        <w:rPr>
                          <w:rFonts w:ascii="Open Sans" w:eastAsia="Arial" w:hAnsi="Open Sans" w:cs="Open Sans"/>
                          <w:i w:val="0"/>
                          <w:iCs/>
                          <w:color w:val="011E41"/>
                        </w:rPr>
                        <w:t>Include an MHPSS focal point in your new organigram for the emergency (or incident management system)</w:t>
                      </w:r>
                    </w:p>
                    <w:p w14:paraId="620C7A5B" w14:textId="77777777" w:rsidR="004C5C62" w:rsidRPr="004C5A0E" w:rsidRDefault="001B5C0A" w:rsidP="004C5A0E">
                      <w:pPr>
                        <w:spacing w:line="240" w:lineRule="auto"/>
                        <w:ind w:left="1476" w:right="1270" w:firstLine="1"/>
                        <w:jc w:val="left"/>
                        <w:textDirection w:val="btLr"/>
                        <w:rPr>
                          <w:rFonts w:ascii="Open Sans" w:hAnsi="Open Sans" w:cs="Open Sans"/>
                          <w:i w:val="0"/>
                          <w:iCs/>
                        </w:rPr>
                      </w:pPr>
                      <w:r w:rsidRPr="004C5A0E">
                        <w:rPr>
                          <w:rFonts w:ascii="Open Sans" w:eastAsia="Arial" w:hAnsi="Open Sans" w:cs="Open Sans"/>
                          <w:i w:val="0"/>
                          <w:iCs/>
                          <w:color w:val="011E41"/>
                        </w:rPr>
                        <w:t>Include MHPSS activities in your plan.</w:t>
                      </w:r>
                    </w:p>
                    <w:p w14:paraId="6461499D" w14:textId="41DEC510" w:rsidR="004C5C62" w:rsidRPr="004C5A0E" w:rsidRDefault="001B5C0A" w:rsidP="004C5A0E">
                      <w:pPr>
                        <w:spacing w:line="240" w:lineRule="auto"/>
                        <w:ind w:left="1476" w:right="1270" w:firstLine="1"/>
                        <w:jc w:val="left"/>
                        <w:textDirection w:val="btLr"/>
                        <w:rPr>
                          <w:rFonts w:ascii="Open Sans" w:hAnsi="Open Sans" w:cs="Open Sans"/>
                          <w:i w:val="0"/>
                          <w:iCs/>
                        </w:rPr>
                      </w:pPr>
                      <w:r w:rsidRPr="004C5A0E">
                        <w:rPr>
                          <w:rFonts w:ascii="Open Sans" w:eastAsia="Arial" w:hAnsi="Open Sans" w:cs="Open Sans"/>
                          <w:i w:val="0"/>
                          <w:iCs/>
                          <w:color w:val="011E41"/>
                        </w:rPr>
                        <w:t>Account for additional funding needed to cover MHPSS concepts.</w:t>
                      </w:r>
                    </w:p>
                  </w:txbxContent>
                </v:textbox>
                <w10:wrap type="topAndBottom" anchorx="page" anchory="page"/>
              </v:rect>
            </w:pict>
          </mc:Fallback>
        </mc:AlternateContent>
      </w:r>
      <w:r>
        <w:rPr>
          <w:rFonts w:ascii="Open Sans Light" w:eastAsia="Open Sans Light" w:hAnsi="Open Sans Light" w:cs="Open Sans Light"/>
          <w:b/>
          <w:i w:val="0"/>
          <w:color w:val="000000"/>
        </w:rPr>
        <w:t>3.2.1 Decide on the status of each service during an emergency</w:t>
      </w:r>
      <w:r>
        <w:rPr>
          <w:rFonts w:ascii="Open Sans Light" w:eastAsia="Open Sans Light" w:hAnsi="Open Sans Light" w:cs="Open Sans Light"/>
          <w:i w:val="0"/>
          <w:color w:val="000000"/>
        </w:rPr>
        <w:t xml:space="preserve">: Copy the services identified during the diagnosis in  Table 2  from section 2.1 “Diagnostic of Healthcare Facility”, into Table 9 below, and for each prioritized hazard, and based on your objectives,  decide on which services/activities will be </w:t>
      </w:r>
      <w:r>
        <w:rPr>
          <w:rFonts w:ascii="Open Sans Light" w:eastAsia="Open Sans Light" w:hAnsi="Open Sans Light" w:cs="Open Sans Light"/>
          <w:i w:val="0"/>
          <w:color w:val="000000"/>
          <w:shd w:val="clear" w:color="auto" w:fill="D9D9D9"/>
        </w:rPr>
        <w:t>maintained (grey)</w:t>
      </w:r>
      <w:r>
        <w:rPr>
          <w:rFonts w:ascii="Open Sans Light" w:eastAsia="Open Sans Light" w:hAnsi="Open Sans Light" w:cs="Open Sans Light"/>
          <w:i w:val="0"/>
          <w:color w:val="000000"/>
        </w:rPr>
        <w:t xml:space="preserve">, </w:t>
      </w:r>
      <w:r>
        <w:rPr>
          <w:rFonts w:ascii="Open Sans Light" w:eastAsia="Open Sans Light" w:hAnsi="Open Sans Light" w:cs="Open Sans Light"/>
          <w:i w:val="0"/>
          <w:color w:val="000000"/>
          <w:shd w:val="clear" w:color="auto" w:fill="A4C2F4"/>
        </w:rPr>
        <w:t>reduced (blue)</w:t>
      </w:r>
      <w:r>
        <w:rPr>
          <w:rFonts w:ascii="Open Sans Light" w:eastAsia="Open Sans Light" w:hAnsi="Open Sans Light" w:cs="Open Sans Light"/>
          <w:i w:val="0"/>
          <w:color w:val="000000"/>
        </w:rPr>
        <w:t xml:space="preserve">, </w:t>
      </w:r>
      <w:r>
        <w:rPr>
          <w:rFonts w:ascii="Open Sans Light" w:eastAsia="Open Sans Light" w:hAnsi="Open Sans Light" w:cs="Open Sans Light"/>
          <w:i w:val="0"/>
          <w:color w:val="000000"/>
          <w:shd w:val="clear" w:color="auto" w:fill="8E7CC3"/>
        </w:rPr>
        <w:t>temporarily suspended (purple)</w:t>
      </w:r>
      <w:r>
        <w:rPr>
          <w:rFonts w:ascii="Open Sans Light" w:eastAsia="Open Sans Light" w:hAnsi="Open Sans Light" w:cs="Open Sans Light"/>
          <w:i w:val="0"/>
          <w:color w:val="000000"/>
        </w:rPr>
        <w:t xml:space="preserve">, </w:t>
      </w:r>
      <w:r>
        <w:rPr>
          <w:rFonts w:ascii="Open Sans Light" w:eastAsia="Open Sans Light" w:hAnsi="Open Sans Light" w:cs="Open Sans Light"/>
          <w:i w:val="0"/>
          <w:color w:val="000000"/>
          <w:shd w:val="clear" w:color="auto" w:fill="F9CB9C"/>
        </w:rPr>
        <w:t>or modified (yellow)</w:t>
      </w:r>
      <w:r>
        <w:rPr>
          <w:rFonts w:ascii="Open Sans Light" w:eastAsia="Open Sans Light" w:hAnsi="Open Sans Light" w:cs="Open Sans Light"/>
          <w:i w:val="0"/>
          <w:color w:val="000000"/>
        </w:rPr>
        <w:t xml:space="preserve"> The latter may be because services will be (partially) offered through teleservices, or you found a completely different solution. Fill out the second column with the status of the activity and corresponding colors for easy identification. Provide additional information on the strategy in the last column on the reduced, redirected or modified health service. Repeat the exercise for each hazard if the objectives and operational priorities differ. </w:t>
      </w:r>
    </w:p>
    <w:p w14:paraId="0000015D" w14:textId="77777777" w:rsidR="004C5C62" w:rsidRDefault="004C5C62">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i w:val="0"/>
          <w:color w:val="000000"/>
        </w:rPr>
      </w:pPr>
    </w:p>
    <w:p w14:paraId="0000015E" w14:textId="77777777" w:rsidR="004C5C62" w:rsidRDefault="001B5C0A">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i w:val="0"/>
          <w:color w:val="000000"/>
        </w:rPr>
      </w:pPr>
      <w:r>
        <w:rPr>
          <w:rFonts w:ascii="Open Sans Light" w:eastAsia="Open Sans Light" w:hAnsi="Open Sans Light" w:cs="Open Sans Light"/>
          <w:b/>
          <w:i w:val="0"/>
          <w:color w:val="000000"/>
        </w:rPr>
        <w:t>3.2.2. Identify gaps in clinical and nonclinical (support) resources and how to fill them.</w:t>
      </w:r>
      <w:r>
        <w:rPr>
          <w:rFonts w:ascii="Open Sans Light" w:eastAsia="Open Sans Light" w:hAnsi="Open Sans Light" w:cs="Open Sans Light"/>
          <w:i w:val="0"/>
          <w:color w:val="000000"/>
        </w:rPr>
        <w:t xml:space="preserve"> Continue to fill out the columns in Table 9 with the clinical services and functions that are maintained or reduced, what they will include/offer in their reorganized form, the resources it will require, and additional resources that will be required. Conduct the same exercise for non-clinical (support) services and functions in Table 10 (use Table 3 in the Diagnostic of HCF section as a basis).</w:t>
      </w:r>
    </w:p>
    <w:p w14:paraId="0000015F" w14:textId="77777777" w:rsidR="004C5C62" w:rsidRDefault="004C5C62">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i w:val="0"/>
          <w:color w:val="000000"/>
        </w:rPr>
      </w:pPr>
    </w:p>
    <w:p w14:paraId="00000160" w14:textId="77777777" w:rsidR="004C5C62" w:rsidRDefault="001B5C0A">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i w:val="0"/>
          <w:color w:val="000000"/>
        </w:rPr>
      </w:pPr>
      <w:r>
        <w:rPr>
          <w:rFonts w:ascii="Open Sans Light" w:eastAsia="Open Sans Light" w:hAnsi="Open Sans Light" w:cs="Open Sans Light"/>
          <w:i w:val="0"/>
          <w:color w:val="000000"/>
        </w:rPr>
        <w:t>Think about all the departments, but also everyone who is involved in leadership, coordination and communication, surveillance and information management, administration, finance, business continuity, human resources, surge capacity, patient management, occupational health, mental health and psychosocial support, rapid identification and diagnosis, infection prevention and control, etc.</w:t>
      </w:r>
    </w:p>
    <w:p w14:paraId="00000161" w14:textId="77777777" w:rsidR="004C5C62" w:rsidRDefault="004C5C62">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i w:val="0"/>
          <w:color w:val="000000"/>
        </w:rPr>
      </w:pPr>
    </w:p>
    <w:p w14:paraId="00000162" w14:textId="77777777" w:rsidR="004C5C62" w:rsidRDefault="001B5C0A">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i w:val="0"/>
          <w:color w:val="000000"/>
          <w:highlight w:val="yellow"/>
        </w:rPr>
      </w:pPr>
      <w:r>
        <w:rPr>
          <w:rFonts w:ascii="Open Sans Light" w:eastAsia="Open Sans Light" w:hAnsi="Open Sans Light" w:cs="Open Sans Light"/>
          <w:i w:val="0"/>
          <w:color w:val="000000"/>
        </w:rPr>
        <w:t xml:space="preserve">Note: Larger HCF may want to ensure a clear visibility of all their HR resources by filling out the additional tables in the </w:t>
      </w:r>
      <w:r>
        <w:rPr>
          <w:rFonts w:ascii="Open Sans Light" w:eastAsia="Open Sans Light" w:hAnsi="Open Sans Light" w:cs="Open Sans Light"/>
          <w:i w:val="0"/>
          <w:color w:val="000000"/>
          <w:highlight w:val="yellow"/>
        </w:rPr>
        <w:t>Annexes.</w:t>
      </w:r>
    </w:p>
    <w:p w14:paraId="00000163" w14:textId="77777777" w:rsidR="004C5C62" w:rsidRDefault="004C5C62">
      <w:pPr>
        <w:pBdr>
          <w:top w:val="nil"/>
          <w:left w:val="nil"/>
          <w:bottom w:val="nil"/>
          <w:right w:val="nil"/>
          <w:between w:val="nil"/>
        </w:pBdr>
        <w:spacing w:before="60" w:after="120"/>
        <w:rPr>
          <w:rFonts w:ascii="Nunito Sans Light" w:eastAsia="Nunito Sans Light" w:hAnsi="Nunito Sans Light" w:cs="Nunito Sans Light"/>
          <w:i w:val="0"/>
          <w:color w:val="000000"/>
          <w:sz w:val="18"/>
          <w:szCs w:val="18"/>
        </w:rPr>
      </w:pPr>
    </w:p>
    <w:p w14:paraId="00000164" w14:textId="77777777" w:rsidR="004C5C62" w:rsidRDefault="001B5C0A">
      <w:pPr>
        <w:rPr>
          <w:rFonts w:ascii="Open Sans Light" w:eastAsia="Open Sans Light" w:hAnsi="Open Sans Light" w:cs="Open Sans Light"/>
        </w:rPr>
      </w:pPr>
      <w:r>
        <w:rPr>
          <w:rFonts w:ascii="Open Sans Light" w:eastAsia="Open Sans Light" w:hAnsi="Open Sans Light" w:cs="Open Sans Light"/>
        </w:rPr>
        <w:t>Table 9: Decision-making regarding current health services/activities + identification of additional resources needed</w:t>
      </w:r>
    </w:p>
    <w:tbl>
      <w:tblPr>
        <w:tblStyle w:val="TableGrid"/>
        <w:tblW w:w="14029" w:type="dxa"/>
        <w:tblLayout w:type="fixed"/>
        <w:tblLook w:val="0600" w:firstRow="0" w:lastRow="0" w:firstColumn="0" w:lastColumn="0" w:noHBand="1" w:noVBand="1"/>
      </w:tblPr>
      <w:tblGrid>
        <w:gridCol w:w="1455"/>
        <w:gridCol w:w="2100"/>
        <w:gridCol w:w="2796"/>
        <w:gridCol w:w="2716"/>
        <w:gridCol w:w="4962"/>
      </w:tblGrid>
      <w:tr w:rsidR="004C5C62" w14:paraId="0351E85A" w14:textId="77777777" w:rsidTr="004C5A0E">
        <w:trPr>
          <w:trHeight w:val="480"/>
        </w:trPr>
        <w:tc>
          <w:tcPr>
            <w:tcW w:w="14029" w:type="dxa"/>
            <w:gridSpan w:val="5"/>
          </w:tcPr>
          <w:p w14:paraId="00000165" w14:textId="77777777" w:rsidR="004C5C62" w:rsidRDefault="001B5C0A">
            <w:pPr>
              <w:widowControl w:val="0"/>
              <w:jc w:val="center"/>
              <w:rPr>
                <w:rFonts w:ascii="Open Sans" w:eastAsia="Open Sans" w:hAnsi="Open Sans" w:cs="Open Sans"/>
                <w:b/>
                <w:color w:val="000000"/>
                <w:sz w:val="18"/>
                <w:szCs w:val="18"/>
              </w:rPr>
            </w:pPr>
            <w:r>
              <w:rPr>
                <w:rFonts w:ascii="Open Sans" w:eastAsia="Open Sans" w:hAnsi="Open Sans" w:cs="Open Sans"/>
                <w:b/>
                <w:color w:val="000000"/>
              </w:rPr>
              <w:t xml:space="preserve"> </w:t>
            </w:r>
            <w:r>
              <w:rPr>
                <w:rFonts w:ascii="Open Sans" w:eastAsia="Open Sans" w:hAnsi="Open Sans" w:cs="Open Sans"/>
                <w:b/>
                <w:color w:val="000000"/>
                <w:sz w:val="22"/>
                <w:szCs w:val="22"/>
              </w:rPr>
              <w:t>Prioritized Hazard 1</w:t>
            </w:r>
            <w:r>
              <w:rPr>
                <w:rFonts w:ascii="Open Sans" w:eastAsia="Open Sans" w:hAnsi="Open Sans" w:cs="Open Sans"/>
                <w:b/>
                <w:color w:val="000000"/>
              </w:rPr>
              <w:t xml:space="preserve">: </w:t>
            </w:r>
            <w:r>
              <w:rPr>
                <w:rFonts w:ascii="Open Sans" w:eastAsia="Open Sans" w:hAnsi="Open Sans" w:cs="Open Sans"/>
                <w:color w:val="000000"/>
              </w:rPr>
              <w:t>(name of hazard)</w:t>
            </w:r>
          </w:p>
        </w:tc>
      </w:tr>
      <w:tr w:rsidR="004C5C62" w14:paraId="784B86C7" w14:textId="77777777" w:rsidTr="004C5A0E">
        <w:trPr>
          <w:trHeight w:val="1485"/>
        </w:trPr>
        <w:tc>
          <w:tcPr>
            <w:tcW w:w="1455" w:type="dxa"/>
          </w:tcPr>
          <w:p w14:paraId="0000016A" w14:textId="77777777" w:rsidR="004C5C62" w:rsidRDefault="001B5C0A">
            <w:pPr>
              <w:ind w:left="140" w:right="140"/>
              <w:jc w:val="center"/>
              <w:rPr>
                <w:rFonts w:ascii="Open Sans" w:eastAsia="Open Sans" w:hAnsi="Open Sans" w:cs="Open Sans"/>
                <w:b/>
                <w:color w:val="000000"/>
                <w:sz w:val="18"/>
                <w:szCs w:val="18"/>
              </w:rPr>
            </w:pPr>
            <w:r>
              <w:rPr>
                <w:rFonts w:ascii="Open Sans" w:eastAsia="Open Sans" w:hAnsi="Open Sans" w:cs="Open Sans"/>
                <w:b/>
                <w:color w:val="000000"/>
              </w:rPr>
              <w:t>Current Service</w:t>
            </w:r>
          </w:p>
          <w:p w14:paraId="0000016B" w14:textId="77777777" w:rsidR="004C5C62" w:rsidRDefault="001B5C0A">
            <w:pPr>
              <w:ind w:left="140" w:right="140"/>
              <w:jc w:val="center"/>
              <w:rPr>
                <w:rFonts w:ascii="Open Sans" w:eastAsia="Open Sans" w:hAnsi="Open Sans" w:cs="Open Sans"/>
                <w:b/>
                <w:color w:val="000000"/>
                <w:sz w:val="18"/>
                <w:szCs w:val="18"/>
              </w:rPr>
            </w:pPr>
            <w:r>
              <w:rPr>
                <w:rFonts w:ascii="Open Sans" w:eastAsia="Open Sans" w:hAnsi="Open Sans" w:cs="Open Sans"/>
                <w:b/>
                <w:color w:val="000000"/>
                <w:sz w:val="18"/>
                <w:szCs w:val="18"/>
              </w:rPr>
              <w:t xml:space="preserve"> </w:t>
            </w:r>
          </w:p>
        </w:tc>
        <w:tc>
          <w:tcPr>
            <w:tcW w:w="2100" w:type="dxa"/>
          </w:tcPr>
          <w:p w14:paraId="0000016C" w14:textId="77777777" w:rsidR="004C5C62" w:rsidRDefault="001B5C0A">
            <w:pPr>
              <w:ind w:left="140" w:right="140"/>
              <w:jc w:val="center"/>
              <w:rPr>
                <w:rFonts w:ascii="Open Sans" w:eastAsia="Open Sans" w:hAnsi="Open Sans" w:cs="Open Sans"/>
                <w:color w:val="000000"/>
                <w:sz w:val="14"/>
                <w:szCs w:val="14"/>
              </w:rPr>
            </w:pPr>
            <w:r>
              <w:rPr>
                <w:rFonts w:ascii="Open Sans" w:eastAsia="Open Sans" w:hAnsi="Open Sans" w:cs="Open Sans"/>
                <w:b/>
                <w:color w:val="000000"/>
              </w:rPr>
              <w:t>Status of Health Service</w:t>
            </w:r>
            <w:r>
              <w:rPr>
                <w:rFonts w:ascii="Open Sans" w:eastAsia="Open Sans" w:hAnsi="Open Sans" w:cs="Open Sans"/>
                <w:b/>
                <w:color w:val="000000"/>
                <w:sz w:val="18"/>
                <w:szCs w:val="18"/>
              </w:rPr>
              <w:br/>
            </w:r>
            <w:r>
              <w:rPr>
                <w:rFonts w:ascii="Open Sans" w:eastAsia="Open Sans" w:hAnsi="Open Sans" w:cs="Open Sans"/>
                <w:color w:val="000000"/>
                <w:sz w:val="14"/>
                <w:szCs w:val="14"/>
              </w:rPr>
              <w:t>(</w:t>
            </w:r>
            <w:r>
              <w:rPr>
                <w:rFonts w:ascii="Open Sans" w:eastAsia="Open Sans" w:hAnsi="Open Sans" w:cs="Open Sans"/>
                <w:color w:val="000000"/>
                <w:sz w:val="14"/>
                <w:szCs w:val="14"/>
                <w:shd w:val="clear" w:color="auto" w:fill="D9D9D9"/>
              </w:rPr>
              <w:t>Maintained</w:t>
            </w:r>
            <w:r>
              <w:rPr>
                <w:rFonts w:ascii="Open Sans" w:eastAsia="Open Sans" w:hAnsi="Open Sans" w:cs="Open Sans"/>
                <w:color w:val="000000"/>
                <w:sz w:val="14"/>
                <w:szCs w:val="14"/>
                <w:shd w:val="clear" w:color="auto" w:fill="D9D9D9"/>
              </w:rPr>
              <w:br/>
            </w:r>
            <w:r>
              <w:rPr>
                <w:rFonts w:ascii="Open Sans" w:eastAsia="Open Sans" w:hAnsi="Open Sans" w:cs="Open Sans"/>
                <w:color w:val="000000"/>
                <w:sz w:val="14"/>
                <w:szCs w:val="14"/>
                <w:shd w:val="clear" w:color="auto" w:fill="A4C2F4"/>
              </w:rPr>
              <w:t>Reduced</w:t>
            </w:r>
            <w:r>
              <w:rPr>
                <w:rFonts w:ascii="Open Sans" w:eastAsia="Open Sans" w:hAnsi="Open Sans" w:cs="Open Sans"/>
                <w:color w:val="000000"/>
                <w:sz w:val="14"/>
                <w:szCs w:val="14"/>
              </w:rPr>
              <w:br/>
            </w:r>
            <w:r>
              <w:rPr>
                <w:rFonts w:ascii="Open Sans" w:eastAsia="Open Sans" w:hAnsi="Open Sans" w:cs="Open Sans"/>
                <w:color w:val="000000"/>
                <w:sz w:val="14"/>
                <w:szCs w:val="14"/>
                <w:shd w:val="clear" w:color="auto" w:fill="8E7CC3"/>
              </w:rPr>
              <w:t>Suspended</w:t>
            </w:r>
            <w:r>
              <w:rPr>
                <w:rFonts w:ascii="Open Sans" w:eastAsia="Open Sans" w:hAnsi="Open Sans" w:cs="Open Sans"/>
                <w:color w:val="000000"/>
                <w:sz w:val="14"/>
                <w:szCs w:val="14"/>
                <w:shd w:val="clear" w:color="auto" w:fill="8E7CC3"/>
              </w:rPr>
              <w:br/>
            </w:r>
            <w:r>
              <w:rPr>
                <w:rFonts w:ascii="Open Sans" w:eastAsia="Open Sans" w:hAnsi="Open Sans" w:cs="Open Sans"/>
                <w:color w:val="000000"/>
                <w:sz w:val="14"/>
                <w:szCs w:val="14"/>
                <w:shd w:val="clear" w:color="auto" w:fill="F9CB9C"/>
              </w:rPr>
              <w:t>Other/Modified</w:t>
            </w:r>
            <w:r>
              <w:rPr>
                <w:rFonts w:ascii="Open Sans" w:eastAsia="Open Sans" w:hAnsi="Open Sans" w:cs="Open Sans"/>
                <w:color w:val="000000"/>
                <w:sz w:val="14"/>
                <w:szCs w:val="14"/>
              </w:rPr>
              <w:t>)</w:t>
            </w:r>
          </w:p>
        </w:tc>
        <w:tc>
          <w:tcPr>
            <w:tcW w:w="2796" w:type="dxa"/>
          </w:tcPr>
          <w:p w14:paraId="0000016D" w14:textId="77777777" w:rsidR="004C5C62" w:rsidRDefault="001B5C0A">
            <w:pPr>
              <w:widowControl w:val="0"/>
              <w:jc w:val="center"/>
              <w:rPr>
                <w:rFonts w:ascii="Open Sans" w:eastAsia="Open Sans" w:hAnsi="Open Sans" w:cs="Open Sans"/>
                <w:b/>
              </w:rPr>
            </w:pPr>
            <w:r>
              <w:rPr>
                <w:rFonts w:ascii="Open Sans" w:eastAsia="Open Sans" w:hAnsi="Open Sans" w:cs="Open Sans"/>
                <w:b/>
              </w:rPr>
              <w:t>Description/</w:t>
            </w:r>
            <w:r>
              <w:rPr>
                <w:rFonts w:ascii="Open Sans" w:eastAsia="Open Sans" w:hAnsi="Open Sans" w:cs="Open Sans"/>
                <w:b/>
              </w:rPr>
              <w:br/>
              <w:t xml:space="preserve">Objectives of service in emergency response form </w:t>
            </w:r>
          </w:p>
          <w:p w14:paraId="0000016E" w14:textId="77777777" w:rsidR="004C5C62" w:rsidRDefault="001B5C0A">
            <w:pPr>
              <w:ind w:left="140" w:right="140"/>
              <w:jc w:val="center"/>
              <w:rPr>
                <w:rFonts w:ascii="Open Sans" w:eastAsia="Open Sans" w:hAnsi="Open Sans" w:cs="Open Sans"/>
                <w:color w:val="000000"/>
                <w:sz w:val="14"/>
                <w:szCs w:val="14"/>
              </w:rPr>
            </w:pPr>
            <w:r>
              <w:rPr>
                <w:rFonts w:ascii="Open Sans" w:eastAsia="Open Sans" w:hAnsi="Open Sans" w:cs="Open Sans"/>
              </w:rPr>
              <w:t>(if applicable)</w:t>
            </w:r>
            <w:r>
              <w:rPr>
                <w:rFonts w:ascii="Open Sans" w:eastAsia="Open Sans" w:hAnsi="Open Sans" w:cs="Open Sans"/>
              </w:rPr>
              <w:br/>
            </w:r>
            <w:r>
              <w:rPr>
                <w:rFonts w:ascii="Open Sans" w:eastAsia="Open Sans" w:hAnsi="Open Sans" w:cs="Open Sans"/>
                <w:sz w:val="14"/>
                <w:szCs w:val="14"/>
              </w:rPr>
              <w:t>(How does this service change during an emergency? E.g. What will/won’t be offered?)</w:t>
            </w:r>
          </w:p>
        </w:tc>
        <w:tc>
          <w:tcPr>
            <w:tcW w:w="2716" w:type="dxa"/>
          </w:tcPr>
          <w:p w14:paraId="0000016F" w14:textId="77777777" w:rsidR="004C5C62" w:rsidRDefault="001B5C0A">
            <w:pPr>
              <w:widowControl w:val="0"/>
              <w:jc w:val="center"/>
              <w:rPr>
                <w:rFonts w:ascii="Open Sans" w:eastAsia="Open Sans" w:hAnsi="Open Sans" w:cs="Open Sans"/>
              </w:rPr>
            </w:pPr>
            <w:r>
              <w:rPr>
                <w:rFonts w:ascii="Open Sans" w:eastAsia="Open Sans" w:hAnsi="Open Sans" w:cs="Open Sans"/>
                <w:b/>
              </w:rPr>
              <w:t xml:space="preserve">Human resources capacity </w:t>
            </w:r>
            <w:r>
              <w:rPr>
                <w:rFonts w:ascii="Open Sans" w:eastAsia="Open Sans" w:hAnsi="Open Sans" w:cs="Open Sans"/>
              </w:rPr>
              <w:t xml:space="preserve">a. Needed to achieve objective </w:t>
            </w:r>
          </w:p>
          <w:p w14:paraId="00000170" w14:textId="77777777" w:rsidR="004C5C62" w:rsidRDefault="001B5C0A">
            <w:pPr>
              <w:widowControl w:val="0"/>
              <w:jc w:val="center"/>
              <w:rPr>
                <w:rFonts w:ascii="Open Sans" w:eastAsia="Open Sans" w:hAnsi="Open Sans" w:cs="Open Sans"/>
              </w:rPr>
            </w:pPr>
            <w:r>
              <w:rPr>
                <w:rFonts w:ascii="Open Sans" w:eastAsia="Open Sans" w:hAnsi="Open Sans" w:cs="Open Sans"/>
              </w:rPr>
              <w:t>b. Currently available</w:t>
            </w:r>
          </w:p>
          <w:p w14:paraId="00000171" w14:textId="77777777" w:rsidR="004C5C62" w:rsidRDefault="001B5C0A">
            <w:pPr>
              <w:widowControl w:val="0"/>
              <w:jc w:val="center"/>
              <w:rPr>
                <w:rFonts w:ascii="Open Sans" w:eastAsia="Open Sans" w:hAnsi="Open Sans" w:cs="Open Sans"/>
              </w:rPr>
            </w:pPr>
            <w:r>
              <w:rPr>
                <w:rFonts w:ascii="Open Sans" w:eastAsia="Open Sans" w:hAnsi="Open Sans" w:cs="Open Sans"/>
              </w:rPr>
              <w:t>c. Additional recruitment needed to achieve objective</w:t>
            </w:r>
          </w:p>
          <w:p w14:paraId="00000172" w14:textId="77777777" w:rsidR="004C5C62" w:rsidRDefault="004C5C62">
            <w:pPr>
              <w:ind w:right="140"/>
              <w:rPr>
                <w:rFonts w:ascii="Open Sans" w:eastAsia="Open Sans" w:hAnsi="Open Sans" w:cs="Open Sans"/>
                <w:color w:val="000000"/>
                <w:sz w:val="14"/>
                <w:szCs w:val="14"/>
              </w:rPr>
            </w:pPr>
          </w:p>
        </w:tc>
        <w:tc>
          <w:tcPr>
            <w:tcW w:w="4962" w:type="dxa"/>
          </w:tcPr>
          <w:p w14:paraId="00000173" w14:textId="77777777" w:rsidR="004C5C62" w:rsidRDefault="001B5C0A">
            <w:pPr>
              <w:widowControl w:val="0"/>
              <w:jc w:val="center"/>
              <w:rPr>
                <w:rFonts w:ascii="Open Sans" w:eastAsia="Open Sans" w:hAnsi="Open Sans" w:cs="Open Sans"/>
                <w:sz w:val="14"/>
                <w:szCs w:val="14"/>
              </w:rPr>
            </w:pPr>
            <w:r>
              <w:rPr>
                <w:rFonts w:ascii="Open Sans" w:eastAsia="Open Sans" w:hAnsi="Open Sans" w:cs="Open Sans"/>
                <w:b/>
              </w:rPr>
              <w:t xml:space="preserve">Strategy, Action Points &amp; (Person in charge) </w:t>
            </w:r>
            <w:r>
              <w:rPr>
                <w:rFonts w:ascii="Open Sans" w:eastAsia="Open Sans" w:hAnsi="Open Sans" w:cs="Open Sans"/>
                <w:b/>
              </w:rPr>
              <w:br/>
            </w:r>
            <w:r>
              <w:rPr>
                <w:rFonts w:ascii="Open Sans" w:eastAsia="Open Sans" w:hAnsi="Open Sans" w:cs="Open Sans"/>
                <w:sz w:val="14"/>
                <w:szCs w:val="14"/>
              </w:rPr>
              <w:t xml:space="preserve">(What needs to be done to achieve the requirements? </w:t>
            </w:r>
          </w:p>
          <w:p w14:paraId="00000174" w14:textId="77777777" w:rsidR="004C5C62" w:rsidRDefault="001B5C0A">
            <w:pPr>
              <w:ind w:left="140" w:right="140"/>
              <w:jc w:val="center"/>
              <w:rPr>
                <w:rFonts w:ascii="Open Sans" w:eastAsia="Open Sans" w:hAnsi="Open Sans" w:cs="Open Sans"/>
                <w:color w:val="000000"/>
                <w:sz w:val="14"/>
                <w:szCs w:val="14"/>
              </w:rPr>
            </w:pPr>
            <w:r>
              <w:rPr>
                <w:rFonts w:ascii="Open Sans" w:eastAsia="Open Sans" w:hAnsi="Open Sans" w:cs="Open Sans"/>
                <w:sz w:val="14"/>
                <w:szCs w:val="14"/>
              </w:rPr>
              <w:t>Which person/team is responsible to meet these?)</w:t>
            </w:r>
          </w:p>
        </w:tc>
      </w:tr>
      <w:tr w:rsidR="004C5C62" w14:paraId="047E8872" w14:textId="77777777" w:rsidTr="004C5A0E">
        <w:trPr>
          <w:trHeight w:val="485"/>
        </w:trPr>
        <w:tc>
          <w:tcPr>
            <w:tcW w:w="1455" w:type="dxa"/>
          </w:tcPr>
          <w:p w14:paraId="00000175" w14:textId="77777777" w:rsidR="004C5C62" w:rsidRDefault="001B5C0A">
            <w:pPr>
              <w:ind w:left="140" w:right="140"/>
              <w:rPr>
                <w:rFonts w:ascii="Open Sans" w:eastAsia="Open Sans" w:hAnsi="Open Sans" w:cs="Open Sans"/>
                <w:color w:val="000000"/>
                <w:sz w:val="18"/>
                <w:szCs w:val="18"/>
              </w:rPr>
            </w:pPr>
            <w:r>
              <w:rPr>
                <w:rFonts w:ascii="Open Sans" w:eastAsia="Open Sans" w:hAnsi="Open Sans" w:cs="Open Sans"/>
                <w:color w:val="000000"/>
                <w:sz w:val="18"/>
                <w:szCs w:val="18"/>
              </w:rPr>
              <w:t xml:space="preserve">Example: Neonatal ICU </w:t>
            </w:r>
          </w:p>
        </w:tc>
        <w:tc>
          <w:tcPr>
            <w:tcW w:w="2100" w:type="dxa"/>
          </w:tcPr>
          <w:p w14:paraId="00000176" w14:textId="77777777" w:rsidR="004C5C62" w:rsidRDefault="001B5C0A">
            <w:pPr>
              <w:ind w:left="140" w:right="140"/>
              <w:jc w:val="center"/>
              <w:rPr>
                <w:rFonts w:ascii="Open Sans" w:eastAsia="Open Sans" w:hAnsi="Open Sans" w:cs="Open Sans"/>
                <w:color w:val="000000"/>
                <w:sz w:val="18"/>
                <w:szCs w:val="18"/>
              </w:rPr>
            </w:pPr>
            <w:r>
              <w:rPr>
                <w:rFonts w:ascii="Open Sans" w:eastAsia="Open Sans" w:hAnsi="Open Sans" w:cs="Open Sans"/>
                <w:color w:val="000000"/>
                <w:sz w:val="18"/>
                <w:szCs w:val="18"/>
              </w:rPr>
              <w:t xml:space="preserve"> </w:t>
            </w:r>
            <w:r>
              <w:rPr>
                <w:rFonts w:ascii="Open Sans" w:eastAsia="Open Sans" w:hAnsi="Open Sans" w:cs="Open Sans"/>
                <w:color w:val="000000"/>
                <w:sz w:val="18"/>
                <w:szCs w:val="18"/>
                <w:shd w:val="clear" w:color="auto" w:fill="A4C2F4"/>
              </w:rPr>
              <w:t>Reduced</w:t>
            </w:r>
            <w:r>
              <w:rPr>
                <w:rFonts w:ascii="Open Sans" w:eastAsia="Open Sans" w:hAnsi="Open Sans" w:cs="Open Sans"/>
                <w:color w:val="000000"/>
                <w:sz w:val="18"/>
                <w:szCs w:val="18"/>
              </w:rPr>
              <w:t xml:space="preserve"> to 70% of regular capacity</w:t>
            </w:r>
          </w:p>
        </w:tc>
        <w:tc>
          <w:tcPr>
            <w:tcW w:w="2796" w:type="dxa"/>
          </w:tcPr>
          <w:p w14:paraId="00000177" w14:textId="77777777" w:rsidR="004C5C62" w:rsidRDefault="001B5C0A">
            <w:pPr>
              <w:ind w:right="140"/>
              <w:rPr>
                <w:rFonts w:ascii="Open Sans" w:eastAsia="Open Sans" w:hAnsi="Open Sans" w:cs="Open Sans"/>
                <w:color w:val="000000"/>
                <w:sz w:val="18"/>
                <w:szCs w:val="18"/>
              </w:rPr>
            </w:pPr>
            <w:r>
              <w:rPr>
                <w:rFonts w:ascii="Open Sans" w:eastAsia="Open Sans" w:hAnsi="Open Sans" w:cs="Open Sans"/>
                <w:color w:val="000000"/>
                <w:sz w:val="18"/>
                <w:szCs w:val="18"/>
              </w:rPr>
              <w:t>Support infants who cannot be transferred elsewhere, and ensure capacity in catchment area is sufficient</w:t>
            </w:r>
          </w:p>
        </w:tc>
        <w:tc>
          <w:tcPr>
            <w:tcW w:w="2716" w:type="dxa"/>
          </w:tcPr>
          <w:p w14:paraId="00000178" w14:textId="77777777" w:rsidR="004C5C62" w:rsidRDefault="001B5C0A">
            <w:pPr>
              <w:ind w:right="140"/>
              <w:rPr>
                <w:rFonts w:ascii="Open Sans" w:eastAsia="Open Sans" w:hAnsi="Open Sans" w:cs="Open Sans"/>
                <w:color w:val="000000"/>
                <w:sz w:val="18"/>
                <w:szCs w:val="18"/>
              </w:rPr>
            </w:pPr>
            <w:r>
              <w:rPr>
                <w:rFonts w:ascii="Open Sans" w:eastAsia="Open Sans" w:hAnsi="Open Sans" w:cs="Open Sans"/>
                <w:color w:val="000000"/>
                <w:sz w:val="18"/>
                <w:szCs w:val="18"/>
              </w:rPr>
              <w:t xml:space="preserve">a. 3 doctors + 5 nurses </w:t>
            </w:r>
          </w:p>
          <w:p w14:paraId="00000179" w14:textId="77777777" w:rsidR="004C5C62" w:rsidRDefault="001B5C0A">
            <w:pPr>
              <w:ind w:right="140"/>
              <w:rPr>
                <w:rFonts w:ascii="Open Sans" w:eastAsia="Open Sans" w:hAnsi="Open Sans" w:cs="Open Sans"/>
                <w:color w:val="000000"/>
                <w:sz w:val="18"/>
                <w:szCs w:val="18"/>
              </w:rPr>
            </w:pPr>
            <w:r>
              <w:rPr>
                <w:rFonts w:ascii="Open Sans" w:eastAsia="Open Sans" w:hAnsi="Open Sans" w:cs="Open Sans"/>
                <w:color w:val="000000"/>
                <w:sz w:val="18"/>
                <w:szCs w:val="18"/>
              </w:rPr>
              <w:t>b. 4 doctors  + 6 nurses</w:t>
            </w:r>
          </w:p>
          <w:p w14:paraId="0000017A" w14:textId="77777777" w:rsidR="004C5C62" w:rsidRDefault="001B5C0A">
            <w:pPr>
              <w:ind w:right="140"/>
              <w:rPr>
                <w:rFonts w:ascii="Open Sans" w:eastAsia="Open Sans" w:hAnsi="Open Sans" w:cs="Open Sans"/>
                <w:color w:val="000000"/>
                <w:sz w:val="18"/>
                <w:szCs w:val="18"/>
              </w:rPr>
            </w:pPr>
            <w:r>
              <w:rPr>
                <w:rFonts w:ascii="Open Sans" w:eastAsia="Open Sans" w:hAnsi="Open Sans" w:cs="Open Sans"/>
                <w:color w:val="000000"/>
                <w:sz w:val="18"/>
                <w:szCs w:val="18"/>
              </w:rPr>
              <w:t>c. none</w:t>
            </w:r>
          </w:p>
        </w:tc>
        <w:tc>
          <w:tcPr>
            <w:tcW w:w="4962" w:type="dxa"/>
          </w:tcPr>
          <w:p w14:paraId="0000017B" w14:textId="77777777" w:rsidR="004C5C62" w:rsidRDefault="001B5C0A">
            <w:pPr>
              <w:numPr>
                <w:ilvl w:val="0"/>
                <w:numId w:val="3"/>
              </w:numPr>
              <w:ind w:right="140"/>
              <w:rPr>
                <w:rFonts w:ascii="Open Sans" w:eastAsia="Open Sans" w:hAnsi="Open Sans" w:cs="Open Sans"/>
                <w:color w:val="000000"/>
                <w:sz w:val="18"/>
                <w:szCs w:val="18"/>
              </w:rPr>
            </w:pPr>
            <w:r>
              <w:rPr>
                <w:rFonts w:ascii="Open Sans" w:eastAsia="Open Sans" w:hAnsi="Open Sans" w:cs="Open Sans"/>
                <w:color w:val="000000"/>
                <w:sz w:val="18"/>
                <w:szCs w:val="18"/>
              </w:rPr>
              <w:t xml:space="preserve">If a patient can handle the transfer, redirect it to hospital XYZ. </w:t>
            </w:r>
          </w:p>
          <w:p w14:paraId="0000017C" w14:textId="77777777" w:rsidR="004C5C62" w:rsidRDefault="001B5C0A">
            <w:pPr>
              <w:numPr>
                <w:ilvl w:val="0"/>
                <w:numId w:val="3"/>
              </w:numPr>
              <w:ind w:right="140"/>
              <w:rPr>
                <w:rFonts w:ascii="Open Sans" w:eastAsia="Open Sans" w:hAnsi="Open Sans" w:cs="Open Sans"/>
                <w:color w:val="000000"/>
                <w:sz w:val="18"/>
                <w:szCs w:val="18"/>
              </w:rPr>
            </w:pPr>
            <w:r>
              <w:rPr>
                <w:rFonts w:ascii="Open Sans" w:eastAsia="Open Sans" w:hAnsi="Open Sans" w:cs="Open Sans"/>
                <w:color w:val="000000"/>
                <w:sz w:val="18"/>
                <w:szCs w:val="18"/>
              </w:rPr>
              <w:t>1 Doctor &amp; 2 nurses freed up  to support outpatient department</w:t>
            </w:r>
          </w:p>
        </w:tc>
      </w:tr>
      <w:tr w:rsidR="004C5C62" w14:paraId="0545231B" w14:textId="77777777" w:rsidTr="004C5A0E">
        <w:trPr>
          <w:trHeight w:val="485"/>
        </w:trPr>
        <w:tc>
          <w:tcPr>
            <w:tcW w:w="1455" w:type="dxa"/>
          </w:tcPr>
          <w:p w14:paraId="0000017D" w14:textId="77777777" w:rsidR="004C5C62" w:rsidRDefault="001B5C0A">
            <w:pPr>
              <w:ind w:right="140"/>
              <w:rPr>
                <w:rFonts w:ascii="Open Sans" w:eastAsia="Open Sans" w:hAnsi="Open Sans" w:cs="Open Sans"/>
                <w:color w:val="000000"/>
                <w:sz w:val="24"/>
                <w:szCs w:val="24"/>
              </w:rPr>
            </w:pPr>
            <w:r>
              <w:rPr>
                <w:rFonts w:ascii="Open Sans" w:eastAsia="Open Sans" w:hAnsi="Open Sans" w:cs="Open Sans"/>
                <w:color w:val="000000"/>
                <w:sz w:val="18"/>
                <w:szCs w:val="18"/>
              </w:rPr>
              <w:t xml:space="preserve">Example: Outpatient department </w:t>
            </w:r>
          </w:p>
        </w:tc>
        <w:tc>
          <w:tcPr>
            <w:tcW w:w="2100" w:type="dxa"/>
          </w:tcPr>
          <w:p w14:paraId="0000017E" w14:textId="77777777" w:rsidR="004C5C62" w:rsidRDefault="001B5C0A">
            <w:pPr>
              <w:ind w:left="140" w:right="140"/>
              <w:rPr>
                <w:rFonts w:ascii="Open Sans" w:eastAsia="Open Sans" w:hAnsi="Open Sans" w:cs="Open Sans"/>
                <w:color w:val="000000"/>
                <w:sz w:val="24"/>
                <w:szCs w:val="24"/>
              </w:rPr>
            </w:pPr>
            <w:r>
              <w:rPr>
                <w:rFonts w:ascii="Open Sans" w:eastAsia="Open Sans" w:hAnsi="Open Sans" w:cs="Open Sans"/>
                <w:color w:val="000000"/>
              </w:rPr>
              <w:t xml:space="preserve"> </w:t>
            </w:r>
            <w:r>
              <w:rPr>
                <w:rFonts w:ascii="Open Sans" w:eastAsia="Open Sans" w:hAnsi="Open Sans" w:cs="Open Sans"/>
                <w:color w:val="000000"/>
                <w:sz w:val="18"/>
                <w:szCs w:val="18"/>
              </w:rPr>
              <w:t>Increased to 120% of regular capacity</w:t>
            </w:r>
          </w:p>
        </w:tc>
        <w:tc>
          <w:tcPr>
            <w:tcW w:w="2796" w:type="dxa"/>
          </w:tcPr>
          <w:p w14:paraId="0000017F" w14:textId="77777777" w:rsidR="004C5C62" w:rsidRDefault="001B5C0A">
            <w:pPr>
              <w:rPr>
                <w:rFonts w:ascii="Open Sans" w:eastAsia="Open Sans" w:hAnsi="Open Sans" w:cs="Open Sans"/>
                <w:color w:val="000000"/>
                <w:sz w:val="24"/>
                <w:szCs w:val="24"/>
              </w:rPr>
            </w:pPr>
            <w:r>
              <w:rPr>
                <w:rFonts w:ascii="Open Sans" w:eastAsia="Open Sans" w:hAnsi="Open Sans" w:cs="Open Sans"/>
                <w:color w:val="000000"/>
                <w:sz w:val="18"/>
                <w:szCs w:val="18"/>
              </w:rPr>
              <w:t>Support influx of epidemic patients</w:t>
            </w:r>
          </w:p>
        </w:tc>
        <w:tc>
          <w:tcPr>
            <w:tcW w:w="2716" w:type="dxa"/>
          </w:tcPr>
          <w:p w14:paraId="00000180" w14:textId="77777777" w:rsidR="004C5C62" w:rsidRDefault="001B5C0A">
            <w:pPr>
              <w:rPr>
                <w:rFonts w:ascii="Open Sans" w:eastAsia="Open Sans" w:hAnsi="Open Sans" w:cs="Open Sans"/>
                <w:color w:val="000000"/>
                <w:sz w:val="18"/>
                <w:szCs w:val="18"/>
              </w:rPr>
            </w:pPr>
            <w:r>
              <w:rPr>
                <w:rFonts w:ascii="Open Sans" w:eastAsia="Open Sans" w:hAnsi="Open Sans" w:cs="Open Sans"/>
                <w:color w:val="000000"/>
                <w:sz w:val="18"/>
                <w:szCs w:val="18"/>
              </w:rPr>
              <w:t>a. 5 doctors + 10  nurses needed</w:t>
            </w:r>
          </w:p>
          <w:p w14:paraId="00000181" w14:textId="77777777" w:rsidR="004C5C62" w:rsidRDefault="001B5C0A">
            <w:pPr>
              <w:rPr>
                <w:rFonts w:ascii="Open Sans" w:eastAsia="Open Sans" w:hAnsi="Open Sans" w:cs="Open Sans"/>
                <w:color w:val="000000"/>
                <w:sz w:val="18"/>
                <w:szCs w:val="18"/>
              </w:rPr>
            </w:pPr>
            <w:r>
              <w:rPr>
                <w:rFonts w:ascii="Open Sans" w:eastAsia="Open Sans" w:hAnsi="Open Sans" w:cs="Open Sans"/>
                <w:color w:val="000000"/>
                <w:sz w:val="18"/>
                <w:szCs w:val="18"/>
              </w:rPr>
              <w:t xml:space="preserve">b. 2 doctors + 4 nurses available (+ 1 </w:t>
            </w:r>
            <w:r>
              <w:rPr>
                <w:rFonts w:ascii="Open Sans" w:eastAsia="Open Sans" w:hAnsi="Open Sans" w:cs="Open Sans"/>
                <w:color w:val="000000"/>
                <w:sz w:val="18"/>
                <w:szCs w:val="18"/>
              </w:rPr>
              <w:t>doctor and 2 nurse from neonatal ICU)</w:t>
            </w:r>
          </w:p>
          <w:p w14:paraId="00000182" w14:textId="77777777" w:rsidR="004C5C62" w:rsidRDefault="001B5C0A">
            <w:pPr>
              <w:rPr>
                <w:rFonts w:ascii="Open Sans" w:eastAsia="Open Sans" w:hAnsi="Open Sans" w:cs="Open Sans"/>
                <w:color w:val="000000"/>
                <w:sz w:val="18"/>
                <w:szCs w:val="18"/>
              </w:rPr>
            </w:pPr>
            <w:r>
              <w:rPr>
                <w:rFonts w:ascii="Open Sans" w:eastAsia="Open Sans" w:hAnsi="Open Sans" w:cs="Open Sans"/>
                <w:color w:val="000000"/>
                <w:sz w:val="18"/>
                <w:szCs w:val="18"/>
              </w:rPr>
              <w:t>c. 1doctor and 4 nurses to be recruited</w:t>
            </w:r>
          </w:p>
        </w:tc>
        <w:tc>
          <w:tcPr>
            <w:tcW w:w="4962" w:type="dxa"/>
          </w:tcPr>
          <w:p w14:paraId="00000183" w14:textId="77777777" w:rsidR="004C5C62" w:rsidRDefault="001B5C0A">
            <w:pPr>
              <w:numPr>
                <w:ilvl w:val="0"/>
                <w:numId w:val="3"/>
              </w:numPr>
              <w:ind w:right="140"/>
              <w:rPr>
                <w:rFonts w:ascii="Open Sans" w:eastAsia="Open Sans" w:hAnsi="Open Sans" w:cs="Open Sans"/>
                <w:color w:val="000000"/>
                <w:sz w:val="18"/>
                <w:szCs w:val="18"/>
              </w:rPr>
            </w:pPr>
            <w:r>
              <w:rPr>
                <w:rFonts w:ascii="Open Sans" w:eastAsia="Open Sans" w:hAnsi="Open Sans" w:cs="Open Sans"/>
                <w:color w:val="000000"/>
                <w:sz w:val="18"/>
                <w:szCs w:val="18"/>
              </w:rPr>
              <w:t>Strengthen and adapt IPC protocols (IPC focal point in charge)</w:t>
            </w:r>
          </w:p>
          <w:p w14:paraId="00000184" w14:textId="77777777" w:rsidR="004C5C62" w:rsidRDefault="001B5C0A">
            <w:pPr>
              <w:numPr>
                <w:ilvl w:val="0"/>
                <w:numId w:val="3"/>
              </w:numPr>
              <w:ind w:right="140"/>
              <w:rPr>
                <w:rFonts w:ascii="Open Sans" w:eastAsia="Open Sans" w:hAnsi="Open Sans" w:cs="Open Sans"/>
                <w:color w:val="000000"/>
                <w:sz w:val="18"/>
                <w:szCs w:val="18"/>
              </w:rPr>
            </w:pPr>
            <w:r>
              <w:rPr>
                <w:rFonts w:ascii="Open Sans" w:eastAsia="Open Sans" w:hAnsi="Open Sans" w:cs="Open Sans"/>
                <w:color w:val="000000"/>
                <w:sz w:val="18"/>
                <w:szCs w:val="18"/>
              </w:rPr>
              <w:t>Reconfigure office spaces to function as consultation spaces (Head of Logistics team  in charge)</w:t>
            </w:r>
          </w:p>
          <w:p w14:paraId="00000185" w14:textId="77777777" w:rsidR="004C5C62" w:rsidRDefault="001B5C0A">
            <w:pPr>
              <w:numPr>
                <w:ilvl w:val="0"/>
                <w:numId w:val="3"/>
              </w:numPr>
              <w:ind w:right="140"/>
              <w:rPr>
                <w:rFonts w:ascii="Open Sans" w:eastAsia="Open Sans" w:hAnsi="Open Sans" w:cs="Open Sans"/>
                <w:color w:val="000000"/>
                <w:sz w:val="18"/>
                <w:szCs w:val="18"/>
              </w:rPr>
            </w:pPr>
            <w:r>
              <w:rPr>
                <w:rFonts w:ascii="Open Sans" w:eastAsia="Open Sans" w:hAnsi="Open Sans" w:cs="Open Sans"/>
                <w:color w:val="000000"/>
                <w:sz w:val="18"/>
                <w:szCs w:val="18"/>
              </w:rPr>
              <w:t>Start recruitment for additional immediately once the plan is activated (Head of HR team in charge)</w:t>
            </w:r>
          </w:p>
        </w:tc>
      </w:tr>
      <w:tr w:rsidR="004C5C62" w14:paraId="4860844C" w14:textId="77777777" w:rsidTr="004C5A0E">
        <w:trPr>
          <w:trHeight w:val="485"/>
        </w:trPr>
        <w:tc>
          <w:tcPr>
            <w:tcW w:w="1455" w:type="dxa"/>
          </w:tcPr>
          <w:p w14:paraId="00000186" w14:textId="77777777" w:rsidR="004C5C62" w:rsidRDefault="001B5C0A">
            <w:pPr>
              <w:ind w:left="140" w:right="140"/>
              <w:rPr>
                <w:rFonts w:ascii="Open Sans" w:eastAsia="Open Sans" w:hAnsi="Open Sans" w:cs="Open Sans"/>
                <w:color w:val="000000"/>
                <w:sz w:val="24"/>
                <w:szCs w:val="24"/>
              </w:rPr>
            </w:pPr>
            <w:r>
              <w:rPr>
                <w:rFonts w:ascii="Open Sans" w:eastAsia="Open Sans" w:hAnsi="Open Sans" w:cs="Open Sans"/>
                <w:color w:val="000000"/>
                <w:sz w:val="24"/>
                <w:szCs w:val="24"/>
              </w:rPr>
              <w:t xml:space="preserve"> </w:t>
            </w:r>
          </w:p>
        </w:tc>
        <w:tc>
          <w:tcPr>
            <w:tcW w:w="2100" w:type="dxa"/>
          </w:tcPr>
          <w:p w14:paraId="00000187" w14:textId="77777777" w:rsidR="004C5C62" w:rsidRDefault="004C5C62">
            <w:pPr>
              <w:ind w:left="140" w:right="140"/>
              <w:rPr>
                <w:rFonts w:ascii="Open Sans" w:eastAsia="Open Sans" w:hAnsi="Open Sans" w:cs="Open Sans"/>
                <w:color w:val="000000"/>
                <w:sz w:val="24"/>
                <w:szCs w:val="24"/>
              </w:rPr>
            </w:pPr>
          </w:p>
        </w:tc>
        <w:tc>
          <w:tcPr>
            <w:tcW w:w="2796" w:type="dxa"/>
          </w:tcPr>
          <w:p w14:paraId="00000188" w14:textId="77777777" w:rsidR="004C5C62" w:rsidRDefault="004C5C62">
            <w:pPr>
              <w:ind w:left="140" w:right="140"/>
              <w:rPr>
                <w:rFonts w:ascii="Open Sans" w:eastAsia="Open Sans" w:hAnsi="Open Sans" w:cs="Open Sans"/>
                <w:color w:val="000000"/>
                <w:sz w:val="24"/>
                <w:szCs w:val="24"/>
              </w:rPr>
            </w:pPr>
          </w:p>
        </w:tc>
        <w:tc>
          <w:tcPr>
            <w:tcW w:w="2716" w:type="dxa"/>
          </w:tcPr>
          <w:p w14:paraId="00000189" w14:textId="77777777" w:rsidR="004C5C62" w:rsidRDefault="004C5C62">
            <w:pPr>
              <w:ind w:left="140" w:right="140"/>
              <w:rPr>
                <w:rFonts w:ascii="Open Sans" w:eastAsia="Open Sans" w:hAnsi="Open Sans" w:cs="Open Sans"/>
                <w:color w:val="000000"/>
                <w:sz w:val="24"/>
                <w:szCs w:val="24"/>
              </w:rPr>
            </w:pPr>
          </w:p>
        </w:tc>
        <w:tc>
          <w:tcPr>
            <w:tcW w:w="4962" w:type="dxa"/>
          </w:tcPr>
          <w:p w14:paraId="0000018A" w14:textId="77777777" w:rsidR="004C5C62" w:rsidRDefault="004C5C62">
            <w:pPr>
              <w:ind w:left="140" w:right="140"/>
              <w:rPr>
                <w:rFonts w:ascii="Open Sans" w:eastAsia="Open Sans" w:hAnsi="Open Sans" w:cs="Open Sans"/>
                <w:color w:val="000000"/>
                <w:sz w:val="24"/>
                <w:szCs w:val="24"/>
              </w:rPr>
            </w:pPr>
          </w:p>
        </w:tc>
      </w:tr>
      <w:tr w:rsidR="004C5C62" w14:paraId="39C02802" w14:textId="77777777" w:rsidTr="004C5A0E">
        <w:trPr>
          <w:trHeight w:val="485"/>
        </w:trPr>
        <w:tc>
          <w:tcPr>
            <w:tcW w:w="14029" w:type="dxa"/>
            <w:gridSpan w:val="5"/>
          </w:tcPr>
          <w:p w14:paraId="0000018B" w14:textId="77777777" w:rsidR="004C5C62" w:rsidRDefault="001B5C0A">
            <w:pPr>
              <w:widowControl w:val="0"/>
              <w:jc w:val="center"/>
              <w:rPr>
                <w:rFonts w:ascii="Open Sans" w:eastAsia="Open Sans" w:hAnsi="Open Sans" w:cs="Open Sans"/>
                <w:color w:val="000000"/>
                <w:sz w:val="24"/>
                <w:szCs w:val="24"/>
              </w:rPr>
            </w:pPr>
            <w:r>
              <w:rPr>
                <w:rFonts w:ascii="Open Sans" w:eastAsia="Open Sans" w:hAnsi="Open Sans" w:cs="Open Sans"/>
                <w:b/>
                <w:color w:val="000000"/>
              </w:rPr>
              <w:t xml:space="preserve">Priority Hazard 2: </w:t>
            </w:r>
            <w:r>
              <w:rPr>
                <w:rFonts w:ascii="Open Sans" w:eastAsia="Open Sans" w:hAnsi="Open Sans" w:cs="Open Sans"/>
                <w:color w:val="000000"/>
              </w:rPr>
              <w:t>(name of hazard)</w:t>
            </w:r>
          </w:p>
        </w:tc>
      </w:tr>
      <w:tr w:rsidR="004C5C62" w14:paraId="1BCBAABF" w14:textId="77777777" w:rsidTr="004C5A0E">
        <w:trPr>
          <w:trHeight w:val="485"/>
        </w:trPr>
        <w:tc>
          <w:tcPr>
            <w:tcW w:w="1455" w:type="dxa"/>
          </w:tcPr>
          <w:p w14:paraId="00000190" w14:textId="77777777" w:rsidR="004C5C62" w:rsidRDefault="001B5C0A">
            <w:pPr>
              <w:ind w:left="140" w:right="140"/>
              <w:rPr>
                <w:rFonts w:ascii="Open Sans" w:eastAsia="Open Sans" w:hAnsi="Open Sans" w:cs="Open Sans"/>
                <w:color w:val="000000"/>
                <w:sz w:val="18"/>
                <w:szCs w:val="18"/>
              </w:rPr>
            </w:pPr>
            <w:r>
              <w:rPr>
                <w:rFonts w:ascii="Open Sans" w:eastAsia="Open Sans" w:hAnsi="Open Sans" w:cs="Open Sans"/>
                <w:color w:val="000000"/>
                <w:sz w:val="18"/>
                <w:szCs w:val="18"/>
              </w:rPr>
              <w:t xml:space="preserve">Example: Neonatal ICU </w:t>
            </w:r>
          </w:p>
        </w:tc>
        <w:tc>
          <w:tcPr>
            <w:tcW w:w="2100" w:type="dxa"/>
          </w:tcPr>
          <w:p w14:paraId="00000191" w14:textId="77777777" w:rsidR="004C5C62" w:rsidRDefault="001B5C0A">
            <w:pPr>
              <w:ind w:left="140" w:right="140"/>
              <w:rPr>
                <w:rFonts w:ascii="Open Sans" w:eastAsia="Open Sans" w:hAnsi="Open Sans" w:cs="Open Sans"/>
                <w:color w:val="000000"/>
              </w:rPr>
            </w:pPr>
            <w:r>
              <w:rPr>
                <w:rFonts w:ascii="Open Sans" w:eastAsia="Open Sans" w:hAnsi="Open Sans" w:cs="Open Sans"/>
                <w:color w:val="000000"/>
              </w:rPr>
              <w:t xml:space="preserve"> </w:t>
            </w:r>
            <w:r>
              <w:rPr>
                <w:rFonts w:ascii="Open Sans" w:eastAsia="Open Sans" w:hAnsi="Open Sans" w:cs="Open Sans"/>
                <w:color w:val="000000"/>
                <w:sz w:val="18"/>
                <w:szCs w:val="18"/>
              </w:rPr>
              <w:t>100%</w:t>
            </w:r>
            <w:r>
              <w:rPr>
                <w:rFonts w:ascii="Open Sans" w:eastAsia="Open Sans" w:hAnsi="Open Sans" w:cs="Open Sans"/>
                <w:color w:val="000000"/>
              </w:rPr>
              <w:t xml:space="preserve"> </w:t>
            </w:r>
            <w:r>
              <w:rPr>
                <w:rFonts w:ascii="Open Sans" w:eastAsia="Open Sans" w:hAnsi="Open Sans" w:cs="Open Sans"/>
                <w:color w:val="000000"/>
                <w:sz w:val="18"/>
                <w:szCs w:val="18"/>
              </w:rPr>
              <w:t>Suspended</w:t>
            </w:r>
          </w:p>
        </w:tc>
        <w:tc>
          <w:tcPr>
            <w:tcW w:w="2796" w:type="dxa"/>
          </w:tcPr>
          <w:p w14:paraId="00000192" w14:textId="77777777" w:rsidR="004C5C62" w:rsidRDefault="004C5C62">
            <w:pPr>
              <w:numPr>
                <w:ilvl w:val="0"/>
                <w:numId w:val="3"/>
              </w:numPr>
              <w:ind w:right="140"/>
              <w:rPr>
                <w:rFonts w:ascii="Open Sans" w:eastAsia="Open Sans" w:hAnsi="Open Sans" w:cs="Open Sans"/>
                <w:color w:val="000000"/>
                <w:sz w:val="18"/>
                <w:szCs w:val="18"/>
              </w:rPr>
            </w:pPr>
          </w:p>
        </w:tc>
        <w:tc>
          <w:tcPr>
            <w:tcW w:w="2716" w:type="dxa"/>
          </w:tcPr>
          <w:p w14:paraId="00000193" w14:textId="77777777" w:rsidR="004C5C62" w:rsidRDefault="004C5C62">
            <w:pPr>
              <w:numPr>
                <w:ilvl w:val="0"/>
                <w:numId w:val="3"/>
              </w:numPr>
              <w:ind w:right="140"/>
              <w:rPr>
                <w:rFonts w:ascii="Open Sans" w:eastAsia="Open Sans" w:hAnsi="Open Sans" w:cs="Open Sans"/>
                <w:color w:val="000000"/>
                <w:sz w:val="18"/>
                <w:szCs w:val="18"/>
              </w:rPr>
            </w:pPr>
          </w:p>
        </w:tc>
        <w:tc>
          <w:tcPr>
            <w:tcW w:w="4962" w:type="dxa"/>
          </w:tcPr>
          <w:p w14:paraId="00000194" w14:textId="77777777" w:rsidR="004C5C62" w:rsidRDefault="001B5C0A">
            <w:pPr>
              <w:numPr>
                <w:ilvl w:val="0"/>
                <w:numId w:val="3"/>
              </w:numPr>
              <w:ind w:right="140"/>
              <w:rPr>
                <w:rFonts w:ascii="Open Sans" w:eastAsia="Open Sans" w:hAnsi="Open Sans" w:cs="Open Sans"/>
                <w:color w:val="000000"/>
                <w:sz w:val="18"/>
                <w:szCs w:val="18"/>
              </w:rPr>
            </w:pPr>
            <w:r>
              <w:rPr>
                <w:rFonts w:ascii="Open Sans" w:eastAsia="Open Sans" w:hAnsi="Open Sans" w:cs="Open Sans"/>
                <w:color w:val="000000"/>
                <w:sz w:val="18"/>
                <w:szCs w:val="18"/>
              </w:rPr>
              <w:t>All patients redirected to hospital XYZ.</w:t>
            </w:r>
          </w:p>
          <w:p w14:paraId="00000195" w14:textId="77777777" w:rsidR="004C5C62" w:rsidRDefault="001B5C0A">
            <w:pPr>
              <w:numPr>
                <w:ilvl w:val="0"/>
                <w:numId w:val="3"/>
              </w:numPr>
              <w:ind w:right="140"/>
              <w:rPr>
                <w:rFonts w:ascii="Open Sans" w:eastAsia="Open Sans" w:hAnsi="Open Sans" w:cs="Open Sans"/>
                <w:color w:val="000000"/>
                <w:sz w:val="18"/>
                <w:szCs w:val="18"/>
              </w:rPr>
            </w:pPr>
            <w:r>
              <w:rPr>
                <w:rFonts w:ascii="Open Sans" w:eastAsia="Open Sans" w:hAnsi="Open Sans" w:cs="Open Sans"/>
                <w:color w:val="000000"/>
                <w:sz w:val="18"/>
                <w:szCs w:val="18"/>
              </w:rPr>
              <w:t xml:space="preserve">Doctors and nurses of this ward support the </w:t>
            </w:r>
            <w:r>
              <w:rPr>
                <w:rFonts w:ascii="Open Sans" w:eastAsia="Open Sans" w:hAnsi="Open Sans" w:cs="Open Sans"/>
                <w:color w:val="000000"/>
                <w:sz w:val="18"/>
                <w:szCs w:val="18"/>
              </w:rPr>
              <w:t>influx of IDPs.</w:t>
            </w:r>
          </w:p>
        </w:tc>
      </w:tr>
      <w:tr w:rsidR="004C5C62" w14:paraId="6F6228F1" w14:textId="77777777" w:rsidTr="004C5A0E">
        <w:trPr>
          <w:trHeight w:val="485"/>
        </w:trPr>
        <w:tc>
          <w:tcPr>
            <w:tcW w:w="1455" w:type="dxa"/>
          </w:tcPr>
          <w:p w14:paraId="00000196" w14:textId="77777777" w:rsidR="004C5C62" w:rsidRDefault="001B5C0A">
            <w:pPr>
              <w:ind w:left="140" w:right="140"/>
              <w:rPr>
                <w:rFonts w:ascii="Open Sans" w:eastAsia="Open Sans" w:hAnsi="Open Sans" w:cs="Open Sans"/>
                <w:color w:val="000000"/>
                <w:sz w:val="24"/>
                <w:szCs w:val="24"/>
              </w:rPr>
            </w:pPr>
            <w:r>
              <w:rPr>
                <w:rFonts w:ascii="Open Sans" w:eastAsia="Open Sans" w:hAnsi="Open Sans" w:cs="Open Sans"/>
                <w:color w:val="000000"/>
                <w:sz w:val="24"/>
                <w:szCs w:val="24"/>
              </w:rPr>
              <w:t xml:space="preserve"> </w:t>
            </w:r>
          </w:p>
        </w:tc>
        <w:tc>
          <w:tcPr>
            <w:tcW w:w="2100" w:type="dxa"/>
          </w:tcPr>
          <w:p w14:paraId="00000197" w14:textId="77777777" w:rsidR="004C5C62" w:rsidRDefault="004C5C62">
            <w:pPr>
              <w:ind w:left="140" w:right="140"/>
              <w:rPr>
                <w:rFonts w:ascii="Open Sans" w:eastAsia="Open Sans" w:hAnsi="Open Sans" w:cs="Open Sans"/>
                <w:color w:val="000000"/>
                <w:sz w:val="24"/>
                <w:szCs w:val="24"/>
              </w:rPr>
            </w:pPr>
          </w:p>
        </w:tc>
        <w:tc>
          <w:tcPr>
            <w:tcW w:w="2796" w:type="dxa"/>
          </w:tcPr>
          <w:p w14:paraId="00000198" w14:textId="77777777" w:rsidR="004C5C62" w:rsidRDefault="004C5C62">
            <w:pPr>
              <w:ind w:left="140" w:right="140"/>
              <w:rPr>
                <w:rFonts w:ascii="Open Sans" w:eastAsia="Open Sans" w:hAnsi="Open Sans" w:cs="Open Sans"/>
                <w:color w:val="000000"/>
                <w:sz w:val="24"/>
                <w:szCs w:val="24"/>
              </w:rPr>
            </w:pPr>
          </w:p>
        </w:tc>
        <w:tc>
          <w:tcPr>
            <w:tcW w:w="2716" w:type="dxa"/>
          </w:tcPr>
          <w:p w14:paraId="00000199" w14:textId="77777777" w:rsidR="004C5C62" w:rsidRDefault="004C5C62">
            <w:pPr>
              <w:ind w:left="140" w:right="140"/>
              <w:rPr>
                <w:rFonts w:ascii="Open Sans" w:eastAsia="Open Sans" w:hAnsi="Open Sans" w:cs="Open Sans"/>
                <w:color w:val="000000"/>
                <w:sz w:val="24"/>
                <w:szCs w:val="24"/>
              </w:rPr>
            </w:pPr>
          </w:p>
        </w:tc>
        <w:tc>
          <w:tcPr>
            <w:tcW w:w="4962" w:type="dxa"/>
          </w:tcPr>
          <w:p w14:paraId="0000019A" w14:textId="77777777" w:rsidR="004C5C62" w:rsidRDefault="004C5C62">
            <w:pPr>
              <w:ind w:left="140" w:right="140"/>
              <w:rPr>
                <w:rFonts w:ascii="Open Sans" w:eastAsia="Open Sans" w:hAnsi="Open Sans" w:cs="Open Sans"/>
                <w:color w:val="000000"/>
                <w:sz w:val="24"/>
                <w:szCs w:val="24"/>
              </w:rPr>
            </w:pPr>
          </w:p>
        </w:tc>
      </w:tr>
    </w:tbl>
    <w:p w14:paraId="000001A0" w14:textId="77777777" w:rsidR="004C5C62" w:rsidRDefault="004C5C62"/>
    <w:p w14:paraId="14DDD6D7" w14:textId="77777777" w:rsidR="004C5A0E" w:rsidRDefault="004C5A0E"/>
    <w:p w14:paraId="788D0A48" w14:textId="77777777" w:rsidR="004C5A0E" w:rsidRDefault="004C5A0E"/>
    <w:p w14:paraId="35503466" w14:textId="77777777" w:rsidR="004C5A0E" w:rsidRDefault="004C5A0E"/>
    <w:p w14:paraId="000001A1" w14:textId="50A532D0" w:rsidR="004C5C62" w:rsidRDefault="001519BF">
      <w:pPr>
        <w:rPr>
          <w:rFonts w:ascii="Open Sans Light" w:eastAsia="Open Sans Light" w:hAnsi="Open Sans Light" w:cs="Open Sans Light"/>
        </w:rPr>
      </w:pPr>
      <w:r>
        <w:rPr>
          <w:noProof/>
        </w:rPr>
        <w:lastRenderedPageBreak/>
        <mc:AlternateContent>
          <mc:Choice Requires="wps">
            <w:drawing>
              <wp:anchor distT="0" distB="0" distL="114300" distR="114300" simplePos="0" relativeHeight="251664384" behindDoc="0" locked="0" layoutInCell="1" hidden="0" allowOverlap="1" wp14:anchorId="5C5DBDD5" wp14:editId="784705F4">
                <wp:simplePos x="0" y="0"/>
                <wp:positionH relativeFrom="page">
                  <wp:posOffset>0</wp:posOffset>
                </wp:positionH>
                <wp:positionV relativeFrom="page">
                  <wp:posOffset>5627486</wp:posOffset>
                </wp:positionV>
                <wp:extent cx="10668000" cy="1262130"/>
                <wp:effectExtent l="0" t="0" r="0" b="0"/>
                <wp:wrapTopAndBottom distT="0" distB="0"/>
                <wp:docPr id="2126561396" name="Rectangle 2126561396"/>
                <wp:cNvGraphicFramePr/>
                <a:graphic xmlns:a="http://schemas.openxmlformats.org/drawingml/2006/main">
                  <a:graphicData uri="http://schemas.microsoft.com/office/word/2010/wordprocessingShape">
                    <wps:wsp>
                      <wps:cNvSpPr/>
                      <wps:spPr>
                        <a:xfrm>
                          <a:off x="0" y="0"/>
                          <a:ext cx="10668000" cy="1262130"/>
                        </a:xfrm>
                        <a:prstGeom prst="rect">
                          <a:avLst/>
                        </a:prstGeom>
                        <a:solidFill>
                          <a:srgbClr val="F1F2F2"/>
                        </a:solidFill>
                        <a:ln>
                          <a:noFill/>
                        </a:ln>
                      </wps:spPr>
                      <wps:txbx>
                        <w:txbxContent>
                          <w:p w14:paraId="5AACF555" w14:textId="77777777" w:rsidR="004C5C62" w:rsidRPr="00EA4E5D" w:rsidRDefault="004C5C62" w:rsidP="00EA4E5D">
                            <w:pPr>
                              <w:spacing w:line="275" w:lineRule="auto"/>
                              <w:ind w:left="1275" w:right="1270" w:firstLine="1"/>
                              <w:textDirection w:val="btLr"/>
                              <w:rPr>
                                <w:rFonts w:ascii="Open Sans" w:hAnsi="Open Sans" w:cs="Open Sans"/>
                                <w:i w:val="0"/>
                                <w:iCs/>
                              </w:rPr>
                            </w:pPr>
                          </w:p>
                          <w:p w14:paraId="384CA2A9" w14:textId="77777777" w:rsidR="004C5C62" w:rsidRPr="00EA4E5D" w:rsidRDefault="001B5C0A" w:rsidP="00EA4E5D">
                            <w:pPr>
                              <w:spacing w:line="275" w:lineRule="auto"/>
                              <w:ind w:left="1275" w:right="1270" w:firstLine="1"/>
                              <w:textDirection w:val="btLr"/>
                              <w:rPr>
                                <w:rFonts w:ascii="Open Sans" w:hAnsi="Open Sans" w:cs="Open Sans"/>
                                <w:i w:val="0"/>
                                <w:iCs/>
                              </w:rPr>
                            </w:pPr>
                            <w:r w:rsidRPr="00EA4E5D">
                              <w:rPr>
                                <w:rFonts w:ascii="Open Sans" w:hAnsi="Open Sans" w:cs="Open Sans"/>
                                <w:b/>
                                <w:i w:val="0"/>
                                <w:iCs/>
                                <w:color w:val="011E41"/>
                              </w:rPr>
                              <w:t>CONSIDER.</w:t>
                            </w:r>
                            <w:r w:rsidRPr="00EA4E5D">
                              <w:rPr>
                                <w:rFonts w:ascii="Open Sans" w:hAnsi="Open Sans" w:cs="Open Sans"/>
                                <w:i w:val="0"/>
                                <w:iCs/>
                                <w:color w:val="011E41"/>
                              </w:rPr>
                              <w:t xml:space="preserve"> </w:t>
                            </w:r>
                          </w:p>
                          <w:p w14:paraId="6F08ECA2" w14:textId="77777777" w:rsidR="004C5C62" w:rsidRPr="00EA4E5D" w:rsidRDefault="001B5C0A" w:rsidP="00EA4E5D">
                            <w:pPr>
                              <w:pStyle w:val="ListParagraph"/>
                              <w:numPr>
                                <w:ilvl w:val="0"/>
                                <w:numId w:val="28"/>
                              </w:numPr>
                              <w:spacing w:line="240" w:lineRule="auto"/>
                              <w:ind w:right="1270"/>
                              <w:jc w:val="left"/>
                              <w:textDirection w:val="btLr"/>
                              <w:rPr>
                                <w:rFonts w:ascii="Open Sans" w:hAnsi="Open Sans" w:cs="Open Sans"/>
                                <w:i w:val="0"/>
                                <w:iCs/>
                              </w:rPr>
                            </w:pPr>
                            <w:r w:rsidRPr="00EA4E5D">
                              <w:rPr>
                                <w:rFonts w:ascii="Open Sans" w:eastAsia="Arial" w:hAnsi="Open Sans" w:cs="Open Sans"/>
                                <w:i w:val="0"/>
                                <w:iCs/>
                                <w:color w:val="011E41"/>
                              </w:rPr>
                              <w:t>Where are patients redirected? How is this communicated?</w:t>
                            </w:r>
                          </w:p>
                          <w:p w14:paraId="446AE861" w14:textId="2CF9AF21" w:rsidR="004C5C62" w:rsidRPr="001519BF" w:rsidRDefault="001B5C0A" w:rsidP="001519BF">
                            <w:pPr>
                              <w:pStyle w:val="ListParagraph"/>
                              <w:numPr>
                                <w:ilvl w:val="0"/>
                                <w:numId w:val="28"/>
                              </w:numPr>
                              <w:spacing w:line="240" w:lineRule="auto"/>
                              <w:ind w:right="1270"/>
                              <w:jc w:val="left"/>
                              <w:textDirection w:val="btLr"/>
                              <w:rPr>
                                <w:rFonts w:ascii="Open Sans" w:hAnsi="Open Sans" w:cs="Open Sans"/>
                                <w:i w:val="0"/>
                                <w:iCs/>
                              </w:rPr>
                            </w:pPr>
                            <w:r w:rsidRPr="00EA4E5D">
                              <w:rPr>
                                <w:rFonts w:ascii="Open Sans" w:eastAsia="Arial" w:hAnsi="Open Sans" w:cs="Open Sans"/>
                                <w:i w:val="0"/>
                                <w:iCs/>
                                <w:color w:val="011E41"/>
                              </w:rPr>
                              <w:t>How will you repurpose staff and bed capacity?</w:t>
                            </w:r>
                            <w:r w:rsidR="001519BF">
                              <w:rPr>
                                <w:rFonts w:ascii="Open Sans" w:eastAsia="Arial" w:hAnsi="Open Sans" w:cs="Open Sans"/>
                                <w:i w:val="0"/>
                                <w:iCs/>
                                <w:color w:val="011E41"/>
                              </w:rPr>
                              <w:t xml:space="preserve"> </w:t>
                            </w:r>
                            <w:r w:rsidR="001519BF" w:rsidRPr="00EA4E5D">
                              <w:rPr>
                                <w:rFonts w:ascii="Open Sans" w:eastAsia="Arial" w:hAnsi="Open Sans" w:cs="Open Sans"/>
                                <w:i w:val="0"/>
                                <w:iCs/>
                                <w:color w:val="011E41"/>
                              </w:rPr>
                              <w:t>Will closing certain services free infrastructure or resources that can be used for other activities (e.g administrative office space that can be repurposed)?</w:t>
                            </w:r>
                          </w:p>
                          <w:p w14:paraId="5461AFDF" w14:textId="77777777" w:rsidR="004C5C62" w:rsidRPr="00EA4E5D" w:rsidRDefault="001B5C0A" w:rsidP="00EA4E5D">
                            <w:pPr>
                              <w:pStyle w:val="ListParagraph"/>
                              <w:numPr>
                                <w:ilvl w:val="0"/>
                                <w:numId w:val="28"/>
                              </w:numPr>
                              <w:spacing w:line="240" w:lineRule="auto"/>
                              <w:ind w:right="1270"/>
                              <w:jc w:val="left"/>
                              <w:textDirection w:val="btLr"/>
                              <w:rPr>
                                <w:rFonts w:ascii="Open Sans" w:hAnsi="Open Sans" w:cs="Open Sans"/>
                                <w:i w:val="0"/>
                                <w:iCs/>
                              </w:rPr>
                            </w:pPr>
                            <w:r w:rsidRPr="00EA4E5D">
                              <w:rPr>
                                <w:rFonts w:ascii="Open Sans" w:eastAsia="Arial" w:hAnsi="Open Sans" w:cs="Open Sans"/>
                                <w:i w:val="0"/>
                                <w:iCs/>
                                <w:color w:val="011E41"/>
                              </w:rPr>
                              <w:t>Can certain services be partially covered by telemedicine strategies?</w:t>
                            </w:r>
                          </w:p>
                          <w:p w14:paraId="4B581C94" w14:textId="77777777" w:rsidR="004C5C62" w:rsidRDefault="004C5C62">
                            <w:pPr>
                              <w:spacing w:line="275" w:lineRule="auto"/>
                              <w:ind w:left="1275" w:right="1270" w:firstLine="2550"/>
                              <w:textDirection w:val="btLr"/>
                            </w:pPr>
                          </w:p>
                          <w:p w14:paraId="0E4D3FF9" w14:textId="77777777" w:rsidR="004C5C62" w:rsidRDefault="004C5C62">
                            <w:pPr>
                              <w:spacing w:line="275" w:lineRule="auto"/>
                              <w:ind w:left="1275" w:right="1270" w:firstLine="2550"/>
                              <w:jc w:val="cente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C5DBDD5" id="Rectangle 2126561396" o:spid="_x0000_s1030" style="position:absolute;left:0;text-align:left;margin-left:0;margin-top:443.1pt;width:840pt;height:99.4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" fillcolor="#f1f2f2" stroked="f">
                <v:textbox inset="2.53958mm,1.2694mm,2.53958mm,1.2694mm">
                  <w:txbxContent>
                    <w:p w14:paraId="5AACF555" w14:textId="77777777" w:rsidR="004C5C62" w:rsidRPr="00EA4E5D" w:rsidRDefault="004C5C62" w:rsidP="00EA4E5D">
                      <w:pPr>
                        <w:spacing w:line="275" w:lineRule="auto"/>
                        <w:ind w:left="1275" w:right="1270" w:firstLine="1"/>
                        <w:textDirection w:val="btLr"/>
                        <w:rPr>
                          <w:rFonts w:ascii="Open Sans" w:hAnsi="Open Sans" w:cs="Open Sans"/>
                          <w:i w:val="0"/>
                          <w:iCs/>
                        </w:rPr>
                      </w:pPr>
                    </w:p>
                    <w:p w14:paraId="384CA2A9" w14:textId="77777777" w:rsidR="004C5C62" w:rsidRPr="00EA4E5D" w:rsidRDefault="001B5C0A" w:rsidP="00EA4E5D">
                      <w:pPr>
                        <w:spacing w:line="275" w:lineRule="auto"/>
                        <w:ind w:left="1275" w:right="1270" w:firstLine="1"/>
                        <w:textDirection w:val="btLr"/>
                        <w:rPr>
                          <w:rFonts w:ascii="Open Sans" w:hAnsi="Open Sans" w:cs="Open Sans"/>
                          <w:i w:val="0"/>
                          <w:iCs/>
                        </w:rPr>
                      </w:pPr>
                      <w:r w:rsidRPr="00EA4E5D">
                        <w:rPr>
                          <w:rFonts w:ascii="Open Sans" w:hAnsi="Open Sans" w:cs="Open Sans"/>
                          <w:b/>
                          <w:i w:val="0"/>
                          <w:iCs/>
                          <w:color w:val="011E41"/>
                        </w:rPr>
                        <w:t>CONSIDER.</w:t>
                      </w:r>
                      <w:r w:rsidRPr="00EA4E5D">
                        <w:rPr>
                          <w:rFonts w:ascii="Open Sans" w:hAnsi="Open Sans" w:cs="Open Sans"/>
                          <w:i w:val="0"/>
                          <w:iCs/>
                          <w:color w:val="011E41"/>
                        </w:rPr>
                        <w:t xml:space="preserve"> </w:t>
                      </w:r>
                    </w:p>
                    <w:p w14:paraId="6F08ECA2" w14:textId="77777777" w:rsidR="004C5C62" w:rsidRPr="00EA4E5D" w:rsidRDefault="001B5C0A" w:rsidP="00EA4E5D">
                      <w:pPr>
                        <w:pStyle w:val="ListParagraph"/>
                        <w:numPr>
                          <w:ilvl w:val="0"/>
                          <w:numId w:val="28"/>
                        </w:numPr>
                        <w:spacing w:line="240" w:lineRule="auto"/>
                        <w:ind w:right="1270"/>
                        <w:jc w:val="left"/>
                        <w:textDirection w:val="btLr"/>
                        <w:rPr>
                          <w:rFonts w:ascii="Open Sans" w:hAnsi="Open Sans" w:cs="Open Sans"/>
                          <w:i w:val="0"/>
                          <w:iCs/>
                        </w:rPr>
                      </w:pPr>
                      <w:r w:rsidRPr="00EA4E5D">
                        <w:rPr>
                          <w:rFonts w:ascii="Open Sans" w:eastAsia="Arial" w:hAnsi="Open Sans" w:cs="Open Sans"/>
                          <w:i w:val="0"/>
                          <w:iCs/>
                          <w:color w:val="011E41"/>
                        </w:rPr>
                        <w:t>Where are patients redirected? How is this communicated?</w:t>
                      </w:r>
                    </w:p>
                    <w:p w14:paraId="446AE861" w14:textId="2CF9AF21" w:rsidR="004C5C62" w:rsidRPr="001519BF" w:rsidRDefault="001B5C0A" w:rsidP="001519BF">
                      <w:pPr>
                        <w:pStyle w:val="ListParagraph"/>
                        <w:numPr>
                          <w:ilvl w:val="0"/>
                          <w:numId w:val="28"/>
                        </w:numPr>
                        <w:spacing w:line="240" w:lineRule="auto"/>
                        <w:ind w:right="1270"/>
                        <w:jc w:val="left"/>
                        <w:textDirection w:val="btLr"/>
                        <w:rPr>
                          <w:rFonts w:ascii="Open Sans" w:hAnsi="Open Sans" w:cs="Open Sans"/>
                          <w:i w:val="0"/>
                          <w:iCs/>
                        </w:rPr>
                      </w:pPr>
                      <w:r w:rsidRPr="00EA4E5D">
                        <w:rPr>
                          <w:rFonts w:ascii="Open Sans" w:eastAsia="Arial" w:hAnsi="Open Sans" w:cs="Open Sans"/>
                          <w:i w:val="0"/>
                          <w:iCs/>
                          <w:color w:val="011E41"/>
                        </w:rPr>
                        <w:t>How will you repurpose staff and bed capacity?</w:t>
                      </w:r>
                      <w:r w:rsidR="001519BF">
                        <w:rPr>
                          <w:rFonts w:ascii="Open Sans" w:eastAsia="Arial" w:hAnsi="Open Sans" w:cs="Open Sans"/>
                          <w:i w:val="0"/>
                          <w:iCs/>
                          <w:color w:val="011E41"/>
                        </w:rPr>
                        <w:t xml:space="preserve"> </w:t>
                      </w:r>
                      <w:r w:rsidR="001519BF" w:rsidRPr="00EA4E5D">
                        <w:rPr>
                          <w:rFonts w:ascii="Open Sans" w:eastAsia="Arial" w:hAnsi="Open Sans" w:cs="Open Sans"/>
                          <w:i w:val="0"/>
                          <w:iCs/>
                          <w:color w:val="011E41"/>
                        </w:rPr>
                        <w:t>Will closing certain services free infrastructure or resources that can be used for other activities (e.g administrative office space that can be repurposed)?</w:t>
                      </w:r>
                    </w:p>
                    <w:p w14:paraId="5461AFDF" w14:textId="77777777" w:rsidR="004C5C62" w:rsidRPr="00EA4E5D" w:rsidRDefault="001B5C0A" w:rsidP="00EA4E5D">
                      <w:pPr>
                        <w:pStyle w:val="ListParagraph"/>
                        <w:numPr>
                          <w:ilvl w:val="0"/>
                          <w:numId w:val="28"/>
                        </w:numPr>
                        <w:spacing w:line="240" w:lineRule="auto"/>
                        <w:ind w:right="1270"/>
                        <w:jc w:val="left"/>
                        <w:textDirection w:val="btLr"/>
                        <w:rPr>
                          <w:rFonts w:ascii="Open Sans" w:hAnsi="Open Sans" w:cs="Open Sans"/>
                          <w:i w:val="0"/>
                          <w:iCs/>
                        </w:rPr>
                      </w:pPr>
                      <w:r w:rsidRPr="00EA4E5D">
                        <w:rPr>
                          <w:rFonts w:ascii="Open Sans" w:eastAsia="Arial" w:hAnsi="Open Sans" w:cs="Open Sans"/>
                          <w:i w:val="0"/>
                          <w:iCs/>
                          <w:color w:val="011E41"/>
                        </w:rPr>
                        <w:t>Can certain services be partially covered by telemedicine strategies?</w:t>
                      </w:r>
                    </w:p>
                    <w:p w14:paraId="4B581C94" w14:textId="77777777" w:rsidR="004C5C62" w:rsidRDefault="004C5C62">
                      <w:pPr>
                        <w:spacing w:line="275" w:lineRule="auto"/>
                        <w:ind w:left="1275" w:right="1270" w:firstLine="2550"/>
                        <w:textDirection w:val="btLr"/>
                      </w:pPr>
                    </w:p>
                    <w:p w14:paraId="0E4D3FF9" w14:textId="77777777" w:rsidR="004C5C62" w:rsidRDefault="004C5C62">
                      <w:pPr>
                        <w:spacing w:line="275" w:lineRule="auto"/>
                        <w:ind w:left="1275" w:right="1270" w:firstLine="2550"/>
                        <w:jc w:val="center"/>
                        <w:textDirection w:val="btLr"/>
                      </w:pPr>
                    </w:p>
                  </w:txbxContent>
                </v:textbox>
                <w10:wrap type="topAndBottom" anchorx="page" anchory="page"/>
              </v:rect>
            </w:pict>
          </mc:Fallback>
        </mc:AlternateContent>
      </w:r>
      <w:r>
        <w:rPr>
          <w:rFonts w:ascii="Open Sans Light" w:eastAsia="Open Sans Light" w:hAnsi="Open Sans Light" w:cs="Open Sans Light"/>
        </w:rPr>
        <w:t>Table 10: Decision-making regarding current non clinical (support) services + identification of additional resources needed</w:t>
      </w:r>
    </w:p>
    <w:tbl>
      <w:tblPr>
        <w:tblStyle w:val="TableGrid"/>
        <w:tblW w:w="14029" w:type="dxa"/>
        <w:tblLayout w:type="fixed"/>
        <w:tblLook w:val="0600" w:firstRow="0" w:lastRow="0" w:firstColumn="0" w:lastColumn="0" w:noHBand="1" w:noVBand="1"/>
      </w:tblPr>
      <w:tblGrid>
        <w:gridCol w:w="1696"/>
        <w:gridCol w:w="1859"/>
        <w:gridCol w:w="2796"/>
        <w:gridCol w:w="2716"/>
        <w:gridCol w:w="4962"/>
      </w:tblGrid>
      <w:tr w:rsidR="004C5C62" w14:paraId="06D7F218" w14:textId="77777777" w:rsidTr="004C5A0E">
        <w:trPr>
          <w:trHeight w:val="480"/>
        </w:trPr>
        <w:tc>
          <w:tcPr>
            <w:tcW w:w="14029" w:type="dxa"/>
            <w:gridSpan w:val="5"/>
          </w:tcPr>
          <w:p w14:paraId="000001A2" w14:textId="77777777" w:rsidR="004C5C62" w:rsidRDefault="001B5C0A">
            <w:pPr>
              <w:widowControl w:val="0"/>
              <w:jc w:val="center"/>
              <w:rPr>
                <w:rFonts w:ascii="Open Sans" w:eastAsia="Open Sans" w:hAnsi="Open Sans" w:cs="Open Sans"/>
                <w:b/>
                <w:color w:val="000000"/>
                <w:sz w:val="18"/>
                <w:szCs w:val="18"/>
              </w:rPr>
            </w:pPr>
            <w:r>
              <w:rPr>
                <w:rFonts w:ascii="Open Sans" w:eastAsia="Open Sans" w:hAnsi="Open Sans" w:cs="Open Sans"/>
                <w:b/>
                <w:color w:val="000000"/>
              </w:rPr>
              <w:t xml:space="preserve"> Prioritized Hazard 1: </w:t>
            </w:r>
            <w:r>
              <w:rPr>
                <w:rFonts w:ascii="Open Sans" w:eastAsia="Open Sans" w:hAnsi="Open Sans" w:cs="Open Sans"/>
                <w:color w:val="000000"/>
              </w:rPr>
              <w:t>(name of hazard)</w:t>
            </w:r>
          </w:p>
        </w:tc>
      </w:tr>
      <w:tr w:rsidR="004C5C62" w14:paraId="256F4243" w14:textId="77777777" w:rsidTr="004C5A0E">
        <w:trPr>
          <w:trHeight w:val="1485"/>
        </w:trPr>
        <w:tc>
          <w:tcPr>
            <w:tcW w:w="1696" w:type="dxa"/>
          </w:tcPr>
          <w:p w14:paraId="000001A7" w14:textId="77777777" w:rsidR="004C5C62" w:rsidRPr="00A54E87" w:rsidRDefault="001B5C0A">
            <w:pPr>
              <w:ind w:left="140" w:right="140"/>
              <w:jc w:val="center"/>
              <w:rPr>
                <w:rFonts w:ascii="Open Sans" w:eastAsia="Open Sans" w:hAnsi="Open Sans" w:cs="Open Sans"/>
                <w:b/>
                <w:color w:val="000000"/>
                <w:sz w:val="18"/>
                <w:szCs w:val="18"/>
                <w:lang w:val="fr-FR"/>
              </w:rPr>
            </w:pPr>
            <w:r w:rsidRPr="00A54E87">
              <w:rPr>
                <w:rFonts w:ascii="Open Sans" w:eastAsia="Open Sans" w:hAnsi="Open Sans" w:cs="Open Sans"/>
                <w:b/>
                <w:color w:val="000000"/>
                <w:sz w:val="18"/>
                <w:szCs w:val="18"/>
                <w:lang w:val="fr-FR"/>
              </w:rPr>
              <w:t xml:space="preserve">Current Non clinical (support) services   </w:t>
            </w:r>
          </w:p>
        </w:tc>
        <w:tc>
          <w:tcPr>
            <w:tcW w:w="1859" w:type="dxa"/>
          </w:tcPr>
          <w:p w14:paraId="000001A8" w14:textId="77777777" w:rsidR="004C5C62" w:rsidRDefault="001B5C0A">
            <w:pPr>
              <w:ind w:left="140" w:right="140"/>
              <w:jc w:val="center"/>
              <w:rPr>
                <w:rFonts w:ascii="Open Sans" w:eastAsia="Open Sans" w:hAnsi="Open Sans" w:cs="Open Sans"/>
                <w:color w:val="000000"/>
                <w:sz w:val="14"/>
                <w:szCs w:val="14"/>
              </w:rPr>
            </w:pPr>
            <w:r>
              <w:rPr>
                <w:rFonts w:ascii="Open Sans" w:eastAsia="Open Sans" w:hAnsi="Open Sans" w:cs="Open Sans"/>
                <w:b/>
                <w:color w:val="000000"/>
                <w:sz w:val="18"/>
                <w:szCs w:val="18"/>
              </w:rPr>
              <w:t>Status of Health Service</w:t>
            </w:r>
            <w:r>
              <w:rPr>
                <w:rFonts w:ascii="Open Sans" w:eastAsia="Open Sans" w:hAnsi="Open Sans" w:cs="Open Sans"/>
                <w:b/>
                <w:color w:val="000000"/>
                <w:sz w:val="18"/>
                <w:szCs w:val="18"/>
              </w:rPr>
              <w:br/>
            </w:r>
            <w:r>
              <w:rPr>
                <w:rFonts w:ascii="Open Sans" w:eastAsia="Open Sans" w:hAnsi="Open Sans" w:cs="Open Sans"/>
                <w:color w:val="000000"/>
                <w:sz w:val="14"/>
                <w:szCs w:val="14"/>
              </w:rPr>
              <w:t>(</w:t>
            </w:r>
            <w:r>
              <w:rPr>
                <w:rFonts w:ascii="Open Sans" w:eastAsia="Open Sans" w:hAnsi="Open Sans" w:cs="Open Sans"/>
                <w:color w:val="000000"/>
                <w:sz w:val="14"/>
                <w:szCs w:val="14"/>
                <w:shd w:val="clear" w:color="auto" w:fill="D9D9D9"/>
              </w:rPr>
              <w:t>Maintained</w:t>
            </w:r>
            <w:r>
              <w:rPr>
                <w:rFonts w:ascii="Open Sans" w:eastAsia="Open Sans" w:hAnsi="Open Sans" w:cs="Open Sans"/>
                <w:color w:val="000000"/>
                <w:sz w:val="14"/>
                <w:szCs w:val="14"/>
                <w:shd w:val="clear" w:color="auto" w:fill="D9D9D9"/>
              </w:rPr>
              <w:br/>
            </w:r>
            <w:r>
              <w:rPr>
                <w:rFonts w:ascii="Open Sans" w:eastAsia="Open Sans" w:hAnsi="Open Sans" w:cs="Open Sans"/>
                <w:color w:val="000000"/>
                <w:sz w:val="14"/>
                <w:szCs w:val="14"/>
                <w:shd w:val="clear" w:color="auto" w:fill="A4C2F4"/>
              </w:rPr>
              <w:t>Reduced</w:t>
            </w:r>
            <w:r>
              <w:rPr>
                <w:rFonts w:ascii="Open Sans" w:eastAsia="Open Sans" w:hAnsi="Open Sans" w:cs="Open Sans"/>
                <w:color w:val="000000"/>
                <w:sz w:val="14"/>
                <w:szCs w:val="14"/>
              </w:rPr>
              <w:br/>
            </w:r>
            <w:r>
              <w:rPr>
                <w:rFonts w:ascii="Open Sans" w:eastAsia="Open Sans" w:hAnsi="Open Sans" w:cs="Open Sans"/>
                <w:color w:val="000000"/>
                <w:sz w:val="14"/>
                <w:szCs w:val="14"/>
                <w:shd w:val="clear" w:color="auto" w:fill="8E7CC3"/>
              </w:rPr>
              <w:t>Suspended</w:t>
            </w:r>
            <w:r>
              <w:rPr>
                <w:rFonts w:ascii="Open Sans" w:eastAsia="Open Sans" w:hAnsi="Open Sans" w:cs="Open Sans"/>
                <w:color w:val="000000"/>
                <w:sz w:val="14"/>
                <w:szCs w:val="14"/>
                <w:shd w:val="clear" w:color="auto" w:fill="8E7CC3"/>
              </w:rPr>
              <w:br/>
            </w:r>
            <w:r>
              <w:rPr>
                <w:rFonts w:ascii="Open Sans" w:eastAsia="Open Sans" w:hAnsi="Open Sans" w:cs="Open Sans"/>
                <w:color w:val="000000"/>
                <w:sz w:val="14"/>
                <w:szCs w:val="14"/>
                <w:shd w:val="clear" w:color="auto" w:fill="F9CB9C"/>
              </w:rPr>
              <w:t>Other/Modified</w:t>
            </w:r>
            <w:r>
              <w:rPr>
                <w:rFonts w:ascii="Open Sans" w:eastAsia="Open Sans" w:hAnsi="Open Sans" w:cs="Open Sans"/>
                <w:color w:val="000000"/>
                <w:sz w:val="14"/>
                <w:szCs w:val="14"/>
              </w:rPr>
              <w:t>)</w:t>
            </w:r>
          </w:p>
        </w:tc>
        <w:tc>
          <w:tcPr>
            <w:tcW w:w="2796" w:type="dxa"/>
          </w:tcPr>
          <w:p w14:paraId="000001A9" w14:textId="77777777" w:rsidR="004C5C62" w:rsidRDefault="001B5C0A">
            <w:pPr>
              <w:widowControl w:val="0"/>
              <w:jc w:val="center"/>
              <w:rPr>
                <w:b/>
              </w:rPr>
            </w:pPr>
            <w:r>
              <w:rPr>
                <w:b/>
              </w:rPr>
              <w:t>Description/</w:t>
            </w:r>
            <w:r>
              <w:rPr>
                <w:b/>
              </w:rPr>
              <w:br/>
            </w:r>
            <w:r>
              <w:rPr>
                <w:b/>
              </w:rPr>
              <w:t xml:space="preserve">Objectives of service in emergency response form </w:t>
            </w:r>
          </w:p>
          <w:p w14:paraId="000001AA" w14:textId="77777777" w:rsidR="004C5C62" w:rsidRDefault="001B5C0A">
            <w:pPr>
              <w:ind w:left="140" w:right="140"/>
              <w:jc w:val="center"/>
              <w:rPr>
                <w:rFonts w:ascii="Open Sans" w:eastAsia="Open Sans" w:hAnsi="Open Sans" w:cs="Open Sans"/>
                <w:color w:val="000000"/>
                <w:sz w:val="14"/>
                <w:szCs w:val="14"/>
              </w:rPr>
            </w:pPr>
            <w:r>
              <w:t>(if applicable)</w:t>
            </w:r>
            <w:r>
              <w:br/>
            </w:r>
            <w:r>
              <w:rPr>
                <w:sz w:val="14"/>
                <w:szCs w:val="14"/>
              </w:rPr>
              <w:t>(How does this service change during an emergency? E.g. What will/won’t be offered?)</w:t>
            </w:r>
          </w:p>
        </w:tc>
        <w:tc>
          <w:tcPr>
            <w:tcW w:w="2716" w:type="dxa"/>
          </w:tcPr>
          <w:p w14:paraId="000001AB" w14:textId="77777777" w:rsidR="004C5C62" w:rsidRDefault="001B5C0A">
            <w:pPr>
              <w:widowControl w:val="0"/>
              <w:jc w:val="center"/>
            </w:pPr>
            <w:r>
              <w:rPr>
                <w:b/>
              </w:rPr>
              <w:t>Resource Capacity Needed for Continuity of Service</w:t>
            </w:r>
            <w:r>
              <w:t xml:space="preserve"> </w:t>
            </w:r>
          </w:p>
          <w:p w14:paraId="000001AC" w14:textId="77777777" w:rsidR="004C5C62" w:rsidRDefault="004C5C62">
            <w:pPr>
              <w:ind w:left="140" w:right="140"/>
              <w:jc w:val="center"/>
              <w:rPr>
                <w:rFonts w:ascii="Open Sans" w:eastAsia="Open Sans" w:hAnsi="Open Sans" w:cs="Open Sans"/>
                <w:color w:val="000000"/>
                <w:sz w:val="14"/>
                <w:szCs w:val="14"/>
              </w:rPr>
            </w:pPr>
          </w:p>
          <w:p w14:paraId="000001AD" w14:textId="77777777" w:rsidR="004C5C62" w:rsidRDefault="001B5C0A">
            <w:pPr>
              <w:widowControl w:val="0"/>
              <w:jc w:val="center"/>
            </w:pPr>
            <w:r>
              <w:rPr>
                <w:b/>
              </w:rPr>
              <w:t xml:space="preserve">(Additional Needed Resources to achieve </w:t>
            </w:r>
            <w:r>
              <w:rPr>
                <w:b/>
              </w:rPr>
              <w:t>objective)</w:t>
            </w:r>
            <w:r>
              <w:t xml:space="preserve"> </w:t>
            </w:r>
          </w:p>
          <w:p w14:paraId="000001AE" w14:textId="77777777" w:rsidR="004C5C62" w:rsidRDefault="004C5C62">
            <w:pPr>
              <w:ind w:right="140"/>
              <w:rPr>
                <w:rFonts w:ascii="Open Sans" w:eastAsia="Open Sans" w:hAnsi="Open Sans" w:cs="Open Sans"/>
                <w:color w:val="000000"/>
                <w:sz w:val="14"/>
                <w:szCs w:val="14"/>
              </w:rPr>
            </w:pPr>
          </w:p>
        </w:tc>
        <w:tc>
          <w:tcPr>
            <w:tcW w:w="4962" w:type="dxa"/>
          </w:tcPr>
          <w:p w14:paraId="000001AF" w14:textId="77777777" w:rsidR="004C5C62" w:rsidRDefault="001B5C0A">
            <w:pPr>
              <w:widowControl w:val="0"/>
              <w:jc w:val="center"/>
              <w:rPr>
                <w:sz w:val="14"/>
                <w:szCs w:val="14"/>
              </w:rPr>
            </w:pPr>
            <w:r>
              <w:rPr>
                <w:b/>
              </w:rPr>
              <w:t xml:space="preserve">Strategy, Action Points &amp; (Person in charge) </w:t>
            </w:r>
            <w:r>
              <w:rPr>
                <w:b/>
              </w:rPr>
              <w:br/>
            </w:r>
            <w:r>
              <w:rPr>
                <w:sz w:val="14"/>
                <w:szCs w:val="14"/>
              </w:rPr>
              <w:t xml:space="preserve">(What needs to be done to achieve the requirements? </w:t>
            </w:r>
          </w:p>
          <w:p w14:paraId="000001B0" w14:textId="77777777" w:rsidR="004C5C62" w:rsidRDefault="001B5C0A">
            <w:pPr>
              <w:ind w:left="140" w:right="140"/>
              <w:jc w:val="center"/>
              <w:rPr>
                <w:rFonts w:ascii="Open Sans" w:eastAsia="Open Sans" w:hAnsi="Open Sans" w:cs="Open Sans"/>
                <w:color w:val="000000"/>
                <w:sz w:val="14"/>
                <w:szCs w:val="14"/>
              </w:rPr>
            </w:pPr>
            <w:r>
              <w:rPr>
                <w:sz w:val="14"/>
                <w:szCs w:val="14"/>
              </w:rPr>
              <w:t>Which person/team is responsible to meet these?)</w:t>
            </w:r>
          </w:p>
        </w:tc>
      </w:tr>
      <w:tr w:rsidR="004C5C62" w14:paraId="384DB904" w14:textId="77777777" w:rsidTr="004C5A0E">
        <w:trPr>
          <w:trHeight w:val="485"/>
        </w:trPr>
        <w:tc>
          <w:tcPr>
            <w:tcW w:w="1696" w:type="dxa"/>
          </w:tcPr>
          <w:p w14:paraId="000001B1" w14:textId="77777777" w:rsidR="004C5C62" w:rsidRDefault="001B5C0A">
            <w:pPr>
              <w:ind w:left="140" w:right="140"/>
              <w:rPr>
                <w:rFonts w:ascii="Open Sans" w:eastAsia="Open Sans" w:hAnsi="Open Sans" w:cs="Open Sans"/>
                <w:color w:val="000000"/>
                <w:sz w:val="18"/>
                <w:szCs w:val="18"/>
              </w:rPr>
            </w:pPr>
            <w:r>
              <w:rPr>
                <w:rFonts w:ascii="Open Sans" w:eastAsia="Open Sans" w:hAnsi="Open Sans" w:cs="Open Sans"/>
                <w:color w:val="000000"/>
                <w:sz w:val="18"/>
                <w:szCs w:val="18"/>
              </w:rPr>
              <w:t>Example: Administration team</w:t>
            </w:r>
          </w:p>
        </w:tc>
        <w:tc>
          <w:tcPr>
            <w:tcW w:w="1859" w:type="dxa"/>
          </w:tcPr>
          <w:p w14:paraId="000001B2" w14:textId="77777777" w:rsidR="004C5C62" w:rsidRDefault="001B5C0A">
            <w:pPr>
              <w:ind w:left="140" w:right="140"/>
              <w:jc w:val="center"/>
              <w:rPr>
                <w:rFonts w:ascii="Open Sans" w:eastAsia="Open Sans" w:hAnsi="Open Sans" w:cs="Open Sans"/>
                <w:color w:val="000000"/>
                <w:sz w:val="18"/>
                <w:szCs w:val="18"/>
              </w:rPr>
            </w:pPr>
            <w:r>
              <w:rPr>
                <w:rFonts w:ascii="Open Sans" w:eastAsia="Open Sans" w:hAnsi="Open Sans" w:cs="Open Sans"/>
                <w:color w:val="000000"/>
                <w:sz w:val="18"/>
                <w:szCs w:val="18"/>
              </w:rPr>
              <w:t xml:space="preserve"> </w:t>
            </w:r>
            <w:r>
              <w:rPr>
                <w:rFonts w:ascii="Open Sans" w:eastAsia="Open Sans" w:hAnsi="Open Sans" w:cs="Open Sans"/>
                <w:color w:val="000000"/>
                <w:sz w:val="14"/>
                <w:szCs w:val="14"/>
                <w:shd w:val="clear" w:color="auto" w:fill="F9CB9C"/>
              </w:rPr>
              <w:t>Other- working from home 100%</w:t>
            </w:r>
          </w:p>
        </w:tc>
        <w:tc>
          <w:tcPr>
            <w:tcW w:w="2796" w:type="dxa"/>
          </w:tcPr>
          <w:p w14:paraId="000001B3" w14:textId="77777777" w:rsidR="004C5C62" w:rsidRDefault="001B5C0A">
            <w:pPr>
              <w:ind w:right="140"/>
              <w:rPr>
                <w:rFonts w:ascii="Open Sans" w:eastAsia="Open Sans" w:hAnsi="Open Sans" w:cs="Open Sans"/>
                <w:color w:val="000000"/>
                <w:sz w:val="18"/>
                <w:szCs w:val="18"/>
              </w:rPr>
            </w:pPr>
            <w:r>
              <w:rPr>
                <w:rFonts w:ascii="Open Sans" w:eastAsia="Open Sans" w:hAnsi="Open Sans" w:cs="Open Sans"/>
                <w:color w:val="000000"/>
                <w:sz w:val="18"/>
                <w:szCs w:val="18"/>
              </w:rPr>
              <w:t xml:space="preserve">Continue to support the needs of </w:t>
            </w:r>
            <w:r>
              <w:rPr>
                <w:rFonts w:ascii="Open Sans" w:eastAsia="Open Sans" w:hAnsi="Open Sans" w:cs="Open Sans"/>
                <w:color w:val="000000"/>
                <w:sz w:val="18"/>
                <w:szCs w:val="18"/>
              </w:rPr>
              <w:t>the HCF remotely at 100%</w:t>
            </w:r>
          </w:p>
        </w:tc>
        <w:tc>
          <w:tcPr>
            <w:tcW w:w="2716" w:type="dxa"/>
          </w:tcPr>
          <w:p w14:paraId="000001B4" w14:textId="77777777" w:rsidR="004C5C62" w:rsidRDefault="001B5C0A">
            <w:pPr>
              <w:ind w:right="140"/>
              <w:rPr>
                <w:rFonts w:ascii="Open Sans" w:eastAsia="Open Sans" w:hAnsi="Open Sans" w:cs="Open Sans"/>
                <w:color w:val="000000"/>
                <w:sz w:val="18"/>
                <w:szCs w:val="18"/>
              </w:rPr>
            </w:pPr>
            <w:r>
              <w:rPr>
                <w:rFonts w:ascii="Open Sans" w:eastAsia="Open Sans" w:hAnsi="Open Sans" w:cs="Open Sans"/>
                <w:color w:val="000000"/>
                <w:sz w:val="18"/>
                <w:szCs w:val="18"/>
              </w:rPr>
              <w:t>3 staff  (none)</w:t>
            </w:r>
          </w:p>
        </w:tc>
        <w:tc>
          <w:tcPr>
            <w:tcW w:w="4962" w:type="dxa"/>
          </w:tcPr>
          <w:p w14:paraId="000001B5" w14:textId="77777777" w:rsidR="004C5C62" w:rsidRDefault="001B5C0A">
            <w:pPr>
              <w:numPr>
                <w:ilvl w:val="0"/>
                <w:numId w:val="3"/>
              </w:numPr>
              <w:ind w:right="140"/>
              <w:rPr>
                <w:rFonts w:ascii="Open Sans" w:eastAsia="Open Sans" w:hAnsi="Open Sans" w:cs="Open Sans"/>
                <w:color w:val="000000"/>
                <w:sz w:val="18"/>
                <w:szCs w:val="18"/>
              </w:rPr>
            </w:pPr>
            <w:r>
              <w:rPr>
                <w:rFonts w:ascii="Open Sans" w:eastAsia="Open Sans" w:hAnsi="Open Sans" w:cs="Open Sans"/>
                <w:color w:val="000000"/>
                <w:sz w:val="18"/>
                <w:szCs w:val="18"/>
              </w:rPr>
              <w:t>Ensure all staff members have internet dongles or data in their cell phones for connectivity (Head of HR in charge)</w:t>
            </w:r>
          </w:p>
          <w:p w14:paraId="000001B6" w14:textId="7778CE79" w:rsidR="004C5C62" w:rsidRDefault="001B5C0A">
            <w:pPr>
              <w:numPr>
                <w:ilvl w:val="0"/>
                <w:numId w:val="3"/>
              </w:numPr>
              <w:ind w:right="140"/>
              <w:rPr>
                <w:rFonts w:ascii="Open Sans" w:eastAsia="Open Sans" w:hAnsi="Open Sans" w:cs="Open Sans"/>
                <w:color w:val="000000"/>
                <w:sz w:val="18"/>
                <w:szCs w:val="18"/>
              </w:rPr>
            </w:pPr>
            <w:r>
              <w:rPr>
                <w:rFonts w:ascii="Open Sans" w:eastAsia="Open Sans" w:hAnsi="Open Sans" w:cs="Open Sans"/>
                <w:color w:val="000000"/>
                <w:sz w:val="18"/>
                <w:szCs w:val="18"/>
              </w:rPr>
              <w:t xml:space="preserve">List </w:t>
            </w:r>
            <w:r w:rsidR="00C85EA6">
              <w:rPr>
                <w:rFonts w:ascii="Open Sans" w:eastAsia="Open Sans" w:hAnsi="Open Sans" w:cs="Open Sans"/>
                <w:color w:val="000000"/>
                <w:sz w:val="18"/>
                <w:szCs w:val="18"/>
              </w:rPr>
              <w:t>phone</w:t>
            </w:r>
            <w:r>
              <w:rPr>
                <w:rFonts w:ascii="Open Sans" w:eastAsia="Open Sans" w:hAnsi="Open Sans" w:cs="Open Sans"/>
                <w:color w:val="000000"/>
                <w:sz w:val="18"/>
                <w:szCs w:val="18"/>
              </w:rPr>
              <w:t xml:space="preserve"> numbers and responsibilities of each team member for easy contact (Head of HR in charge)</w:t>
            </w:r>
          </w:p>
          <w:p w14:paraId="000001B7" w14:textId="77777777" w:rsidR="004C5C62" w:rsidRDefault="001B5C0A">
            <w:pPr>
              <w:numPr>
                <w:ilvl w:val="0"/>
                <w:numId w:val="3"/>
              </w:numPr>
              <w:ind w:right="140"/>
              <w:rPr>
                <w:rFonts w:ascii="Open Sans" w:eastAsia="Open Sans" w:hAnsi="Open Sans" w:cs="Open Sans"/>
                <w:color w:val="000000"/>
                <w:sz w:val="18"/>
                <w:szCs w:val="18"/>
              </w:rPr>
            </w:pPr>
            <w:r>
              <w:rPr>
                <w:rFonts w:ascii="Open Sans" w:eastAsia="Open Sans" w:hAnsi="Open Sans" w:cs="Open Sans"/>
                <w:color w:val="000000"/>
                <w:sz w:val="18"/>
                <w:szCs w:val="18"/>
              </w:rPr>
              <w:t>Reconfigure office spaces to function as consultation spaces (Head of Logistics in Charge)</w:t>
            </w:r>
          </w:p>
        </w:tc>
      </w:tr>
      <w:tr w:rsidR="004C5C62" w14:paraId="18BF9C88" w14:textId="77777777" w:rsidTr="004C5A0E">
        <w:trPr>
          <w:trHeight w:val="485"/>
        </w:trPr>
        <w:tc>
          <w:tcPr>
            <w:tcW w:w="1696" w:type="dxa"/>
          </w:tcPr>
          <w:p w14:paraId="000001B8" w14:textId="77777777" w:rsidR="004C5C62" w:rsidRDefault="001B5C0A">
            <w:pPr>
              <w:ind w:right="140"/>
              <w:rPr>
                <w:rFonts w:ascii="Open Sans" w:eastAsia="Open Sans" w:hAnsi="Open Sans" w:cs="Open Sans"/>
                <w:color w:val="000000"/>
                <w:sz w:val="24"/>
                <w:szCs w:val="24"/>
              </w:rPr>
            </w:pPr>
            <w:r>
              <w:rPr>
                <w:rFonts w:ascii="Open Sans" w:eastAsia="Open Sans" w:hAnsi="Open Sans" w:cs="Open Sans"/>
                <w:color w:val="000000"/>
                <w:sz w:val="18"/>
                <w:szCs w:val="18"/>
              </w:rPr>
              <w:t>Example: Cleaning crew</w:t>
            </w:r>
          </w:p>
        </w:tc>
        <w:tc>
          <w:tcPr>
            <w:tcW w:w="1859" w:type="dxa"/>
          </w:tcPr>
          <w:p w14:paraId="000001B9" w14:textId="77777777" w:rsidR="004C5C62" w:rsidRDefault="001B5C0A">
            <w:pPr>
              <w:ind w:left="140" w:right="140"/>
              <w:rPr>
                <w:rFonts w:ascii="Open Sans" w:eastAsia="Open Sans" w:hAnsi="Open Sans" w:cs="Open Sans"/>
                <w:color w:val="000000"/>
                <w:sz w:val="24"/>
                <w:szCs w:val="24"/>
              </w:rPr>
            </w:pPr>
            <w:r>
              <w:rPr>
                <w:rFonts w:ascii="Open Sans" w:eastAsia="Open Sans" w:hAnsi="Open Sans" w:cs="Open Sans"/>
                <w:color w:val="000000"/>
                <w:sz w:val="18"/>
                <w:szCs w:val="18"/>
              </w:rPr>
              <w:t xml:space="preserve"> </w:t>
            </w:r>
            <w:r>
              <w:rPr>
                <w:rFonts w:ascii="Open Sans" w:eastAsia="Open Sans" w:hAnsi="Open Sans" w:cs="Open Sans"/>
                <w:color w:val="000000"/>
                <w:sz w:val="14"/>
                <w:szCs w:val="14"/>
                <w:shd w:val="clear" w:color="auto" w:fill="D9D9D9"/>
              </w:rPr>
              <w:t>Maintained at 100%</w:t>
            </w:r>
          </w:p>
        </w:tc>
        <w:tc>
          <w:tcPr>
            <w:tcW w:w="2796" w:type="dxa"/>
          </w:tcPr>
          <w:p w14:paraId="000001BA" w14:textId="77777777" w:rsidR="004C5C62" w:rsidRDefault="004C5C62">
            <w:pPr>
              <w:rPr>
                <w:rFonts w:ascii="Open Sans" w:eastAsia="Open Sans" w:hAnsi="Open Sans" w:cs="Open Sans"/>
                <w:color w:val="000000"/>
                <w:sz w:val="24"/>
                <w:szCs w:val="24"/>
              </w:rPr>
            </w:pPr>
          </w:p>
        </w:tc>
        <w:tc>
          <w:tcPr>
            <w:tcW w:w="2716" w:type="dxa"/>
          </w:tcPr>
          <w:p w14:paraId="000001BB" w14:textId="77777777" w:rsidR="004C5C62" w:rsidRDefault="004C5C62">
            <w:pPr>
              <w:rPr>
                <w:rFonts w:ascii="Open Sans" w:eastAsia="Open Sans" w:hAnsi="Open Sans" w:cs="Open Sans"/>
                <w:color w:val="000000"/>
                <w:sz w:val="18"/>
                <w:szCs w:val="18"/>
              </w:rPr>
            </w:pPr>
          </w:p>
        </w:tc>
        <w:tc>
          <w:tcPr>
            <w:tcW w:w="4962" w:type="dxa"/>
          </w:tcPr>
          <w:p w14:paraId="000001BC" w14:textId="77777777" w:rsidR="004C5C62" w:rsidRDefault="004C5C62">
            <w:pPr>
              <w:ind w:right="140"/>
              <w:rPr>
                <w:rFonts w:ascii="Open Sans" w:eastAsia="Open Sans" w:hAnsi="Open Sans" w:cs="Open Sans"/>
                <w:color w:val="000000"/>
                <w:sz w:val="18"/>
                <w:szCs w:val="18"/>
              </w:rPr>
            </w:pPr>
          </w:p>
        </w:tc>
      </w:tr>
      <w:tr w:rsidR="004C5C62" w14:paraId="09E4CB3A" w14:textId="77777777" w:rsidTr="004C5A0E">
        <w:trPr>
          <w:trHeight w:val="485"/>
        </w:trPr>
        <w:tc>
          <w:tcPr>
            <w:tcW w:w="1696" w:type="dxa"/>
          </w:tcPr>
          <w:p w14:paraId="000001BD" w14:textId="77777777" w:rsidR="004C5C62" w:rsidRDefault="001B5C0A">
            <w:pPr>
              <w:ind w:left="140" w:right="140"/>
              <w:rPr>
                <w:rFonts w:ascii="Open Sans" w:eastAsia="Open Sans" w:hAnsi="Open Sans" w:cs="Open Sans"/>
                <w:color w:val="000000"/>
                <w:sz w:val="24"/>
                <w:szCs w:val="24"/>
              </w:rPr>
            </w:pPr>
            <w:r>
              <w:rPr>
                <w:rFonts w:ascii="Open Sans" w:eastAsia="Open Sans" w:hAnsi="Open Sans" w:cs="Open Sans"/>
                <w:color w:val="000000"/>
                <w:sz w:val="24"/>
                <w:szCs w:val="24"/>
              </w:rPr>
              <w:t xml:space="preserve"> </w:t>
            </w:r>
          </w:p>
        </w:tc>
        <w:tc>
          <w:tcPr>
            <w:tcW w:w="1859" w:type="dxa"/>
          </w:tcPr>
          <w:p w14:paraId="000001BE" w14:textId="77777777" w:rsidR="004C5C62" w:rsidRDefault="004C5C62">
            <w:pPr>
              <w:ind w:left="140" w:right="140"/>
              <w:rPr>
                <w:rFonts w:ascii="Open Sans" w:eastAsia="Open Sans" w:hAnsi="Open Sans" w:cs="Open Sans"/>
                <w:color w:val="000000"/>
                <w:sz w:val="24"/>
                <w:szCs w:val="24"/>
              </w:rPr>
            </w:pPr>
          </w:p>
        </w:tc>
        <w:tc>
          <w:tcPr>
            <w:tcW w:w="2796" w:type="dxa"/>
          </w:tcPr>
          <w:p w14:paraId="000001BF" w14:textId="77777777" w:rsidR="004C5C62" w:rsidRDefault="004C5C62">
            <w:pPr>
              <w:ind w:left="140" w:right="140"/>
              <w:rPr>
                <w:rFonts w:ascii="Open Sans" w:eastAsia="Open Sans" w:hAnsi="Open Sans" w:cs="Open Sans"/>
                <w:color w:val="000000"/>
                <w:sz w:val="24"/>
                <w:szCs w:val="24"/>
              </w:rPr>
            </w:pPr>
          </w:p>
        </w:tc>
        <w:tc>
          <w:tcPr>
            <w:tcW w:w="2716" w:type="dxa"/>
          </w:tcPr>
          <w:p w14:paraId="000001C0" w14:textId="77777777" w:rsidR="004C5C62" w:rsidRDefault="004C5C62">
            <w:pPr>
              <w:ind w:left="140" w:right="140"/>
              <w:rPr>
                <w:rFonts w:ascii="Open Sans" w:eastAsia="Open Sans" w:hAnsi="Open Sans" w:cs="Open Sans"/>
                <w:color w:val="000000"/>
                <w:sz w:val="24"/>
                <w:szCs w:val="24"/>
              </w:rPr>
            </w:pPr>
          </w:p>
        </w:tc>
        <w:tc>
          <w:tcPr>
            <w:tcW w:w="4962" w:type="dxa"/>
          </w:tcPr>
          <w:p w14:paraId="000001C1" w14:textId="77777777" w:rsidR="004C5C62" w:rsidRDefault="004C5C62">
            <w:pPr>
              <w:ind w:left="140" w:right="140"/>
              <w:rPr>
                <w:rFonts w:ascii="Open Sans" w:eastAsia="Open Sans" w:hAnsi="Open Sans" w:cs="Open Sans"/>
                <w:color w:val="000000"/>
                <w:sz w:val="24"/>
                <w:szCs w:val="24"/>
              </w:rPr>
            </w:pPr>
          </w:p>
        </w:tc>
      </w:tr>
      <w:tr w:rsidR="004C5C62" w14:paraId="29551DEE" w14:textId="77777777" w:rsidTr="004C5A0E">
        <w:trPr>
          <w:trHeight w:val="485"/>
        </w:trPr>
        <w:tc>
          <w:tcPr>
            <w:tcW w:w="14029" w:type="dxa"/>
            <w:gridSpan w:val="5"/>
          </w:tcPr>
          <w:p w14:paraId="000001C2" w14:textId="77777777" w:rsidR="004C5C62" w:rsidRDefault="001B5C0A">
            <w:pPr>
              <w:widowControl w:val="0"/>
              <w:jc w:val="center"/>
              <w:rPr>
                <w:rFonts w:ascii="Open Sans" w:eastAsia="Open Sans" w:hAnsi="Open Sans" w:cs="Open Sans"/>
                <w:color w:val="000000"/>
                <w:sz w:val="24"/>
                <w:szCs w:val="24"/>
              </w:rPr>
            </w:pPr>
            <w:r>
              <w:rPr>
                <w:rFonts w:ascii="Open Sans" w:eastAsia="Open Sans" w:hAnsi="Open Sans" w:cs="Open Sans"/>
                <w:b/>
                <w:color w:val="000000"/>
              </w:rPr>
              <w:t xml:space="preserve">Priority Hazard 2: </w:t>
            </w:r>
            <w:r>
              <w:rPr>
                <w:rFonts w:ascii="Open Sans" w:eastAsia="Open Sans" w:hAnsi="Open Sans" w:cs="Open Sans"/>
                <w:color w:val="000000"/>
              </w:rPr>
              <w:t>(name of hazard)</w:t>
            </w:r>
          </w:p>
        </w:tc>
      </w:tr>
      <w:tr w:rsidR="004C5C62" w14:paraId="4169ED3B" w14:textId="77777777" w:rsidTr="004C5A0E">
        <w:trPr>
          <w:trHeight w:val="485"/>
        </w:trPr>
        <w:tc>
          <w:tcPr>
            <w:tcW w:w="1696" w:type="dxa"/>
          </w:tcPr>
          <w:p w14:paraId="000001C7" w14:textId="77777777" w:rsidR="004C5C62" w:rsidRDefault="004C5C62">
            <w:pPr>
              <w:ind w:left="140" w:right="140"/>
              <w:rPr>
                <w:rFonts w:ascii="Open Sans" w:eastAsia="Open Sans" w:hAnsi="Open Sans" w:cs="Open Sans"/>
                <w:color w:val="000000"/>
                <w:sz w:val="18"/>
                <w:szCs w:val="18"/>
              </w:rPr>
            </w:pPr>
          </w:p>
        </w:tc>
        <w:tc>
          <w:tcPr>
            <w:tcW w:w="1859" w:type="dxa"/>
          </w:tcPr>
          <w:p w14:paraId="000001C8" w14:textId="77777777" w:rsidR="004C5C62" w:rsidRDefault="004C5C62">
            <w:pPr>
              <w:ind w:left="140" w:right="140"/>
              <w:rPr>
                <w:rFonts w:ascii="Open Sans" w:eastAsia="Open Sans" w:hAnsi="Open Sans" w:cs="Open Sans"/>
                <w:color w:val="000000"/>
              </w:rPr>
            </w:pPr>
          </w:p>
        </w:tc>
        <w:tc>
          <w:tcPr>
            <w:tcW w:w="2796" w:type="dxa"/>
          </w:tcPr>
          <w:p w14:paraId="000001C9" w14:textId="77777777" w:rsidR="004C5C62" w:rsidRDefault="004C5C62">
            <w:pPr>
              <w:numPr>
                <w:ilvl w:val="0"/>
                <w:numId w:val="3"/>
              </w:numPr>
              <w:ind w:right="140"/>
              <w:rPr>
                <w:rFonts w:ascii="Open Sans" w:eastAsia="Open Sans" w:hAnsi="Open Sans" w:cs="Open Sans"/>
                <w:color w:val="000000"/>
                <w:sz w:val="18"/>
                <w:szCs w:val="18"/>
              </w:rPr>
            </w:pPr>
          </w:p>
        </w:tc>
        <w:tc>
          <w:tcPr>
            <w:tcW w:w="2716" w:type="dxa"/>
          </w:tcPr>
          <w:p w14:paraId="000001CA" w14:textId="77777777" w:rsidR="004C5C62" w:rsidRDefault="004C5C62">
            <w:pPr>
              <w:numPr>
                <w:ilvl w:val="0"/>
                <w:numId w:val="3"/>
              </w:numPr>
              <w:ind w:right="140"/>
              <w:rPr>
                <w:rFonts w:ascii="Open Sans" w:eastAsia="Open Sans" w:hAnsi="Open Sans" w:cs="Open Sans"/>
                <w:color w:val="000000"/>
                <w:sz w:val="18"/>
                <w:szCs w:val="18"/>
              </w:rPr>
            </w:pPr>
          </w:p>
        </w:tc>
        <w:tc>
          <w:tcPr>
            <w:tcW w:w="4962" w:type="dxa"/>
          </w:tcPr>
          <w:p w14:paraId="000001CB" w14:textId="77777777" w:rsidR="004C5C62" w:rsidRDefault="004C5C62">
            <w:pPr>
              <w:ind w:left="270" w:right="140"/>
              <w:rPr>
                <w:rFonts w:ascii="Open Sans" w:eastAsia="Open Sans" w:hAnsi="Open Sans" w:cs="Open Sans"/>
                <w:color w:val="000000"/>
                <w:sz w:val="18"/>
                <w:szCs w:val="18"/>
              </w:rPr>
            </w:pPr>
          </w:p>
        </w:tc>
      </w:tr>
      <w:tr w:rsidR="004C5C62" w14:paraId="17BECC00" w14:textId="77777777" w:rsidTr="004C5A0E">
        <w:trPr>
          <w:trHeight w:val="485"/>
        </w:trPr>
        <w:tc>
          <w:tcPr>
            <w:tcW w:w="1696" w:type="dxa"/>
          </w:tcPr>
          <w:p w14:paraId="000001CC" w14:textId="77777777" w:rsidR="004C5C62" w:rsidRDefault="001B5C0A">
            <w:pPr>
              <w:ind w:left="140" w:right="140"/>
              <w:rPr>
                <w:rFonts w:ascii="Open Sans" w:eastAsia="Open Sans" w:hAnsi="Open Sans" w:cs="Open Sans"/>
                <w:color w:val="000000"/>
                <w:sz w:val="24"/>
                <w:szCs w:val="24"/>
              </w:rPr>
            </w:pPr>
            <w:r>
              <w:rPr>
                <w:rFonts w:ascii="Open Sans" w:eastAsia="Open Sans" w:hAnsi="Open Sans" w:cs="Open Sans"/>
                <w:color w:val="000000"/>
                <w:sz w:val="24"/>
                <w:szCs w:val="24"/>
              </w:rPr>
              <w:t xml:space="preserve"> </w:t>
            </w:r>
          </w:p>
        </w:tc>
        <w:tc>
          <w:tcPr>
            <w:tcW w:w="1859" w:type="dxa"/>
          </w:tcPr>
          <w:p w14:paraId="000001CD" w14:textId="77777777" w:rsidR="004C5C62" w:rsidRDefault="004C5C62">
            <w:pPr>
              <w:ind w:left="140" w:right="140"/>
              <w:rPr>
                <w:rFonts w:ascii="Open Sans" w:eastAsia="Open Sans" w:hAnsi="Open Sans" w:cs="Open Sans"/>
                <w:color w:val="000000"/>
                <w:sz w:val="24"/>
                <w:szCs w:val="24"/>
              </w:rPr>
            </w:pPr>
          </w:p>
        </w:tc>
        <w:tc>
          <w:tcPr>
            <w:tcW w:w="2796" w:type="dxa"/>
          </w:tcPr>
          <w:p w14:paraId="000001CE" w14:textId="77777777" w:rsidR="004C5C62" w:rsidRDefault="004C5C62">
            <w:pPr>
              <w:ind w:left="140" w:right="140"/>
              <w:rPr>
                <w:rFonts w:ascii="Open Sans" w:eastAsia="Open Sans" w:hAnsi="Open Sans" w:cs="Open Sans"/>
                <w:color w:val="000000"/>
                <w:sz w:val="24"/>
                <w:szCs w:val="24"/>
              </w:rPr>
            </w:pPr>
          </w:p>
        </w:tc>
        <w:tc>
          <w:tcPr>
            <w:tcW w:w="2716" w:type="dxa"/>
          </w:tcPr>
          <w:p w14:paraId="000001CF" w14:textId="77777777" w:rsidR="004C5C62" w:rsidRDefault="004C5C62">
            <w:pPr>
              <w:ind w:left="140" w:right="140"/>
              <w:rPr>
                <w:rFonts w:ascii="Open Sans" w:eastAsia="Open Sans" w:hAnsi="Open Sans" w:cs="Open Sans"/>
                <w:color w:val="000000"/>
                <w:sz w:val="24"/>
                <w:szCs w:val="24"/>
              </w:rPr>
            </w:pPr>
          </w:p>
        </w:tc>
        <w:tc>
          <w:tcPr>
            <w:tcW w:w="4962" w:type="dxa"/>
          </w:tcPr>
          <w:p w14:paraId="000001D0" w14:textId="77777777" w:rsidR="004C5C62" w:rsidRDefault="004C5C62">
            <w:pPr>
              <w:ind w:left="140" w:right="140"/>
              <w:rPr>
                <w:rFonts w:ascii="Open Sans" w:eastAsia="Open Sans" w:hAnsi="Open Sans" w:cs="Open Sans"/>
                <w:color w:val="000000"/>
                <w:sz w:val="24"/>
                <w:szCs w:val="24"/>
              </w:rPr>
            </w:pPr>
          </w:p>
        </w:tc>
      </w:tr>
      <w:tr w:rsidR="004C5C62" w14:paraId="0DA4CE21" w14:textId="77777777" w:rsidTr="004C5A0E">
        <w:trPr>
          <w:trHeight w:val="485"/>
        </w:trPr>
        <w:tc>
          <w:tcPr>
            <w:tcW w:w="1696" w:type="dxa"/>
          </w:tcPr>
          <w:p w14:paraId="000001D1" w14:textId="77777777" w:rsidR="004C5C62" w:rsidRDefault="004C5C62">
            <w:pPr>
              <w:ind w:left="140" w:right="140"/>
              <w:jc w:val="center"/>
              <w:rPr>
                <w:rFonts w:ascii="Open Sans" w:eastAsia="Open Sans" w:hAnsi="Open Sans" w:cs="Open Sans"/>
                <w:b/>
                <w:color w:val="000000"/>
                <w:sz w:val="18"/>
                <w:szCs w:val="18"/>
              </w:rPr>
            </w:pPr>
          </w:p>
        </w:tc>
        <w:tc>
          <w:tcPr>
            <w:tcW w:w="1859" w:type="dxa"/>
          </w:tcPr>
          <w:p w14:paraId="000001D2" w14:textId="77777777" w:rsidR="004C5C62" w:rsidRDefault="004C5C62">
            <w:pPr>
              <w:ind w:left="140" w:right="140"/>
              <w:jc w:val="center"/>
              <w:rPr>
                <w:rFonts w:ascii="Open Sans" w:eastAsia="Open Sans" w:hAnsi="Open Sans" w:cs="Open Sans"/>
                <w:b/>
                <w:color w:val="000000"/>
                <w:sz w:val="18"/>
                <w:szCs w:val="18"/>
              </w:rPr>
            </w:pPr>
          </w:p>
        </w:tc>
        <w:tc>
          <w:tcPr>
            <w:tcW w:w="2796" w:type="dxa"/>
          </w:tcPr>
          <w:p w14:paraId="000001D3" w14:textId="77777777" w:rsidR="004C5C62" w:rsidRDefault="004C5C62">
            <w:pPr>
              <w:ind w:right="140"/>
              <w:rPr>
                <w:rFonts w:ascii="Open Sans" w:eastAsia="Open Sans" w:hAnsi="Open Sans" w:cs="Open Sans"/>
                <w:color w:val="000000"/>
                <w:sz w:val="24"/>
                <w:szCs w:val="24"/>
              </w:rPr>
            </w:pPr>
          </w:p>
        </w:tc>
        <w:tc>
          <w:tcPr>
            <w:tcW w:w="2716" w:type="dxa"/>
          </w:tcPr>
          <w:p w14:paraId="000001D4" w14:textId="77777777" w:rsidR="004C5C62" w:rsidRDefault="004C5C62">
            <w:pPr>
              <w:ind w:right="140"/>
              <w:rPr>
                <w:rFonts w:ascii="Open Sans" w:eastAsia="Open Sans" w:hAnsi="Open Sans" w:cs="Open Sans"/>
                <w:color w:val="000000"/>
                <w:sz w:val="24"/>
                <w:szCs w:val="24"/>
              </w:rPr>
            </w:pPr>
          </w:p>
        </w:tc>
        <w:tc>
          <w:tcPr>
            <w:tcW w:w="4962" w:type="dxa"/>
          </w:tcPr>
          <w:p w14:paraId="000001D5" w14:textId="77777777" w:rsidR="004C5C62" w:rsidRDefault="004C5C62">
            <w:pPr>
              <w:ind w:right="140"/>
              <w:rPr>
                <w:rFonts w:ascii="Open Sans" w:eastAsia="Open Sans" w:hAnsi="Open Sans" w:cs="Open Sans"/>
                <w:color w:val="000000"/>
                <w:sz w:val="24"/>
                <w:szCs w:val="24"/>
              </w:rPr>
            </w:pPr>
          </w:p>
        </w:tc>
      </w:tr>
    </w:tbl>
    <w:p w14:paraId="792C048C" w14:textId="169B0CE1" w:rsidR="00EA4E5D" w:rsidRDefault="00EA4E5D" w:rsidP="00EA4E5D">
      <w:pPr>
        <w:rPr>
          <w:rFonts w:ascii="Open Sans" w:eastAsia="Open Sans" w:hAnsi="Open Sans" w:cs="Open Sans"/>
          <w:i w:val="0"/>
          <w:color w:val="323232"/>
          <w:sz w:val="28"/>
          <w:szCs w:val="28"/>
        </w:rPr>
      </w:pPr>
      <w:bookmarkStart w:id="12" w:name="_heading=h.3rdcrjn" w:colFirst="0" w:colLast="0"/>
      <w:bookmarkEnd w:id="12"/>
    </w:p>
    <w:p w14:paraId="000001D9" w14:textId="7260CE16" w:rsidR="004C5C62" w:rsidRPr="00EA4E5D" w:rsidRDefault="001B5C0A" w:rsidP="00EA4E5D">
      <w:r>
        <w:rPr>
          <w:rFonts w:ascii="Open Sans" w:eastAsia="Open Sans" w:hAnsi="Open Sans" w:cs="Open Sans"/>
          <w:i w:val="0"/>
          <w:color w:val="323232"/>
          <w:sz w:val="28"/>
          <w:szCs w:val="28"/>
        </w:rPr>
        <w:t>3.3 Staff planning for emergency response</w:t>
      </w:r>
    </w:p>
    <w:p w14:paraId="000001DA" w14:textId="563C2EB5" w:rsidR="004C5C62" w:rsidRDefault="001B5C0A">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000000"/>
        </w:rPr>
      </w:pPr>
      <w:bookmarkStart w:id="13" w:name="_heading=h.26in1rg" w:colFirst="0" w:colLast="0"/>
      <w:bookmarkEnd w:id="13"/>
      <w:r>
        <w:rPr>
          <w:rFonts w:ascii="Open Sans Light" w:eastAsia="Open Sans Light" w:hAnsi="Open Sans Light" w:cs="Open Sans Light"/>
          <w:color w:val="000000"/>
        </w:rPr>
        <w:t xml:space="preserve">Due to the revised portfolio of health services provided during the emergency, the organizational structure of your health facility may change. Create a new organizational structure with which your health center will operate during the emergency. This includes mapping out the lines of command and communication and clearly outlining which personnel will be critical, backup, or non-critical. Read </w:t>
      </w:r>
      <w:r>
        <w:rPr>
          <w:rFonts w:ascii="Open Sans Light" w:eastAsia="Open Sans Light" w:hAnsi="Open Sans Light" w:cs="Open Sans Light"/>
          <w:color w:val="F5333F"/>
        </w:rPr>
        <w:t xml:space="preserve">Annex II </w:t>
      </w:r>
      <w:r>
        <w:rPr>
          <w:rFonts w:ascii="Open Sans Light" w:eastAsia="Open Sans Light" w:hAnsi="Open Sans Light" w:cs="Open Sans Light"/>
          <w:color w:val="000000"/>
        </w:rPr>
        <w:t xml:space="preserve">for information on establishing an Incident Management Structure and the benefits this can provide. </w:t>
      </w:r>
    </w:p>
    <w:p w14:paraId="000001DB" w14:textId="3F8A0510" w:rsidR="004C5C62" w:rsidRDefault="004C5C62">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000000"/>
        </w:rPr>
      </w:pPr>
    </w:p>
    <w:p w14:paraId="000001DC" w14:textId="529B9D54" w:rsidR="004C5C62" w:rsidRDefault="001B5C0A">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b/>
          <w:color w:val="000000"/>
        </w:rPr>
      </w:pPr>
      <w:r>
        <w:rPr>
          <w:rFonts w:ascii="Open Sans Light" w:eastAsia="Open Sans Light" w:hAnsi="Open Sans Light" w:cs="Open Sans Light"/>
          <w:b/>
          <w:color w:val="000000"/>
        </w:rPr>
        <w:t xml:space="preserve">3.3.1. Emergency Management Structure Description </w:t>
      </w:r>
    </w:p>
    <w:p w14:paraId="000001DD" w14:textId="77777777" w:rsidR="004C5C62" w:rsidRDefault="001B5C0A">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000000"/>
        </w:rPr>
      </w:pPr>
      <w:r>
        <w:rPr>
          <w:rFonts w:ascii="Open Sans Light" w:eastAsia="Open Sans Light" w:hAnsi="Open Sans Light" w:cs="Open Sans Light"/>
          <w:color w:val="000000"/>
        </w:rPr>
        <w:t xml:space="preserve">Create a temporary organizational chart that will be used during the emergency using the one from 2.1.3 Diagnostic of HCF organizational chart as a starting point. </w:t>
      </w:r>
    </w:p>
    <w:p w14:paraId="000001DE" w14:textId="77777777" w:rsidR="004C5C62" w:rsidRDefault="001B5C0A">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F5333F"/>
        </w:rPr>
      </w:pPr>
      <w:r>
        <w:rPr>
          <w:rFonts w:ascii="Open Sans Light" w:eastAsia="Open Sans Light" w:hAnsi="Open Sans Light" w:cs="Open Sans Light"/>
          <w:color w:val="F5333F"/>
        </w:rPr>
        <w:t>The emergency management organizational chart can be created on paper or on Microsoft Power Point or other software and then pasted here.</w:t>
      </w:r>
    </w:p>
    <w:p w14:paraId="000001DF" w14:textId="7531FDB2" w:rsidR="004C5C62" w:rsidRDefault="004C5C62">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000000"/>
        </w:rPr>
      </w:pPr>
    </w:p>
    <w:p w14:paraId="000001E0" w14:textId="72F1E89D" w:rsidR="004C5C62" w:rsidRDefault="001B5C0A">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000000"/>
        </w:rPr>
      </w:pPr>
      <w:r>
        <w:rPr>
          <w:rFonts w:ascii="Open Sans Light" w:eastAsia="Open Sans Light" w:hAnsi="Open Sans Light" w:cs="Open Sans Light"/>
          <w:color w:val="000000"/>
        </w:rPr>
        <w:t xml:space="preserve">Think about the questions below and whether hierarchy or communications may need to be centralized. Ensure that each key position has a backup person (to the extent possible). </w:t>
      </w:r>
    </w:p>
    <w:p w14:paraId="000001E1" w14:textId="630F8D54" w:rsidR="004C5C62" w:rsidRDefault="004C5C62">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000000"/>
        </w:rPr>
      </w:pPr>
    </w:p>
    <w:p w14:paraId="000001E2" w14:textId="3362C4BD" w:rsidR="004C5C62" w:rsidRPr="001519BF" w:rsidRDefault="001B5C0A" w:rsidP="001519BF">
      <w:pPr>
        <w:pStyle w:val="ListParagraph"/>
        <w:widowControl w:val="0"/>
        <w:numPr>
          <w:ilvl w:val="0"/>
          <w:numId w:val="29"/>
        </w:numPr>
        <w:pBdr>
          <w:top w:val="nil"/>
          <w:left w:val="nil"/>
          <w:bottom w:val="nil"/>
          <w:right w:val="nil"/>
          <w:between w:val="nil"/>
        </w:pBdr>
        <w:spacing w:before="20" w:line="240" w:lineRule="auto"/>
        <w:jc w:val="left"/>
        <w:rPr>
          <w:rFonts w:ascii="Open Sans Light" w:eastAsia="Open Sans Light" w:hAnsi="Open Sans Light" w:cs="Open Sans Light"/>
          <w:color w:val="000000"/>
        </w:rPr>
      </w:pPr>
      <w:r w:rsidRPr="001519BF">
        <w:rPr>
          <w:rFonts w:ascii="Open Sans Light" w:eastAsia="Open Sans Light" w:hAnsi="Open Sans Light" w:cs="Open Sans Light"/>
          <w:color w:val="000000"/>
        </w:rPr>
        <w:t xml:space="preserve">Who will be in charge of leading the operational continuity plan? </w:t>
      </w:r>
    </w:p>
    <w:p w14:paraId="000001E3" w14:textId="6ECBF3F6" w:rsidR="004C5C62" w:rsidRPr="001519BF" w:rsidRDefault="001B5C0A" w:rsidP="001519BF">
      <w:pPr>
        <w:pStyle w:val="ListParagraph"/>
        <w:widowControl w:val="0"/>
        <w:numPr>
          <w:ilvl w:val="0"/>
          <w:numId w:val="29"/>
        </w:numPr>
        <w:pBdr>
          <w:top w:val="nil"/>
          <w:left w:val="nil"/>
          <w:bottom w:val="nil"/>
          <w:right w:val="nil"/>
          <w:between w:val="nil"/>
        </w:pBdr>
        <w:spacing w:before="20" w:line="240" w:lineRule="auto"/>
        <w:jc w:val="left"/>
        <w:rPr>
          <w:rFonts w:ascii="Open Sans Light" w:eastAsia="Open Sans Light" w:hAnsi="Open Sans Light" w:cs="Open Sans Light"/>
          <w:color w:val="000000"/>
        </w:rPr>
      </w:pPr>
      <w:r w:rsidRPr="001519BF">
        <w:rPr>
          <w:rFonts w:ascii="Open Sans Light" w:eastAsia="Open Sans Light" w:hAnsi="Open Sans Light" w:cs="Open Sans Light"/>
          <w:color w:val="000000"/>
        </w:rPr>
        <w:t xml:space="preserve">Who is responsible for which department? </w:t>
      </w:r>
    </w:p>
    <w:p w14:paraId="000001E4" w14:textId="4572ABE2" w:rsidR="004C5C62" w:rsidRPr="001519BF" w:rsidRDefault="001B5C0A" w:rsidP="001519BF">
      <w:pPr>
        <w:pStyle w:val="ListParagraph"/>
        <w:widowControl w:val="0"/>
        <w:numPr>
          <w:ilvl w:val="0"/>
          <w:numId w:val="29"/>
        </w:numPr>
        <w:pBdr>
          <w:top w:val="nil"/>
          <w:left w:val="nil"/>
          <w:bottom w:val="nil"/>
          <w:right w:val="nil"/>
          <w:between w:val="nil"/>
        </w:pBdr>
        <w:spacing w:before="20" w:line="240" w:lineRule="auto"/>
        <w:jc w:val="left"/>
        <w:rPr>
          <w:rFonts w:ascii="Open Sans Light" w:eastAsia="Open Sans Light" w:hAnsi="Open Sans Light" w:cs="Open Sans Light"/>
          <w:color w:val="000000"/>
        </w:rPr>
      </w:pPr>
      <w:r w:rsidRPr="001519BF">
        <w:rPr>
          <w:rFonts w:ascii="Open Sans Light" w:eastAsia="Open Sans Light" w:hAnsi="Open Sans Light" w:cs="Open Sans Light"/>
          <w:color w:val="000000"/>
        </w:rPr>
        <w:t xml:space="preserve">Will current managers in services that are closed take on a supporting role in other departments? </w:t>
      </w:r>
    </w:p>
    <w:p w14:paraId="000001E5" w14:textId="581FA260" w:rsidR="004C5C62" w:rsidRPr="001519BF" w:rsidRDefault="001B5C0A" w:rsidP="001519BF">
      <w:pPr>
        <w:pStyle w:val="ListParagraph"/>
        <w:widowControl w:val="0"/>
        <w:numPr>
          <w:ilvl w:val="0"/>
          <w:numId w:val="29"/>
        </w:numPr>
        <w:pBdr>
          <w:top w:val="nil"/>
          <w:left w:val="nil"/>
          <w:bottom w:val="nil"/>
          <w:right w:val="nil"/>
          <w:between w:val="nil"/>
        </w:pBdr>
        <w:spacing w:before="20" w:line="240" w:lineRule="auto"/>
        <w:jc w:val="left"/>
        <w:rPr>
          <w:rFonts w:ascii="Open Sans Light" w:eastAsia="Open Sans Light" w:hAnsi="Open Sans Light" w:cs="Open Sans Light"/>
          <w:color w:val="000000"/>
        </w:rPr>
      </w:pPr>
      <w:r w:rsidRPr="001519BF">
        <w:rPr>
          <w:rFonts w:ascii="Open Sans Light" w:eastAsia="Open Sans Light" w:hAnsi="Open Sans Light" w:cs="Open Sans Light"/>
          <w:color w:val="000000"/>
        </w:rPr>
        <w:t xml:space="preserve">Will teams be split up or merged?  </w:t>
      </w:r>
    </w:p>
    <w:p w14:paraId="000001E6" w14:textId="519B8B2E" w:rsidR="004C5C62" w:rsidRDefault="004C5C62">
      <w:pPr>
        <w:ind w:left="720"/>
      </w:pPr>
    </w:p>
    <w:p w14:paraId="000001E7" w14:textId="65CE99DF" w:rsidR="004C5C62" w:rsidRDefault="001519BF">
      <w:r w:rsidRPr="001519BF">
        <w:rPr>
          <w:noProof/>
        </w:rPr>
        <w:lastRenderedPageBreak/>
        <w:drawing>
          <wp:inline distT="0" distB="0" distL="0" distR="0" wp14:anchorId="41F1DB0D" wp14:editId="47BE3573">
            <wp:extent cx="8862060" cy="5104130"/>
            <wp:effectExtent l="0" t="0" r="2540" b="1270"/>
            <wp:docPr id="1168649558" name="Picture 1" descr="A diagram of emergency organiz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649558" name="Picture 1" descr="A diagram of emergency organization&#10;&#10;Description automatically generated"/>
                    <pic:cNvPicPr/>
                  </pic:nvPicPr>
                  <pic:blipFill>
                    <a:blip r:embed="rId16"/>
                    <a:stretch>
                      <a:fillRect/>
                    </a:stretch>
                  </pic:blipFill>
                  <pic:spPr>
                    <a:xfrm>
                      <a:off x="0" y="0"/>
                      <a:ext cx="8862060" cy="5104130"/>
                    </a:xfrm>
                    <a:prstGeom prst="rect">
                      <a:avLst/>
                    </a:prstGeom>
                  </pic:spPr>
                </pic:pic>
              </a:graphicData>
            </a:graphic>
          </wp:inline>
        </w:drawing>
      </w:r>
    </w:p>
    <w:p w14:paraId="000001E8" w14:textId="77777777" w:rsidR="004C5C62" w:rsidRPr="001519BF" w:rsidRDefault="001B5C0A">
      <w:pPr>
        <w:jc w:val="center"/>
      </w:pPr>
      <w:r w:rsidRPr="001519BF">
        <w:t xml:space="preserve">Figure 2: Health Centre Organisational Chart in an Emergency </w:t>
      </w:r>
    </w:p>
    <w:p w14:paraId="000001E9" w14:textId="77777777" w:rsidR="004C5C62" w:rsidRDefault="004C5C62">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i w:val="0"/>
          <w:color w:val="000000"/>
        </w:rPr>
      </w:pPr>
    </w:p>
    <w:p w14:paraId="000001EA" w14:textId="77777777" w:rsidR="004C5C62" w:rsidRDefault="004C5C62">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000000"/>
        </w:rPr>
      </w:pPr>
    </w:p>
    <w:p w14:paraId="000001EB" w14:textId="70FF6D67" w:rsidR="004C5C62" w:rsidRDefault="001B5C0A">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b/>
          <w:color w:val="000000"/>
        </w:rPr>
      </w:pPr>
      <w:r>
        <w:rPr>
          <w:rFonts w:ascii="Open Sans Light" w:eastAsia="Open Sans Light" w:hAnsi="Open Sans Light" w:cs="Open Sans Light"/>
          <w:b/>
          <w:color w:val="000000"/>
        </w:rPr>
        <w:lastRenderedPageBreak/>
        <w:t xml:space="preserve">3.3.2 Critical </w:t>
      </w:r>
      <w:r w:rsidR="001519BF">
        <w:rPr>
          <w:rFonts w:ascii="Open Sans Light" w:eastAsia="Open Sans Light" w:hAnsi="Open Sans Light" w:cs="Open Sans Light"/>
          <w:b/>
          <w:color w:val="000000"/>
        </w:rPr>
        <w:t>Incident Staff M</w:t>
      </w:r>
      <w:r>
        <w:rPr>
          <w:rFonts w:ascii="Open Sans Light" w:eastAsia="Open Sans Light" w:hAnsi="Open Sans Light" w:cs="Open Sans Light"/>
          <w:b/>
          <w:color w:val="000000"/>
        </w:rPr>
        <w:t>atrix</w:t>
      </w:r>
    </w:p>
    <w:p w14:paraId="451FE608" w14:textId="77777777" w:rsidR="001519BF" w:rsidRDefault="001B5C0A">
      <w:pPr>
        <w:widowControl w:val="0"/>
        <w:pBdr>
          <w:top w:val="nil"/>
          <w:left w:val="nil"/>
          <w:bottom w:val="nil"/>
          <w:right w:val="nil"/>
          <w:between w:val="nil"/>
        </w:pBdr>
        <w:spacing w:before="20" w:line="240" w:lineRule="auto"/>
        <w:jc w:val="left"/>
        <w:rPr>
          <w:rFonts w:ascii="Open Sans Light" w:eastAsia="Open Sans Light" w:hAnsi="Open Sans Light" w:cs="Open Sans Light"/>
          <w:color w:val="000000"/>
        </w:rPr>
      </w:pPr>
      <w:r>
        <w:rPr>
          <w:rFonts w:ascii="Open Sans Light" w:eastAsia="Open Sans Light" w:hAnsi="Open Sans Light" w:cs="Open Sans Light"/>
          <w:color w:val="000000"/>
        </w:rPr>
        <w:t xml:space="preserve">This section will allow you to </w:t>
      </w:r>
      <w:r>
        <w:rPr>
          <w:rFonts w:ascii="Open Sans Light" w:eastAsia="Open Sans Light" w:hAnsi="Open Sans Light" w:cs="Open Sans Light"/>
          <w:color w:val="000000"/>
        </w:rPr>
        <w:t>create a detailed task division based on the decisions made in the priority-setting of activities, the maintained/reduced/disrupted services provided (from section 3.2) and the temporary organigram (from section 3.3.1). Identify staff who will be CIS, BCIS and NCIS and fill them out (by name, or preferably position) in Table 11.</w:t>
      </w:r>
    </w:p>
    <w:p w14:paraId="000001EE" w14:textId="4B9242F7" w:rsidR="004C5C62" w:rsidRDefault="001B5C0A">
      <w:pPr>
        <w:widowControl w:val="0"/>
        <w:pBdr>
          <w:top w:val="nil"/>
          <w:left w:val="nil"/>
          <w:bottom w:val="nil"/>
          <w:right w:val="nil"/>
          <w:between w:val="nil"/>
        </w:pBdr>
        <w:spacing w:before="20" w:line="240" w:lineRule="auto"/>
        <w:jc w:val="left"/>
        <w:rPr>
          <w:rFonts w:ascii="Open Sans Light" w:eastAsia="Open Sans Light" w:hAnsi="Open Sans Light" w:cs="Open Sans Light"/>
          <w:color w:val="000000"/>
        </w:rPr>
      </w:pPr>
      <w:r>
        <w:rPr>
          <w:rFonts w:ascii="Open Sans Light" w:eastAsia="Open Sans Light" w:hAnsi="Open Sans Light" w:cs="Open Sans Light"/>
          <w:color w:val="000000"/>
        </w:rPr>
        <w:t xml:space="preserve">NOTE: The critical incident staff matrix was originally developed to apply to clinical staff, but it can be expanded to include all staff (administrative, management, logistics, cleaning, etc). </w:t>
      </w:r>
    </w:p>
    <w:p w14:paraId="000001EF" w14:textId="77777777" w:rsidR="004C5C62" w:rsidRDefault="004C5C62">
      <w:pPr>
        <w:widowControl w:val="0"/>
        <w:pBdr>
          <w:top w:val="nil"/>
          <w:left w:val="nil"/>
          <w:bottom w:val="nil"/>
          <w:right w:val="nil"/>
          <w:between w:val="nil"/>
        </w:pBdr>
        <w:spacing w:before="20" w:line="240" w:lineRule="auto"/>
        <w:jc w:val="left"/>
        <w:rPr>
          <w:rFonts w:ascii="Open Sans Light" w:eastAsia="Open Sans Light" w:hAnsi="Open Sans Light" w:cs="Open Sans Light"/>
          <w:color w:val="000000"/>
        </w:rPr>
      </w:pPr>
    </w:p>
    <w:tbl>
      <w:tblPr>
        <w:tblStyle w:val="TableGrid"/>
        <w:tblW w:w="9010" w:type="dxa"/>
        <w:jc w:val="center"/>
        <w:tblLayout w:type="fixed"/>
        <w:tblLook w:val="0400" w:firstRow="0" w:lastRow="0" w:firstColumn="0" w:lastColumn="0" w:noHBand="0" w:noVBand="1"/>
      </w:tblPr>
      <w:tblGrid>
        <w:gridCol w:w="959"/>
        <w:gridCol w:w="8051"/>
      </w:tblGrid>
      <w:tr w:rsidR="004C5C62" w14:paraId="449BDDA4" w14:textId="77777777" w:rsidTr="001519BF">
        <w:trPr>
          <w:jc w:val="center"/>
        </w:trPr>
        <w:tc>
          <w:tcPr>
            <w:tcW w:w="959" w:type="dxa"/>
          </w:tcPr>
          <w:p w14:paraId="000001F0" w14:textId="77777777" w:rsidR="004C5C62" w:rsidRDefault="001B5C0A">
            <w:pPr>
              <w:pBdr>
                <w:top w:val="none" w:sz="0" w:space="0" w:color="000000"/>
                <w:left w:val="none" w:sz="0" w:space="0" w:color="000000"/>
                <w:bottom w:val="none" w:sz="0" w:space="0" w:color="000000"/>
                <w:right w:val="none" w:sz="0" w:space="0" w:color="000000"/>
                <w:between w:val="none" w:sz="0" w:space="0" w:color="000000"/>
              </w:pBdr>
              <w:rPr>
                <w:color w:val="000000"/>
              </w:rPr>
            </w:pPr>
            <w:r>
              <w:rPr>
                <w:noProof/>
                <w:color w:val="000000"/>
              </w:rPr>
              <w:drawing>
                <wp:inline distT="0" distB="0" distL="0" distR="0" wp14:anchorId="13487EDB" wp14:editId="5F374F4E">
                  <wp:extent cx="487543" cy="487543"/>
                  <wp:effectExtent l="0" t="0" r="0" b="0"/>
                  <wp:docPr id="2126561406" name="image4.png" descr="Siren with solid fill"/>
                  <wp:cNvGraphicFramePr/>
                  <a:graphic xmlns:a="http://schemas.openxmlformats.org/drawingml/2006/main">
                    <a:graphicData uri="http://schemas.openxmlformats.org/drawingml/2006/picture">
                      <pic:pic xmlns:pic="http://schemas.openxmlformats.org/drawingml/2006/picture">
                        <pic:nvPicPr>
                          <pic:cNvPr id="0" name="image4.png" descr="Siren with solid fill"/>
                          <pic:cNvPicPr preferRelativeResize="0"/>
                        </pic:nvPicPr>
                        <pic:blipFill>
                          <a:blip r:embed="rId17"/>
                          <a:srcRect/>
                          <a:stretch>
                            <a:fillRect/>
                          </a:stretch>
                        </pic:blipFill>
                        <pic:spPr>
                          <a:xfrm>
                            <a:off x="0" y="0"/>
                            <a:ext cx="487543" cy="487543"/>
                          </a:xfrm>
                          <a:prstGeom prst="rect">
                            <a:avLst/>
                          </a:prstGeom>
                          <a:ln/>
                        </pic:spPr>
                      </pic:pic>
                    </a:graphicData>
                  </a:graphic>
                </wp:inline>
              </w:drawing>
            </w:r>
          </w:p>
        </w:tc>
        <w:tc>
          <w:tcPr>
            <w:tcW w:w="8051" w:type="dxa"/>
          </w:tcPr>
          <w:p w14:paraId="000001F1" w14:textId="77777777" w:rsidR="004C5C62" w:rsidRDefault="001B5C0A">
            <w:pPr>
              <w:rPr>
                <w:color w:val="000000"/>
              </w:rPr>
            </w:pPr>
            <w:r>
              <w:rPr>
                <w:b/>
                <w:color w:val="000000"/>
              </w:rPr>
              <w:t>Critical incident staff (CIS)</w:t>
            </w:r>
            <w:r>
              <w:rPr>
                <w:color w:val="000000"/>
              </w:rPr>
              <w:t>. People who are responsible for carrying out a critical function. These people are the critical incident staff and are expected to maintain their regular work at the HCF throughout the emergency.</w:t>
            </w:r>
          </w:p>
        </w:tc>
      </w:tr>
      <w:tr w:rsidR="004C5C62" w14:paraId="2A92C089" w14:textId="77777777" w:rsidTr="001519BF">
        <w:trPr>
          <w:jc w:val="center"/>
        </w:trPr>
        <w:tc>
          <w:tcPr>
            <w:tcW w:w="959" w:type="dxa"/>
          </w:tcPr>
          <w:p w14:paraId="000001F2" w14:textId="77777777" w:rsidR="004C5C62" w:rsidRDefault="001B5C0A">
            <w:pPr>
              <w:pBdr>
                <w:top w:val="none" w:sz="0" w:space="0" w:color="000000"/>
                <w:left w:val="none" w:sz="0" w:space="0" w:color="000000"/>
                <w:bottom w:val="none" w:sz="0" w:space="0" w:color="000000"/>
                <w:right w:val="none" w:sz="0" w:space="0" w:color="000000"/>
                <w:between w:val="none" w:sz="0" w:space="0" w:color="000000"/>
              </w:pBdr>
              <w:rPr>
                <w:color w:val="000000"/>
              </w:rPr>
            </w:pPr>
            <w:r>
              <w:rPr>
                <w:noProof/>
                <w:color w:val="000000"/>
              </w:rPr>
              <w:drawing>
                <wp:inline distT="0" distB="0" distL="0" distR="0" wp14:anchorId="67EA4291" wp14:editId="2108AFB6">
                  <wp:extent cx="483930" cy="483930"/>
                  <wp:effectExtent l="0" t="0" r="0" b="0"/>
                  <wp:docPr id="2126561409" name="image1.png" descr="Open hand with solid fill"/>
                  <wp:cNvGraphicFramePr/>
                  <a:graphic xmlns:a="http://schemas.openxmlformats.org/drawingml/2006/main">
                    <a:graphicData uri="http://schemas.openxmlformats.org/drawingml/2006/picture">
                      <pic:pic xmlns:pic="http://schemas.openxmlformats.org/drawingml/2006/picture">
                        <pic:nvPicPr>
                          <pic:cNvPr id="0" name="image1.png" descr="Open hand with solid fill"/>
                          <pic:cNvPicPr preferRelativeResize="0"/>
                        </pic:nvPicPr>
                        <pic:blipFill>
                          <a:blip r:embed="rId18"/>
                          <a:srcRect/>
                          <a:stretch>
                            <a:fillRect/>
                          </a:stretch>
                        </pic:blipFill>
                        <pic:spPr>
                          <a:xfrm>
                            <a:off x="0" y="0"/>
                            <a:ext cx="483930" cy="483930"/>
                          </a:xfrm>
                          <a:prstGeom prst="rect">
                            <a:avLst/>
                          </a:prstGeom>
                          <a:ln/>
                        </pic:spPr>
                      </pic:pic>
                    </a:graphicData>
                  </a:graphic>
                </wp:inline>
              </w:drawing>
            </w:r>
          </w:p>
        </w:tc>
        <w:tc>
          <w:tcPr>
            <w:tcW w:w="8051" w:type="dxa"/>
          </w:tcPr>
          <w:p w14:paraId="000001F3" w14:textId="77777777" w:rsidR="004C5C62" w:rsidRDefault="001B5C0A">
            <w:pPr>
              <w:pBdr>
                <w:top w:val="none" w:sz="0" w:space="0" w:color="000000"/>
                <w:left w:val="none" w:sz="0" w:space="0" w:color="000000"/>
                <w:bottom w:val="none" w:sz="0" w:space="0" w:color="000000"/>
                <w:right w:val="none" w:sz="0" w:space="0" w:color="000000"/>
                <w:between w:val="none" w:sz="0" w:space="0" w:color="000000"/>
              </w:pBdr>
              <w:rPr>
                <w:color w:val="000000"/>
              </w:rPr>
            </w:pPr>
            <w:r>
              <w:rPr>
                <w:b/>
                <w:color w:val="000000"/>
              </w:rPr>
              <w:t xml:space="preserve">Back up </w:t>
            </w:r>
            <w:r>
              <w:rPr>
                <w:b/>
                <w:color w:val="000000"/>
              </w:rPr>
              <w:t>to critical incident staff (BCIS).</w:t>
            </w:r>
            <w:r>
              <w:rPr>
                <w:color w:val="000000"/>
              </w:rPr>
              <w:t xml:space="preserve"> They do not come to the HCF, but are expected to be able to replace the critical incident staff  in case they become unavailable and during planned breaks. </w:t>
            </w:r>
            <w:r>
              <w:rPr>
                <w:i w:val="0"/>
                <w:color w:val="000000"/>
              </w:rPr>
              <w:t xml:space="preserve">They can also support the CIS remotely. </w:t>
            </w:r>
            <w:r>
              <w:rPr>
                <w:color w:val="000000"/>
              </w:rPr>
              <w:t>They should therefore maintain contact with the CIS to stay up-to-date on working knowledge.</w:t>
            </w:r>
          </w:p>
        </w:tc>
      </w:tr>
      <w:tr w:rsidR="004C5C62" w14:paraId="5AF10715" w14:textId="77777777" w:rsidTr="001519BF">
        <w:trPr>
          <w:jc w:val="center"/>
        </w:trPr>
        <w:tc>
          <w:tcPr>
            <w:tcW w:w="959" w:type="dxa"/>
          </w:tcPr>
          <w:p w14:paraId="000001F4" w14:textId="77777777" w:rsidR="004C5C62" w:rsidRDefault="001B5C0A">
            <w:pPr>
              <w:pBdr>
                <w:top w:val="none" w:sz="0" w:space="0" w:color="000000"/>
                <w:left w:val="none" w:sz="0" w:space="0" w:color="000000"/>
                <w:bottom w:val="none" w:sz="0" w:space="0" w:color="000000"/>
                <w:right w:val="none" w:sz="0" w:space="0" w:color="000000"/>
                <w:between w:val="none" w:sz="0" w:space="0" w:color="000000"/>
              </w:pBdr>
              <w:rPr>
                <w:color w:val="000000"/>
              </w:rPr>
            </w:pPr>
            <w:r>
              <w:rPr>
                <w:noProof/>
                <w:color w:val="000000"/>
              </w:rPr>
              <w:drawing>
                <wp:inline distT="0" distB="0" distL="0" distR="0" wp14:anchorId="65499655" wp14:editId="53192414">
                  <wp:extent cx="477549" cy="477549"/>
                  <wp:effectExtent l="0" t="0" r="0" b="0"/>
                  <wp:docPr id="2126561408" name="image3.png" descr="Home with solid fill"/>
                  <wp:cNvGraphicFramePr/>
                  <a:graphic xmlns:a="http://schemas.openxmlformats.org/drawingml/2006/main">
                    <a:graphicData uri="http://schemas.openxmlformats.org/drawingml/2006/picture">
                      <pic:pic xmlns:pic="http://schemas.openxmlformats.org/drawingml/2006/picture">
                        <pic:nvPicPr>
                          <pic:cNvPr id="0" name="image3.png" descr="Home with solid fill"/>
                          <pic:cNvPicPr preferRelativeResize="0"/>
                        </pic:nvPicPr>
                        <pic:blipFill>
                          <a:blip r:embed="rId19"/>
                          <a:srcRect/>
                          <a:stretch>
                            <a:fillRect/>
                          </a:stretch>
                        </pic:blipFill>
                        <pic:spPr>
                          <a:xfrm>
                            <a:off x="0" y="0"/>
                            <a:ext cx="477549" cy="477549"/>
                          </a:xfrm>
                          <a:prstGeom prst="rect">
                            <a:avLst/>
                          </a:prstGeom>
                          <a:ln/>
                        </pic:spPr>
                      </pic:pic>
                    </a:graphicData>
                  </a:graphic>
                </wp:inline>
              </w:drawing>
            </w:r>
          </w:p>
        </w:tc>
        <w:tc>
          <w:tcPr>
            <w:tcW w:w="8051" w:type="dxa"/>
          </w:tcPr>
          <w:p w14:paraId="000001F5" w14:textId="77777777" w:rsidR="004C5C62" w:rsidRDefault="001B5C0A">
            <w:pPr>
              <w:rPr>
                <w:color w:val="000000"/>
              </w:rPr>
            </w:pPr>
            <w:r>
              <w:rPr>
                <w:b/>
                <w:color w:val="000000"/>
              </w:rPr>
              <w:t>Non critical incident staff (NCIS).</w:t>
            </w:r>
            <w:r>
              <w:rPr>
                <w:color w:val="000000"/>
              </w:rPr>
              <w:t xml:space="preserve"> This staff will remain at home during the emergency. They should be available in case they are needed and be prepared to return to work as soon as the emergency is declared over.</w:t>
            </w:r>
            <w:r>
              <w:rPr>
                <w:i w:val="0"/>
                <w:color w:val="000000"/>
              </w:rPr>
              <w:t xml:space="preserve"> They may have a role supporting activities remotely (e.g. administrative or logistical staff), if relevant. </w:t>
            </w:r>
          </w:p>
        </w:tc>
      </w:tr>
    </w:tbl>
    <w:p w14:paraId="000001F6" w14:textId="77777777" w:rsidR="004C5C62" w:rsidRDefault="004C5C62">
      <w:pPr>
        <w:widowControl w:val="0"/>
        <w:pBdr>
          <w:top w:val="nil"/>
          <w:left w:val="nil"/>
          <w:bottom w:val="nil"/>
          <w:right w:val="nil"/>
          <w:between w:val="nil"/>
        </w:pBdr>
        <w:spacing w:before="20" w:line="240" w:lineRule="auto"/>
        <w:jc w:val="left"/>
        <w:rPr>
          <w:rFonts w:ascii="Open Sans Light" w:eastAsia="Open Sans Light" w:hAnsi="Open Sans Light" w:cs="Open Sans Light"/>
          <w:color w:val="000000"/>
        </w:rPr>
      </w:pPr>
    </w:p>
    <w:p w14:paraId="000001F7" w14:textId="77777777" w:rsidR="004C5C62" w:rsidRDefault="004C5C62"/>
    <w:p w14:paraId="000001F8" w14:textId="77777777" w:rsidR="004C5C62" w:rsidRDefault="001B5C0A">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000000"/>
        </w:rPr>
      </w:pPr>
      <w:r>
        <w:rPr>
          <w:rFonts w:ascii="Open Sans Light" w:eastAsia="Open Sans Light" w:hAnsi="Open Sans Light" w:cs="Open Sans Light"/>
          <w:color w:val="000000"/>
        </w:rPr>
        <w:t>Table 11: Critical Incident Staff Matrix</w:t>
      </w:r>
    </w:p>
    <w:tbl>
      <w:tblPr>
        <w:tblStyle w:val="affffffff0"/>
        <w:tblW w:w="1388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69"/>
        <w:gridCol w:w="3471"/>
        <w:gridCol w:w="3470"/>
        <w:gridCol w:w="3471"/>
      </w:tblGrid>
      <w:tr w:rsidR="004C5C62" w14:paraId="6BA99D1F" w14:textId="77777777" w:rsidTr="001519BF">
        <w:trPr>
          <w:trHeight w:val="20"/>
        </w:trPr>
        <w:tc>
          <w:tcPr>
            <w:tcW w:w="3469" w:type="dxa"/>
            <w:shd w:val="clear" w:color="auto" w:fill="auto"/>
            <w:tcMar>
              <w:top w:w="100" w:type="dxa"/>
              <w:left w:w="100" w:type="dxa"/>
              <w:bottom w:w="100" w:type="dxa"/>
              <w:right w:w="100" w:type="dxa"/>
            </w:tcMar>
          </w:tcPr>
          <w:p w14:paraId="000001F9" w14:textId="77777777" w:rsidR="004C5C62" w:rsidRDefault="001B5C0A" w:rsidP="001519BF">
            <w:pPr>
              <w:jc w:val="center"/>
              <w:rPr>
                <w:rFonts w:ascii="Open Sans" w:eastAsia="Open Sans" w:hAnsi="Open Sans" w:cs="Open Sans"/>
                <w:i/>
              </w:rPr>
            </w:pPr>
            <w:r>
              <w:rPr>
                <w:rFonts w:ascii="Open Sans" w:eastAsia="Open Sans" w:hAnsi="Open Sans" w:cs="Open Sans"/>
                <w:b/>
                <w:i/>
              </w:rPr>
              <w:t>Function/Department</w:t>
            </w:r>
          </w:p>
        </w:tc>
        <w:tc>
          <w:tcPr>
            <w:tcW w:w="3471" w:type="dxa"/>
            <w:shd w:val="clear" w:color="auto" w:fill="auto"/>
            <w:tcMar>
              <w:top w:w="100" w:type="dxa"/>
              <w:left w:w="100" w:type="dxa"/>
              <w:bottom w:w="100" w:type="dxa"/>
              <w:right w:w="100" w:type="dxa"/>
            </w:tcMar>
          </w:tcPr>
          <w:p w14:paraId="000001FA" w14:textId="77777777" w:rsidR="004C5C62" w:rsidRDefault="001B5C0A" w:rsidP="001519BF">
            <w:pPr>
              <w:jc w:val="center"/>
              <w:rPr>
                <w:rFonts w:ascii="Open Sans" w:eastAsia="Open Sans" w:hAnsi="Open Sans" w:cs="Open Sans"/>
                <w:i/>
              </w:rPr>
            </w:pPr>
            <w:r>
              <w:rPr>
                <w:rFonts w:ascii="Open Sans" w:eastAsia="Open Sans" w:hAnsi="Open Sans" w:cs="Open Sans"/>
                <w:b/>
                <w:i/>
              </w:rPr>
              <w:t xml:space="preserve">Critical Incident Staff </w:t>
            </w:r>
            <w:r>
              <w:rPr>
                <w:rFonts w:ascii="Open Sans" w:eastAsia="Open Sans" w:hAnsi="Open Sans" w:cs="Open Sans"/>
                <w:b/>
                <w:i/>
              </w:rPr>
              <w:br/>
              <w:t>(maintain regular work)</w:t>
            </w:r>
          </w:p>
        </w:tc>
        <w:tc>
          <w:tcPr>
            <w:tcW w:w="3470" w:type="dxa"/>
            <w:shd w:val="clear" w:color="auto" w:fill="auto"/>
            <w:tcMar>
              <w:top w:w="100" w:type="dxa"/>
              <w:left w:w="100" w:type="dxa"/>
              <w:bottom w:w="100" w:type="dxa"/>
              <w:right w:w="100" w:type="dxa"/>
            </w:tcMar>
          </w:tcPr>
          <w:p w14:paraId="000001FB" w14:textId="77777777" w:rsidR="004C5C62" w:rsidRDefault="001B5C0A" w:rsidP="001519BF">
            <w:pPr>
              <w:jc w:val="center"/>
              <w:rPr>
                <w:rFonts w:ascii="Open Sans" w:eastAsia="Open Sans" w:hAnsi="Open Sans" w:cs="Open Sans"/>
                <w:i/>
              </w:rPr>
            </w:pPr>
            <w:r>
              <w:rPr>
                <w:rFonts w:ascii="Open Sans" w:eastAsia="Open Sans" w:hAnsi="Open Sans" w:cs="Open Sans"/>
                <w:b/>
                <w:i/>
              </w:rPr>
              <w:t>Back-up to Critical Incident Staff (at home as backup, maintain communication)</w:t>
            </w:r>
          </w:p>
        </w:tc>
        <w:tc>
          <w:tcPr>
            <w:tcW w:w="3471" w:type="dxa"/>
            <w:shd w:val="clear" w:color="auto" w:fill="auto"/>
            <w:tcMar>
              <w:top w:w="100" w:type="dxa"/>
              <w:left w:w="100" w:type="dxa"/>
              <w:bottom w:w="100" w:type="dxa"/>
              <w:right w:w="100" w:type="dxa"/>
            </w:tcMar>
          </w:tcPr>
          <w:p w14:paraId="000001FC" w14:textId="77777777" w:rsidR="004C5C62" w:rsidRDefault="001B5C0A" w:rsidP="001519BF">
            <w:pPr>
              <w:jc w:val="center"/>
              <w:rPr>
                <w:rFonts w:ascii="Open Sans" w:eastAsia="Open Sans" w:hAnsi="Open Sans" w:cs="Open Sans"/>
                <w:b/>
                <w:i/>
              </w:rPr>
            </w:pPr>
            <w:r>
              <w:rPr>
                <w:rFonts w:ascii="Open Sans" w:eastAsia="Open Sans" w:hAnsi="Open Sans" w:cs="Open Sans"/>
                <w:b/>
                <w:i/>
              </w:rPr>
              <w:t>Non-Critical Incident Staff (remain at home)</w:t>
            </w:r>
          </w:p>
        </w:tc>
      </w:tr>
      <w:tr w:rsidR="004C5C62" w14:paraId="64FDAF10" w14:textId="77777777" w:rsidTr="001519BF">
        <w:trPr>
          <w:trHeight w:val="20"/>
        </w:trPr>
        <w:tc>
          <w:tcPr>
            <w:tcW w:w="13881" w:type="dxa"/>
            <w:gridSpan w:val="4"/>
            <w:shd w:val="clear" w:color="auto" w:fill="auto"/>
            <w:tcMar>
              <w:top w:w="100" w:type="dxa"/>
              <w:left w:w="100" w:type="dxa"/>
              <w:bottom w:w="100" w:type="dxa"/>
              <w:right w:w="100" w:type="dxa"/>
            </w:tcMar>
          </w:tcPr>
          <w:p w14:paraId="000001FD" w14:textId="77777777" w:rsidR="004C5C62" w:rsidRDefault="001B5C0A">
            <w:pPr>
              <w:widowControl w:val="0"/>
              <w:pBdr>
                <w:top w:val="nil"/>
                <w:left w:val="nil"/>
                <w:bottom w:val="nil"/>
                <w:right w:val="nil"/>
                <w:between w:val="nil"/>
              </w:pBdr>
              <w:rPr>
                <w:rFonts w:ascii="Open Sans" w:eastAsia="Open Sans" w:hAnsi="Open Sans" w:cs="Open Sans"/>
                <w:i/>
              </w:rPr>
            </w:pPr>
            <w:r>
              <w:rPr>
                <w:rFonts w:ascii="Open Sans" w:eastAsia="Open Sans" w:hAnsi="Open Sans" w:cs="Open Sans"/>
                <w:i/>
              </w:rPr>
              <w:t xml:space="preserve">Hazard 1 </w:t>
            </w:r>
          </w:p>
        </w:tc>
      </w:tr>
      <w:tr w:rsidR="004C5C62" w14:paraId="7331DBF1" w14:textId="77777777" w:rsidTr="001519BF">
        <w:trPr>
          <w:trHeight w:val="20"/>
        </w:trPr>
        <w:tc>
          <w:tcPr>
            <w:tcW w:w="3469" w:type="dxa"/>
            <w:shd w:val="clear" w:color="auto" w:fill="auto"/>
            <w:tcMar>
              <w:top w:w="100" w:type="dxa"/>
              <w:left w:w="100" w:type="dxa"/>
              <w:bottom w:w="100" w:type="dxa"/>
              <w:right w:w="100" w:type="dxa"/>
            </w:tcMar>
          </w:tcPr>
          <w:p w14:paraId="00000201" w14:textId="77777777" w:rsidR="004C5C62" w:rsidRDefault="004C5C62">
            <w:pPr>
              <w:widowControl w:val="0"/>
              <w:pBdr>
                <w:top w:val="nil"/>
                <w:left w:val="nil"/>
                <w:bottom w:val="nil"/>
                <w:right w:val="nil"/>
                <w:between w:val="nil"/>
              </w:pBdr>
              <w:rPr>
                <w:rFonts w:ascii="Open Sans" w:eastAsia="Open Sans" w:hAnsi="Open Sans" w:cs="Open Sans"/>
                <w:i/>
              </w:rPr>
            </w:pPr>
          </w:p>
        </w:tc>
        <w:tc>
          <w:tcPr>
            <w:tcW w:w="3471" w:type="dxa"/>
            <w:shd w:val="clear" w:color="auto" w:fill="auto"/>
            <w:tcMar>
              <w:top w:w="100" w:type="dxa"/>
              <w:left w:w="100" w:type="dxa"/>
              <w:bottom w:w="100" w:type="dxa"/>
              <w:right w:w="100" w:type="dxa"/>
            </w:tcMar>
          </w:tcPr>
          <w:p w14:paraId="00000202" w14:textId="77777777" w:rsidR="004C5C62" w:rsidRDefault="004C5C62">
            <w:pPr>
              <w:widowControl w:val="0"/>
              <w:pBdr>
                <w:top w:val="nil"/>
                <w:left w:val="nil"/>
                <w:bottom w:val="nil"/>
                <w:right w:val="nil"/>
                <w:between w:val="nil"/>
              </w:pBdr>
              <w:rPr>
                <w:rFonts w:ascii="Open Sans" w:eastAsia="Open Sans" w:hAnsi="Open Sans" w:cs="Open Sans"/>
                <w:i/>
              </w:rPr>
            </w:pPr>
          </w:p>
        </w:tc>
        <w:tc>
          <w:tcPr>
            <w:tcW w:w="3470" w:type="dxa"/>
            <w:shd w:val="clear" w:color="auto" w:fill="auto"/>
            <w:tcMar>
              <w:top w:w="100" w:type="dxa"/>
              <w:left w:w="100" w:type="dxa"/>
              <w:bottom w:w="100" w:type="dxa"/>
              <w:right w:w="100" w:type="dxa"/>
            </w:tcMar>
          </w:tcPr>
          <w:p w14:paraId="00000203" w14:textId="77777777" w:rsidR="004C5C62" w:rsidRDefault="004C5C62">
            <w:pPr>
              <w:widowControl w:val="0"/>
              <w:pBdr>
                <w:top w:val="nil"/>
                <w:left w:val="nil"/>
                <w:bottom w:val="nil"/>
                <w:right w:val="nil"/>
                <w:between w:val="nil"/>
              </w:pBdr>
              <w:rPr>
                <w:rFonts w:ascii="Open Sans" w:eastAsia="Open Sans" w:hAnsi="Open Sans" w:cs="Open Sans"/>
                <w:i/>
              </w:rPr>
            </w:pPr>
          </w:p>
        </w:tc>
        <w:tc>
          <w:tcPr>
            <w:tcW w:w="3471" w:type="dxa"/>
            <w:shd w:val="clear" w:color="auto" w:fill="auto"/>
            <w:tcMar>
              <w:top w:w="100" w:type="dxa"/>
              <w:left w:w="100" w:type="dxa"/>
              <w:bottom w:w="100" w:type="dxa"/>
              <w:right w:w="100" w:type="dxa"/>
            </w:tcMar>
          </w:tcPr>
          <w:p w14:paraId="00000204" w14:textId="77777777" w:rsidR="004C5C62" w:rsidRDefault="004C5C62">
            <w:pPr>
              <w:widowControl w:val="0"/>
              <w:pBdr>
                <w:top w:val="nil"/>
                <w:left w:val="nil"/>
                <w:bottom w:val="nil"/>
                <w:right w:val="nil"/>
                <w:between w:val="nil"/>
              </w:pBdr>
              <w:rPr>
                <w:rFonts w:ascii="Open Sans" w:eastAsia="Open Sans" w:hAnsi="Open Sans" w:cs="Open Sans"/>
                <w:i/>
              </w:rPr>
            </w:pPr>
          </w:p>
        </w:tc>
      </w:tr>
      <w:tr w:rsidR="004C5C62" w14:paraId="682C876F" w14:textId="77777777" w:rsidTr="001519BF">
        <w:trPr>
          <w:trHeight w:val="20"/>
        </w:trPr>
        <w:tc>
          <w:tcPr>
            <w:tcW w:w="13881" w:type="dxa"/>
            <w:gridSpan w:val="4"/>
            <w:shd w:val="clear" w:color="auto" w:fill="auto"/>
            <w:tcMar>
              <w:top w:w="100" w:type="dxa"/>
              <w:left w:w="100" w:type="dxa"/>
              <w:bottom w:w="100" w:type="dxa"/>
              <w:right w:w="100" w:type="dxa"/>
            </w:tcMar>
          </w:tcPr>
          <w:p w14:paraId="00000209" w14:textId="77777777" w:rsidR="004C5C62" w:rsidRDefault="001B5C0A">
            <w:pPr>
              <w:widowControl w:val="0"/>
              <w:rPr>
                <w:rFonts w:ascii="Open Sans" w:eastAsia="Open Sans" w:hAnsi="Open Sans" w:cs="Open Sans"/>
                <w:i/>
              </w:rPr>
            </w:pPr>
            <w:r>
              <w:rPr>
                <w:rFonts w:ascii="Open Sans" w:eastAsia="Open Sans" w:hAnsi="Open Sans" w:cs="Open Sans"/>
                <w:i/>
              </w:rPr>
              <w:t>Hazard 2</w:t>
            </w:r>
          </w:p>
        </w:tc>
      </w:tr>
      <w:tr w:rsidR="004C5C62" w14:paraId="0F54AA02" w14:textId="77777777" w:rsidTr="001519BF">
        <w:trPr>
          <w:trHeight w:val="20"/>
        </w:trPr>
        <w:tc>
          <w:tcPr>
            <w:tcW w:w="3469" w:type="dxa"/>
            <w:shd w:val="clear" w:color="auto" w:fill="auto"/>
            <w:tcMar>
              <w:top w:w="100" w:type="dxa"/>
              <w:left w:w="100" w:type="dxa"/>
              <w:bottom w:w="100" w:type="dxa"/>
              <w:right w:w="100" w:type="dxa"/>
            </w:tcMar>
          </w:tcPr>
          <w:p w14:paraId="0000020D" w14:textId="77777777" w:rsidR="004C5C62" w:rsidRDefault="004C5C62">
            <w:pPr>
              <w:widowControl w:val="0"/>
              <w:pBdr>
                <w:top w:val="nil"/>
                <w:left w:val="nil"/>
                <w:bottom w:val="nil"/>
                <w:right w:val="nil"/>
                <w:between w:val="nil"/>
              </w:pBdr>
              <w:rPr>
                <w:rFonts w:ascii="Open Sans" w:eastAsia="Open Sans" w:hAnsi="Open Sans" w:cs="Open Sans"/>
                <w:i/>
              </w:rPr>
            </w:pPr>
          </w:p>
        </w:tc>
        <w:tc>
          <w:tcPr>
            <w:tcW w:w="3471" w:type="dxa"/>
            <w:shd w:val="clear" w:color="auto" w:fill="auto"/>
            <w:tcMar>
              <w:top w:w="100" w:type="dxa"/>
              <w:left w:w="100" w:type="dxa"/>
              <w:bottom w:w="100" w:type="dxa"/>
              <w:right w:w="100" w:type="dxa"/>
            </w:tcMar>
          </w:tcPr>
          <w:p w14:paraId="0000020E" w14:textId="77777777" w:rsidR="004C5C62" w:rsidRDefault="004C5C62">
            <w:pPr>
              <w:widowControl w:val="0"/>
              <w:pBdr>
                <w:top w:val="nil"/>
                <w:left w:val="nil"/>
                <w:bottom w:val="nil"/>
                <w:right w:val="nil"/>
                <w:between w:val="nil"/>
              </w:pBdr>
              <w:rPr>
                <w:rFonts w:ascii="Open Sans" w:eastAsia="Open Sans" w:hAnsi="Open Sans" w:cs="Open Sans"/>
                <w:i/>
              </w:rPr>
            </w:pPr>
          </w:p>
        </w:tc>
        <w:tc>
          <w:tcPr>
            <w:tcW w:w="3470" w:type="dxa"/>
            <w:shd w:val="clear" w:color="auto" w:fill="auto"/>
            <w:tcMar>
              <w:top w:w="100" w:type="dxa"/>
              <w:left w:w="100" w:type="dxa"/>
              <w:bottom w:w="100" w:type="dxa"/>
              <w:right w:w="100" w:type="dxa"/>
            </w:tcMar>
          </w:tcPr>
          <w:p w14:paraId="0000020F" w14:textId="77777777" w:rsidR="004C5C62" w:rsidRDefault="004C5C62">
            <w:pPr>
              <w:widowControl w:val="0"/>
              <w:pBdr>
                <w:top w:val="nil"/>
                <w:left w:val="nil"/>
                <w:bottom w:val="nil"/>
                <w:right w:val="nil"/>
                <w:between w:val="nil"/>
              </w:pBdr>
              <w:rPr>
                <w:rFonts w:ascii="Open Sans" w:eastAsia="Open Sans" w:hAnsi="Open Sans" w:cs="Open Sans"/>
                <w:i/>
              </w:rPr>
            </w:pPr>
          </w:p>
        </w:tc>
        <w:tc>
          <w:tcPr>
            <w:tcW w:w="3471" w:type="dxa"/>
            <w:shd w:val="clear" w:color="auto" w:fill="auto"/>
            <w:tcMar>
              <w:top w:w="100" w:type="dxa"/>
              <w:left w:w="100" w:type="dxa"/>
              <w:bottom w:w="100" w:type="dxa"/>
              <w:right w:w="100" w:type="dxa"/>
            </w:tcMar>
          </w:tcPr>
          <w:p w14:paraId="00000210" w14:textId="77777777" w:rsidR="004C5C62" w:rsidRDefault="004C5C62">
            <w:pPr>
              <w:widowControl w:val="0"/>
              <w:pBdr>
                <w:top w:val="nil"/>
                <w:left w:val="nil"/>
                <w:bottom w:val="nil"/>
                <w:right w:val="nil"/>
                <w:between w:val="nil"/>
              </w:pBdr>
              <w:rPr>
                <w:rFonts w:ascii="Open Sans" w:eastAsia="Open Sans" w:hAnsi="Open Sans" w:cs="Open Sans"/>
                <w:i/>
              </w:rPr>
            </w:pPr>
          </w:p>
        </w:tc>
      </w:tr>
    </w:tbl>
    <w:p w14:paraId="00000215" w14:textId="77777777" w:rsidR="004C5C62" w:rsidRDefault="004C5C62">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i w:val="0"/>
          <w:color w:val="000000"/>
        </w:rPr>
      </w:pPr>
    </w:p>
    <w:p w14:paraId="00000216" w14:textId="77777777" w:rsidR="004C5C62" w:rsidRDefault="001B5C0A">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000000"/>
        </w:rPr>
      </w:pPr>
      <w:r>
        <w:rPr>
          <w:rFonts w:ascii="Open Sans Light" w:eastAsia="Open Sans Light" w:hAnsi="Open Sans Light" w:cs="Open Sans Light"/>
          <w:b/>
          <w:color w:val="000000"/>
        </w:rPr>
        <w:t>3.3.3 Key management roles and responsibilities.</w:t>
      </w:r>
      <w:r>
        <w:rPr>
          <w:rFonts w:ascii="Open Sans Light" w:eastAsia="Open Sans Light" w:hAnsi="Open Sans Light" w:cs="Open Sans Light"/>
          <w:color w:val="000000"/>
        </w:rPr>
        <w:t xml:space="preserve"> Provide the current people in charge and their contact details. These people can be assigned or repurposed. Provide their defined roles and responsibilities whilst the plan is active. Separately include job action sheets and terms of references as needed.</w:t>
      </w:r>
    </w:p>
    <w:p w14:paraId="00000217" w14:textId="77777777" w:rsidR="004C5C62" w:rsidRDefault="004C5C62"/>
    <w:p w14:paraId="00000218" w14:textId="77777777" w:rsidR="004C5C62" w:rsidRDefault="001B5C0A">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000000"/>
        </w:rPr>
      </w:pPr>
      <w:r>
        <w:rPr>
          <w:rFonts w:ascii="Open Sans Light" w:eastAsia="Open Sans Light" w:hAnsi="Open Sans Light" w:cs="Open Sans Light"/>
          <w:color w:val="000000"/>
        </w:rPr>
        <w:t>Table 12: Management &amp; Role definition during the emergency</w:t>
      </w:r>
    </w:p>
    <w:tbl>
      <w:tblPr>
        <w:tblStyle w:val="affffffff1"/>
        <w:tblW w:w="1388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69"/>
        <w:gridCol w:w="3471"/>
        <w:gridCol w:w="3470"/>
        <w:gridCol w:w="3471"/>
      </w:tblGrid>
      <w:tr w:rsidR="004C5C62" w14:paraId="3F390602" w14:textId="77777777">
        <w:tc>
          <w:tcPr>
            <w:tcW w:w="3469" w:type="dxa"/>
            <w:shd w:val="clear" w:color="auto" w:fill="auto"/>
            <w:tcMar>
              <w:top w:w="100" w:type="dxa"/>
              <w:left w:w="100" w:type="dxa"/>
              <w:bottom w:w="100" w:type="dxa"/>
              <w:right w:w="100" w:type="dxa"/>
            </w:tcMar>
          </w:tcPr>
          <w:p w14:paraId="00000219" w14:textId="77777777" w:rsidR="004C5C62" w:rsidRDefault="001B5C0A">
            <w:pPr>
              <w:widowControl w:val="0"/>
              <w:jc w:val="center"/>
              <w:rPr>
                <w:rFonts w:ascii="Open Sans" w:eastAsia="Open Sans" w:hAnsi="Open Sans" w:cs="Open Sans"/>
                <w:b/>
              </w:rPr>
            </w:pPr>
            <w:r>
              <w:rPr>
                <w:rFonts w:ascii="Open Sans" w:eastAsia="Open Sans" w:hAnsi="Open Sans" w:cs="Open Sans"/>
                <w:b/>
              </w:rPr>
              <w:t>First &amp; Last Name</w:t>
            </w:r>
          </w:p>
        </w:tc>
        <w:tc>
          <w:tcPr>
            <w:tcW w:w="3471" w:type="dxa"/>
            <w:shd w:val="clear" w:color="auto" w:fill="auto"/>
            <w:tcMar>
              <w:top w:w="100" w:type="dxa"/>
              <w:left w:w="100" w:type="dxa"/>
              <w:bottom w:w="100" w:type="dxa"/>
              <w:right w:w="100" w:type="dxa"/>
            </w:tcMar>
          </w:tcPr>
          <w:p w14:paraId="0000021A" w14:textId="77777777" w:rsidR="004C5C62" w:rsidRDefault="001B5C0A">
            <w:pPr>
              <w:widowControl w:val="0"/>
              <w:jc w:val="center"/>
              <w:rPr>
                <w:rFonts w:ascii="Open Sans" w:eastAsia="Open Sans" w:hAnsi="Open Sans" w:cs="Open Sans"/>
                <w:b/>
              </w:rPr>
            </w:pPr>
            <w:r>
              <w:rPr>
                <w:rFonts w:ascii="Open Sans" w:eastAsia="Open Sans" w:hAnsi="Open Sans" w:cs="Open Sans"/>
                <w:b/>
              </w:rPr>
              <w:t>Job Title (in ‘normal’ situation)</w:t>
            </w:r>
          </w:p>
        </w:tc>
        <w:tc>
          <w:tcPr>
            <w:tcW w:w="3470" w:type="dxa"/>
            <w:shd w:val="clear" w:color="auto" w:fill="auto"/>
            <w:tcMar>
              <w:top w:w="100" w:type="dxa"/>
              <w:left w:w="100" w:type="dxa"/>
              <w:bottom w:w="100" w:type="dxa"/>
              <w:right w:w="100" w:type="dxa"/>
            </w:tcMar>
          </w:tcPr>
          <w:p w14:paraId="0000021B" w14:textId="77777777" w:rsidR="004C5C62" w:rsidRDefault="001B5C0A">
            <w:pPr>
              <w:widowControl w:val="0"/>
              <w:jc w:val="center"/>
              <w:rPr>
                <w:rFonts w:ascii="Open Sans" w:eastAsia="Open Sans" w:hAnsi="Open Sans" w:cs="Open Sans"/>
                <w:b/>
              </w:rPr>
            </w:pPr>
            <w:r>
              <w:rPr>
                <w:rFonts w:ascii="Open Sans" w:eastAsia="Open Sans" w:hAnsi="Open Sans" w:cs="Open Sans"/>
                <w:b/>
              </w:rPr>
              <w:t xml:space="preserve"> Title of new role and Responsibilities during the Emergency/Activation of this plan</w:t>
            </w:r>
          </w:p>
        </w:tc>
        <w:tc>
          <w:tcPr>
            <w:tcW w:w="3471" w:type="dxa"/>
            <w:shd w:val="clear" w:color="auto" w:fill="auto"/>
            <w:tcMar>
              <w:top w:w="100" w:type="dxa"/>
              <w:left w:w="100" w:type="dxa"/>
              <w:bottom w:w="100" w:type="dxa"/>
              <w:right w:w="100" w:type="dxa"/>
            </w:tcMar>
          </w:tcPr>
          <w:p w14:paraId="0000021C" w14:textId="77777777" w:rsidR="004C5C62" w:rsidRDefault="001B5C0A">
            <w:pPr>
              <w:widowControl w:val="0"/>
              <w:jc w:val="center"/>
              <w:rPr>
                <w:rFonts w:ascii="Open Sans" w:eastAsia="Open Sans" w:hAnsi="Open Sans" w:cs="Open Sans"/>
                <w:b/>
              </w:rPr>
            </w:pPr>
            <w:r>
              <w:rPr>
                <w:rFonts w:ascii="Open Sans" w:eastAsia="Open Sans" w:hAnsi="Open Sans" w:cs="Open Sans"/>
                <w:b/>
              </w:rPr>
              <w:t>Contact Details</w:t>
            </w:r>
          </w:p>
        </w:tc>
      </w:tr>
      <w:tr w:rsidR="004C5C62" w14:paraId="09A85DB6" w14:textId="77777777">
        <w:tc>
          <w:tcPr>
            <w:tcW w:w="3469" w:type="dxa"/>
            <w:shd w:val="clear" w:color="auto" w:fill="auto"/>
            <w:tcMar>
              <w:top w:w="100" w:type="dxa"/>
              <w:left w:w="100" w:type="dxa"/>
              <w:bottom w:w="100" w:type="dxa"/>
              <w:right w:w="100" w:type="dxa"/>
            </w:tcMar>
          </w:tcPr>
          <w:p w14:paraId="0000021D" w14:textId="77777777" w:rsidR="004C5C62" w:rsidRDefault="004C5C62">
            <w:pPr>
              <w:widowControl w:val="0"/>
              <w:rPr>
                <w:rFonts w:ascii="Open Sans" w:eastAsia="Open Sans" w:hAnsi="Open Sans" w:cs="Open Sans"/>
              </w:rPr>
            </w:pPr>
          </w:p>
        </w:tc>
        <w:tc>
          <w:tcPr>
            <w:tcW w:w="3471" w:type="dxa"/>
            <w:shd w:val="clear" w:color="auto" w:fill="auto"/>
            <w:tcMar>
              <w:top w:w="100" w:type="dxa"/>
              <w:left w:w="100" w:type="dxa"/>
              <w:bottom w:w="100" w:type="dxa"/>
              <w:right w:w="100" w:type="dxa"/>
            </w:tcMar>
          </w:tcPr>
          <w:p w14:paraId="0000021E" w14:textId="77777777" w:rsidR="004C5C62" w:rsidRDefault="004C5C62">
            <w:pPr>
              <w:widowControl w:val="0"/>
              <w:rPr>
                <w:rFonts w:ascii="Open Sans" w:eastAsia="Open Sans" w:hAnsi="Open Sans" w:cs="Open Sans"/>
              </w:rPr>
            </w:pPr>
          </w:p>
        </w:tc>
        <w:tc>
          <w:tcPr>
            <w:tcW w:w="3470" w:type="dxa"/>
            <w:shd w:val="clear" w:color="auto" w:fill="auto"/>
            <w:tcMar>
              <w:top w:w="100" w:type="dxa"/>
              <w:left w:w="100" w:type="dxa"/>
              <w:bottom w:w="100" w:type="dxa"/>
              <w:right w:w="100" w:type="dxa"/>
            </w:tcMar>
          </w:tcPr>
          <w:p w14:paraId="0000021F" w14:textId="77777777" w:rsidR="004C5C62" w:rsidRDefault="004C5C62">
            <w:pPr>
              <w:widowControl w:val="0"/>
              <w:rPr>
                <w:rFonts w:ascii="Open Sans" w:eastAsia="Open Sans" w:hAnsi="Open Sans" w:cs="Open Sans"/>
              </w:rPr>
            </w:pPr>
          </w:p>
        </w:tc>
        <w:tc>
          <w:tcPr>
            <w:tcW w:w="3471" w:type="dxa"/>
            <w:shd w:val="clear" w:color="auto" w:fill="auto"/>
            <w:tcMar>
              <w:top w:w="100" w:type="dxa"/>
              <w:left w:w="100" w:type="dxa"/>
              <w:bottom w:w="100" w:type="dxa"/>
              <w:right w:w="100" w:type="dxa"/>
            </w:tcMar>
          </w:tcPr>
          <w:p w14:paraId="00000220" w14:textId="77777777" w:rsidR="004C5C62" w:rsidRDefault="004C5C62">
            <w:pPr>
              <w:widowControl w:val="0"/>
              <w:rPr>
                <w:rFonts w:ascii="Open Sans" w:eastAsia="Open Sans" w:hAnsi="Open Sans" w:cs="Open Sans"/>
              </w:rPr>
            </w:pPr>
          </w:p>
        </w:tc>
      </w:tr>
      <w:tr w:rsidR="004C5C62" w14:paraId="1B1FC093" w14:textId="77777777">
        <w:tc>
          <w:tcPr>
            <w:tcW w:w="3469" w:type="dxa"/>
            <w:shd w:val="clear" w:color="auto" w:fill="auto"/>
            <w:tcMar>
              <w:top w:w="100" w:type="dxa"/>
              <w:left w:w="100" w:type="dxa"/>
              <w:bottom w:w="100" w:type="dxa"/>
              <w:right w:w="100" w:type="dxa"/>
            </w:tcMar>
          </w:tcPr>
          <w:p w14:paraId="00000221" w14:textId="77777777" w:rsidR="004C5C62" w:rsidRDefault="004C5C62">
            <w:pPr>
              <w:widowControl w:val="0"/>
              <w:rPr>
                <w:rFonts w:ascii="Open Sans" w:eastAsia="Open Sans" w:hAnsi="Open Sans" w:cs="Open Sans"/>
              </w:rPr>
            </w:pPr>
          </w:p>
        </w:tc>
        <w:tc>
          <w:tcPr>
            <w:tcW w:w="3471" w:type="dxa"/>
            <w:shd w:val="clear" w:color="auto" w:fill="auto"/>
            <w:tcMar>
              <w:top w:w="100" w:type="dxa"/>
              <w:left w:w="100" w:type="dxa"/>
              <w:bottom w:w="100" w:type="dxa"/>
              <w:right w:w="100" w:type="dxa"/>
            </w:tcMar>
          </w:tcPr>
          <w:p w14:paraId="00000222" w14:textId="77777777" w:rsidR="004C5C62" w:rsidRDefault="004C5C62">
            <w:pPr>
              <w:widowControl w:val="0"/>
              <w:rPr>
                <w:rFonts w:ascii="Open Sans" w:eastAsia="Open Sans" w:hAnsi="Open Sans" w:cs="Open Sans"/>
              </w:rPr>
            </w:pPr>
          </w:p>
        </w:tc>
        <w:tc>
          <w:tcPr>
            <w:tcW w:w="3470" w:type="dxa"/>
            <w:shd w:val="clear" w:color="auto" w:fill="auto"/>
            <w:tcMar>
              <w:top w:w="100" w:type="dxa"/>
              <w:left w:w="100" w:type="dxa"/>
              <w:bottom w:w="100" w:type="dxa"/>
              <w:right w:w="100" w:type="dxa"/>
            </w:tcMar>
          </w:tcPr>
          <w:p w14:paraId="00000223" w14:textId="77777777" w:rsidR="004C5C62" w:rsidRDefault="004C5C62">
            <w:pPr>
              <w:widowControl w:val="0"/>
              <w:rPr>
                <w:rFonts w:ascii="Open Sans" w:eastAsia="Open Sans" w:hAnsi="Open Sans" w:cs="Open Sans"/>
              </w:rPr>
            </w:pPr>
          </w:p>
        </w:tc>
        <w:tc>
          <w:tcPr>
            <w:tcW w:w="3471" w:type="dxa"/>
            <w:shd w:val="clear" w:color="auto" w:fill="auto"/>
            <w:tcMar>
              <w:top w:w="100" w:type="dxa"/>
              <w:left w:w="100" w:type="dxa"/>
              <w:bottom w:w="100" w:type="dxa"/>
              <w:right w:w="100" w:type="dxa"/>
            </w:tcMar>
          </w:tcPr>
          <w:p w14:paraId="00000224" w14:textId="77777777" w:rsidR="004C5C62" w:rsidRDefault="004C5C62">
            <w:pPr>
              <w:widowControl w:val="0"/>
              <w:rPr>
                <w:rFonts w:ascii="Open Sans" w:eastAsia="Open Sans" w:hAnsi="Open Sans" w:cs="Open Sans"/>
              </w:rPr>
            </w:pPr>
          </w:p>
        </w:tc>
      </w:tr>
    </w:tbl>
    <w:p w14:paraId="00000229" w14:textId="77777777" w:rsidR="004C5C62" w:rsidRDefault="004C5C62">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i w:val="0"/>
          <w:color w:val="000000"/>
        </w:rPr>
      </w:pPr>
    </w:p>
    <w:p w14:paraId="0000022A" w14:textId="77777777" w:rsidR="004C5C62" w:rsidRDefault="001B5C0A">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000000"/>
        </w:rPr>
      </w:pPr>
      <w:r>
        <w:rPr>
          <w:rFonts w:ascii="Open Sans Light" w:eastAsia="Open Sans Light" w:hAnsi="Open Sans Light" w:cs="Open Sans Light"/>
          <w:b/>
          <w:color w:val="000000"/>
        </w:rPr>
        <w:t>3.3.4 Surge staff.</w:t>
      </w:r>
      <w:r>
        <w:rPr>
          <w:rFonts w:ascii="Open Sans Light" w:eastAsia="Open Sans Light" w:hAnsi="Open Sans Light" w:cs="Open Sans Light"/>
          <w:color w:val="000000"/>
        </w:rPr>
        <w:t xml:space="preserve"> If you need potential surge staff, fill out </w:t>
      </w:r>
      <w:r>
        <w:rPr>
          <w:rFonts w:ascii="Open Sans Light" w:eastAsia="Open Sans Light" w:hAnsi="Open Sans Light" w:cs="Open Sans Light"/>
          <w:color w:val="F5333F"/>
        </w:rPr>
        <w:t xml:space="preserve">Annex III </w:t>
      </w:r>
      <w:r>
        <w:rPr>
          <w:rFonts w:ascii="Open Sans Light" w:eastAsia="Open Sans Light" w:hAnsi="Open Sans Light" w:cs="Open Sans Light"/>
          <w:color w:val="000000"/>
        </w:rPr>
        <w:t xml:space="preserve">to list which type of staff you need and what their responsibilities would be. </w:t>
      </w:r>
    </w:p>
    <w:p w14:paraId="0000022B" w14:textId="77777777" w:rsidR="004C5C62" w:rsidRDefault="004C5C62">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000000"/>
        </w:rPr>
      </w:pPr>
    </w:p>
    <w:p w14:paraId="0000022C" w14:textId="77777777" w:rsidR="004C5C62" w:rsidRDefault="001B5C0A">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000000"/>
        </w:rPr>
      </w:pPr>
      <w:r>
        <w:rPr>
          <w:rFonts w:ascii="Open Sans Light" w:eastAsia="Open Sans Light" w:hAnsi="Open Sans Light" w:cs="Open Sans Light"/>
          <w:b/>
          <w:color w:val="000000"/>
        </w:rPr>
        <w:t>3.3.5 Key external stakeholders.</w:t>
      </w:r>
      <w:r>
        <w:rPr>
          <w:rFonts w:ascii="Open Sans Light" w:eastAsia="Open Sans Light" w:hAnsi="Open Sans Light" w:cs="Open Sans Light"/>
          <w:color w:val="000000"/>
        </w:rPr>
        <w:t xml:space="preserve">  </w:t>
      </w:r>
      <w:r>
        <w:rPr>
          <w:rFonts w:ascii="Open Sans Light" w:eastAsia="Open Sans Light" w:hAnsi="Open Sans Light" w:cs="Open Sans Light"/>
          <w:color w:val="F5333F"/>
        </w:rPr>
        <w:t xml:space="preserve">Annex IV </w:t>
      </w:r>
      <w:r>
        <w:rPr>
          <w:rFonts w:ascii="Open Sans Light" w:eastAsia="Open Sans Light" w:hAnsi="Open Sans Light" w:cs="Open Sans Light"/>
          <w:color w:val="000000"/>
        </w:rPr>
        <w:t xml:space="preserve">gives you the opportunity to list all other external </w:t>
      </w:r>
      <w:r>
        <w:rPr>
          <w:rFonts w:ascii="Open Sans Light" w:eastAsia="Open Sans Light" w:hAnsi="Open Sans Light" w:cs="Open Sans Light"/>
          <w:color w:val="000000"/>
        </w:rPr>
        <w:t>stakeholders, including collaborating facilities (private health facilities, animal health facilities, non-health partners (such as schools, community leaders, etc.) with their potential roles, designated persons and contact details.</w:t>
      </w:r>
    </w:p>
    <w:p w14:paraId="0000022D" w14:textId="77777777" w:rsidR="004C5C62" w:rsidRDefault="001B5C0A">
      <w:pPr>
        <w:keepNext/>
        <w:keepLines/>
        <w:pBdr>
          <w:top w:val="nil"/>
          <w:left w:val="nil"/>
          <w:bottom w:val="nil"/>
          <w:right w:val="nil"/>
          <w:between w:val="nil"/>
        </w:pBdr>
        <w:spacing w:before="120" w:after="120"/>
        <w:rPr>
          <w:rFonts w:ascii="Nunito Sans Light" w:eastAsia="Nunito Sans Light" w:hAnsi="Nunito Sans Light" w:cs="Nunito Sans Light"/>
          <w:i w:val="0"/>
          <w:color w:val="323232"/>
          <w:sz w:val="28"/>
          <w:szCs w:val="28"/>
        </w:rPr>
      </w:pPr>
      <w:bookmarkStart w:id="14" w:name="_heading=h.lnxbz9" w:colFirst="0" w:colLast="0"/>
      <w:bookmarkEnd w:id="14"/>
      <w:r>
        <w:rPr>
          <w:rFonts w:ascii="Nunito Sans Light" w:eastAsia="Nunito Sans Light" w:hAnsi="Nunito Sans Light" w:cs="Nunito Sans Light"/>
          <w:i w:val="0"/>
          <w:color w:val="323232"/>
          <w:sz w:val="28"/>
          <w:szCs w:val="28"/>
        </w:rPr>
        <w:t>3.4 Define financial needs, budget and funding sources</w:t>
      </w:r>
    </w:p>
    <w:p w14:paraId="0000022E" w14:textId="77777777" w:rsidR="004C5C62" w:rsidRDefault="001B5C0A">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b/>
          <w:i w:val="0"/>
          <w:color w:val="000000"/>
        </w:rPr>
      </w:pPr>
      <w:r>
        <w:rPr>
          <w:rFonts w:ascii="Open Sans Light" w:eastAsia="Open Sans Light" w:hAnsi="Open Sans Light" w:cs="Open Sans Light"/>
          <w:b/>
          <w:i w:val="0"/>
          <w:color w:val="000000"/>
        </w:rPr>
        <w:t>3.4.1 Create a budget for the emergency</w:t>
      </w:r>
    </w:p>
    <w:p w14:paraId="0000022F" w14:textId="77777777" w:rsidR="004C5C62" w:rsidRDefault="001B5C0A">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000000"/>
        </w:rPr>
      </w:pPr>
      <w:r>
        <w:rPr>
          <w:rFonts w:ascii="Open Sans Light" w:eastAsia="Open Sans Light" w:hAnsi="Open Sans Light" w:cs="Open Sans Light"/>
          <w:color w:val="000000"/>
        </w:rPr>
        <w:t xml:space="preserve">Create a budget for the emergency based on the resources estimated to be needed for maintaining essential and reduced services, including staff, medicines, supplies and equipment.  Use Table 2 from section 2.2 Conduct a HCF Diagnostic and Table 9 from section 3.2 Continued activities during response phase, as well as the HCF’s current budget, as a basis. Indicate current sources of funding that can cover those line items partially or in full. </w:t>
      </w:r>
    </w:p>
    <w:p w14:paraId="00000230" w14:textId="77777777" w:rsidR="004C5C62" w:rsidRDefault="001B5C0A">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000000"/>
        </w:rPr>
      </w:pPr>
      <w:r>
        <w:rPr>
          <w:rFonts w:ascii="Open Sans Light" w:eastAsia="Open Sans Light" w:hAnsi="Open Sans Light" w:cs="Open Sans Light"/>
          <w:color w:val="000000"/>
        </w:rPr>
        <w:t xml:space="preserve">Brainstorm about additional costs that could arise to ensure continuity of services during an emergency and provide information on them in the table below. Avoid double counting of costs. </w:t>
      </w:r>
    </w:p>
    <w:p w14:paraId="00000232" w14:textId="6F105D3C" w:rsidR="004C5C62" w:rsidRPr="00AB4363" w:rsidRDefault="001B5C0A" w:rsidP="00AB4363">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F5333F"/>
        </w:rPr>
      </w:pPr>
      <w:r>
        <w:rPr>
          <w:rFonts w:ascii="Open Sans Light" w:eastAsia="Open Sans Light" w:hAnsi="Open Sans Light" w:cs="Open Sans Light"/>
          <w:color w:val="F5333F"/>
        </w:rPr>
        <w:t xml:space="preserve">The HSCP budget can be created in Table 13 below, or in Excel instead, if this is easier. If created in Excel or other spreadsheet software, copy the link to the HSCP document here. </w:t>
      </w:r>
    </w:p>
    <w:p w14:paraId="00000233" w14:textId="77777777" w:rsidR="004C5C62" w:rsidRDefault="001B5C0A">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000000"/>
        </w:rPr>
      </w:pPr>
      <w:r>
        <w:rPr>
          <w:rFonts w:ascii="Open Sans Light" w:eastAsia="Open Sans Light" w:hAnsi="Open Sans Light" w:cs="Open Sans Light"/>
          <w:color w:val="000000"/>
        </w:rPr>
        <w:t xml:space="preserve">Table 13: Budget for HSCP </w:t>
      </w:r>
    </w:p>
    <w:tbl>
      <w:tblPr>
        <w:tblStyle w:val="TableGrid"/>
        <w:tblW w:w="13887" w:type="dxa"/>
        <w:tblLayout w:type="fixed"/>
        <w:tblLook w:val="0600" w:firstRow="0" w:lastRow="0" w:firstColumn="0" w:lastColumn="0" w:noHBand="1" w:noVBand="1"/>
      </w:tblPr>
      <w:tblGrid>
        <w:gridCol w:w="2314"/>
        <w:gridCol w:w="2315"/>
        <w:gridCol w:w="2314"/>
        <w:gridCol w:w="2315"/>
        <w:gridCol w:w="2314"/>
        <w:gridCol w:w="2315"/>
      </w:tblGrid>
      <w:tr w:rsidR="004C5C62" w14:paraId="1A69632C" w14:textId="77777777" w:rsidTr="00AB4363">
        <w:tc>
          <w:tcPr>
            <w:tcW w:w="2314" w:type="dxa"/>
          </w:tcPr>
          <w:p w14:paraId="00000234" w14:textId="77777777" w:rsidR="004C5C62" w:rsidRDefault="001B5C0A">
            <w:pPr>
              <w:widowControl w:val="0"/>
              <w:jc w:val="center"/>
              <w:rPr>
                <w:rFonts w:ascii="Open Sans" w:eastAsia="Open Sans" w:hAnsi="Open Sans" w:cs="Open Sans"/>
                <w:b/>
                <w:sz w:val="18"/>
                <w:szCs w:val="18"/>
              </w:rPr>
            </w:pPr>
            <w:r>
              <w:rPr>
                <w:rFonts w:ascii="Open Sans" w:eastAsia="Open Sans" w:hAnsi="Open Sans" w:cs="Open Sans"/>
                <w:b/>
                <w:sz w:val="18"/>
                <w:szCs w:val="18"/>
              </w:rPr>
              <w:t xml:space="preserve">Service/Activity </w:t>
            </w:r>
          </w:p>
        </w:tc>
        <w:tc>
          <w:tcPr>
            <w:tcW w:w="2315" w:type="dxa"/>
          </w:tcPr>
          <w:p w14:paraId="00000235" w14:textId="77777777" w:rsidR="004C5C62" w:rsidRDefault="001B5C0A">
            <w:pPr>
              <w:widowControl w:val="0"/>
              <w:jc w:val="center"/>
              <w:rPr>
                <w:rFonts w:ascii="Open Sans" w:eastAsia="Open Sans" w:hAnsi="Open Sans" w:cs="Open Sans"/>
                <w:b/>
                <w:sz w:val="18"/>
                <w:szCs w:val="18"/>
              </w:rPr>
            </w:pPr>
            <w:r>
              <w:rPr>
                <w:rFonts w:ascii="Open Sans" w:eastAsia="Open Sans" w:hAnsi="Open Sans" w:cs="Open Sans"/>
                <w:b/>
                <w:sz w:val="18"/>
                <w:szCs w:val="18"/>
              </w:rPr>
              <w:t>Personnel/Material resources</w:t>
            </w:r>
          </w:p>
        </w:tc>
        <w:tc>
          <w:tcPr>
            <w:tcW w:w="2314" w:type="dxa"/>
          </w:tcPr>
          <w:p w14:paraId="00000236" w14:textId="77777777" w:rsidR="004C5C62" w:rsidRDefault="001B5C0A">
            <w:pPr>
              <w:widowControl w:val="0"/>
              <w:jc w:val="center"/>
              <w:rPr>
                <w:rFonts w:ascii="Open Sans" w:eastAsia="Open Sans" w:hAnsi="Open Sans" w:cs="Open Sans"/>
                <w:b/>
                <w:sz w:val="18"/>
                <w:szCs w:val="18"/>
              </w:rPr>
            </w:pPr>
            <w:r>
              <w:rPr>
                <w:rFonts w:ascii="Open Sans" w:eastAsia="Open Sans" w:hAnsi="Open Sans" w:cs="Open Sans"/>
                <w:b/>
                <w:sz w:val="18"/>
                <w:szCs w:val="18"/>
              </w:rPr>
              <w:t>Quantity Needed</w:t>
            </w:r>
          </w:p>
        </w:tc>
        <w:tc>
          <w:tcPr>
            <w:tcW w:w="2315" w:type="dxa"/>
          </w:tcPr>
          <w:p w14:paraId="00000237" w14:textId="77777777" w:rsidR="004C5C62" w:rsidRDefault="001B5C0A">
            <w:pPr>
              <w:widowControl w:val="0"/>
              <w:jc w:val="center"/>
              <w:rPr>
                <w:rFonts w:ascii="Open Sans" w:eastAsia="Open Sans" w:hAnsi="Open Sans" w:cs="Open Sans"/>
                <w:b/>
                <w:sz w:val="18"/>
                <w:szCs w:val="18"/>
              </w:rPr>
            </w:pPr>
            <w:r>
              <w:rPr>
                <w:rFonts w:ascii="Open Sans" w:eastAsia="Open Sans" w:hAnsi="Open Sans" w:cs="Open Sans"/>
                <w:b/>
                <w:sz w:val="18"/>
                <w:szCs w:val="18"/>
              </w:rPr>
              <w:t>Price / Cost</w:t>
            </w:r>
          </w:p>
        </w:tc>
        <w:tc>
          <w:tcPr>
            <w:tcW w:w="2314" w:type="dxa"/>
          </w:tcPr>
          <w:p w14:paraId="00000238" w14:textId="77777777" w:rsidR="004C5C62" w:rsidRDefault="001B5C0A">
            <w:pPr>
              <w:widowControl w:val="0"/>
              <w:jc w:val="center"/>
              <w:rPr>
                <w:rFonts w:ascii="Open Sans" w:eastAsia="Open Sans" w:hAnsi="Open Sans" w:cs="Open Sans"/>
                <w:b/>
                <w:sz w:val="18"/>
                <w:szCs w:val="18"/>
              </w:rPr>
            </w:pPr>
            <w:r>
              <w:rPr>
                <w:rFonts w:ascii="Open Sans" w:eastAsia="Open Sans" w:hAnsi="Open Sans" w:cs="Open Sans"/>
                <w:b/>
                <w:sz w:val="18"/>
                <w:szCs w:val="18"/>
              </w:rPr>
              <w:t>Source</w:t>
            </w:r>
          </w:p>
        </w:tc>
        <w:tc>
          <w:tcPr>
            <w:tcW w:w="2315" w:type="dxa"/>
          </w:tcPr>
          <w:p w14:paraId="00000239" w14:textId="77777777" w:rsidR="004C5C62" w:rsidRDefault="001B5C0A">
            <w:pPr>
              <w:widowControl w:val="0"/>
              <w:jc w:val="center"/>
              <w:rPr>
                <w:rFonts w:ascii="Open Sans" w:eastAsia="Open Sans" w:hAnsi="Open Sans" w:cs="Open Sans"/>
                <w:b/>
                <w:sz w:val="18"/>
                <w:szCs w:val="18"/>
              </w:rPr>
            </w:pPr>
            <w:r>
              <w:rPr>
                <w:rFonts w:ascii="Open Sans" w:eastAsia="Open Sans" w:hAnsi="Open Sans" w:cs="Open Sans"/>
                <w:b/>
                <w:sz w:val="18"/>
                <w:szCs w:val="18"/>
              </w:rPr>
              <w:t xml:space="preserve">Additional </w:t>
            </w:r>
            <w:r>
              <w:rPr>
                <w:rFonts w:ascii="Open Sans" w:eastAsia="Open Sans" w:hAnsi="Open Sans" w:cs="Open Sans"/>
                <w:b/>
                <w:sz w:val="18"/>
                <w:szCs w:val="18"/>
              </w:rPr>
              <w:t>Comment</w:t>
            </w:r>
          </w:p>
        </w:tc>
      </w:tr>
      <w:tr w:rsidR="004C5C62" w14:paraId="580E5318" w14:textId="77777777" w:rsidTr="00AB4363">
        <w:tc>
          <w:tcPr>
            <w:tcW w:w="2314" w:type="dxa"/>
          </w:tcPr>
          <w:p w14:paraId="0000023A" w14:textId="77777777" w:rsidR="004C5C62" w:rsidRDefault="001B5C0A">
            <w:pPr>
              <w:widowControl w:val="0"/>
              <w:jc w:val="center"/>
              <w:rPr>
                <w:rFonts w:ascii="Open Sans" w:eastAsia="Open Sans" w:hAnsi="Open Sans" w:cs="Open Sans"/>
                <w:sz w:val="18"/>
                <w:szCs w:val="18"/>
              </w:rPr>
            </w:pPr>
            <w:r>
              <w:rPr>
                <w:rFonts w:ascii="Open Sans" w:eastAsia="Open Sans" w:hAnsi="Open Sans" w:cs="Open Sans"/>
                <w:sz w:val="18"/>
                <w:szCs w:val="18"/>
              </w:rPr>
              <w:lastRenderedPageBreak/>
              <w:t>Example: Outpatient department</w:t>
            </w:r>
          </w:p>
        </w:tc>
        <w:tc>
          <w:tcPr>
            <w:tcW w:w="2315" w:type="dxa"/>
          </w:tcPr>
          <w:p w14:paraId="0000023B" w14:textId="77777777" w:rsidR="004C5C62" w:rsidRDefault="001B5C0A">
            <w:pPr>
              <w:widowControl w:val="0"/>
              <w:jc w:val="center"/>
              <w:rPr>
                <w:rFonts w:ascii="Open Sans" w:eastAsia="Open Sans" w:hAnsi="Open Sans" w:cs="Open Sans"/>
                <w:b/>
                <w:sz w:val="18"/>
                <w:szCs w:val="18"/>
              </w:rPr>
            </w:pPr>
            <w:r>
              <w:rPr>
                <w:rFonts w:ascii="Open Sans" w:eastAsia="Open Sans" w:hAnsi="Open Sans" w:cs="Open Sans"/>
                <w:color w:val="666666"/>
                <w:sz w:val="18"/>
                <w:szCs w:val="18"/>
              </w:rPr>
              <w:t>Example: Medicine, Medical Equipment, Health Information System, Personnel, Training…</w:t>
            </w:r>
          </w:p>
        </w:tc>
        <w:tc>
          <w:tcPr>
            <w:tcW w:w="2314" w:type="dxa"/>
          </w:tcPr>
          <w:p w14:paraId="0000023C" w14:textId="77777777" w:rsidR="004C5C62" w:rsidRDefault="004C5C62">
            <w:pPr>
              <w:widowControl w:val="0"/>
              <w:jc w:val="center"/>
              <w:rPr>
                <w:rFonts w:ascii="Open Sans" w:eastAsia="Open Sans" w:hAnsi="Open Sans" w:cs="Open Sans"/>
                <w:b/>
                <w:sz w:val="18"/>
                <w:szCs w:val="18"/>
              </w:rPr>
            </w:pPr>
          </w:p>
        </w:tc>
        <w:tc>
          <w:tcPr>
            <w:tcW w:w="2315" w:type="dxa"/>
          </w:tcPr>
          <w:p w14:paraId="0000023D" w14:textId="77777777" w:rsidR="004C5C62" w:rsidRDefault="004C5C62">
            <w:pPr>
              <w:widowControl w:val="0"/>
              <w:jc w:val="center"/>
              <w:rPr>
                <w:rFonts w:ascii="Open Sans" w:eastAsia="Open Sans" w:hAnsi="Open Sans" w:cs="Open Sans"/>
                <w:b/>
                <w:sz w:val="18"/>
                <w:szCs w:val="18"/>
              </w:rPr>
            </w:pPr>
          </w:p>
        </w:tc>
        <w:tc>
          <w:tcPr>
            <w:tcW w:w="2314" w:type="dxa"/>
          </w:tcPr>
          <w:p w14:paraId="0000023E" w14:textId="77777777" w:rsidR="004C5C62" w:rsidRDefault="004C5C62">
            <w:pPr>
              <w:widowControl w:val="0"/>
              <w:jc w:val="center"/>
              <w:rPr>
                <w:rFonts w:ascii="Open Sans" w:eastAsia="Open Sans" w:hAnsi="Open Sans" w:cs="Open Sans"/>
                <w:b/>
                <w:sz w:val="18"/>
                <w:szCs w:val="18"/>
              </w:rPr>
            </w:pPr>
          </w:p>
        </w:tc>
        <w:tc>
          <w:tcPr>
            <w:tcW w:w="2315" w:type="dxa"/>
          </w:tcPr>
          <w:p w14:paraId="0000023F" w14:textId="77777777" w:rsidR="004C5C62" w:rsidRDefault="004C5C62">
            <w:pPr>
              <w:widowControl w:val="0"/>
              <w:jc w:val="center"/>
              <w:rPr>
                <w:rFonts w:ascii="Open Sans" w:eastAsia="Open Sans" w:hAnsi="Open Sans" w:cs="Open Sans"/>
                <w:b/>
                <w:sz w:val="18"/>
                <w:szCs w:val="18"/>
              </w:rPr>
            </w:pPr>
          </w:p>
        </w:tc>
      </w:tr>
      <w:tr w:rsidR="004C5C62" w14:paraId="38969DD4" w14:textId="77777777" w:rsidTr="00AB4363">
        <w:tc>
          <w:tcPr>
            <w:tcW w:w="2314" w:type="dxa"/>
          </w:tcPr>
          <w:p w14:paraId="00000240" w14:textId="77777777" w:rsidR="004C5C62" w:rsidRDefault="004C5C62">
            <w:pPr>
              <w:widowControl w:val="0"/>
              <w:jc w:val="center"/>
              <w:rPr>
                <w:rFonts w:ascii="Open Sans" w:eastAsia="Open Sans" w:hAnsi="Open Sans" w:cs="Open Sans"/>
                <w:b/>
                <w:sz w:val="18"/>
                <w:szCs w:val="18"/>
              </w:rPr>
            </w:pPr>
          </w:p>
        </w:tc>
        <w:tc>
          <w:tcPr>
            <w:tcW w:w="2315" w:type="dxa"/>
          </w:tcPr>
          <w:p w14:paraId="00000241" w14:textId="77777777" w:rsidR="004C5C62" w:rsidRDefault="004C5C62">
            <w:pPr>
              <w:widowControl w:val="0"/>
              <w:jc w:val="center"/>
              <w:rPr>
                <w:rFonts w:ascii="Open Sans" w:eastAsia="Open Sans" w:hAnsi="Open Sans" w:cs="Open Sans"/>
                <w:b/>
                <w:sz w:val="18"/>
                <w:szCs w:val="18"/>
              </w:rPr>
            </w:pPr>
          </w:p>
        </w:tc>
        <w:tc>
          <w:tcPr>
            <w:tcW w:w="2314" w:type="dxa"/>
          </w:tcPr>
          <w:p w14:paraId="00000242" w14:textId="77777777" w:rsidR="004C5C62" w:rsidRDefault="004C5C62">
            <w:pPr>
              <w:widowControl w:val="0"/>
              <w:jc w:val="center"/>
              <w:rPr>
                <w:rFonts w:ascii="Open Sans" w:eastAsia="Open Sans" w:hAnsi="Open Sans" w:cs="Open Sans"/>
                <w:b/>
                <w:sz w:val="18"/>
                <w:szCs w:val="18"/>
              </w:rPr>
            </w:pPr>
          </w:p>
        </w:tc>
        <w:tc>
          <w:tcPr>
            <w:tcW w:w="2315" w:type="dxa"/>
          </w:tcPr>
          <w:p w14:paraId="00000243" w14:textId="77777777" w:rsidR="004C5C62" w:rsidRDefault="004C5C62">
            <w:pPr>
              <w:widowControl w:val="0"/>
              <w:jc w:val="center"/>
              <w:rPr>
                <w:rFonts w:ascii="Open Sans" w:eastAsia="Open Sans" w:hAnsi="Open Sans" w:cs="Open Sans"/>
                <w:b/>
                <w:sz w:val="18"/>
                <w:szCs w:val="18"/>
              </w:rPr>
            </w:pPr>
          </w:p>
        </w:tc>
        <w:tc>
          <w:tcPr>
            <w:tcW w:w="2314" w:type="dxa"/>
          </w:tcPr>
          <w:p w14:paraId="00000244" w14:textId="77777777" w:rsidR="004C5C62" w:rsidRDefault="004C5C62">
            <w:pPr>
              <w:widowControl w:val="0"/>
              <w:jc w:val="center"/>
              <w:rPr>
                <w:rFonts w:ascii="Open Sans" w:eastAsia="Open Sans" w:hAnsi="Open Sans" w:cs="Open Sans"/>
                <w:b/>
                <w:sz w:val="18"/>
                <w:szCs w:val="18"/>
              </w:rPr>
            </w:pPr>
          </w:p>
        </w:tc>
        <w:tc>
          <w:tcPr>
            <w:tcW w:w="2315" w:type="dxa"/>
          </w:tcPr>
          <w:p w14:paraId="00000245" w14:textId="77777777" w:rsidR="004C5C62" w:rsidRDefault="004C5C62">
            <w:pPr>
              <w:widowControl w:val="0"/>
              <w:jc w:val="center"/>
              <w:rPr>
                <w:rFonts w:ascii="Open Sans" w:eastAsia="Open Sans" w:hAnsi="Open Sans" w:cs="Open Sans"/>
                <w:b/>
                <w:sz w:val="18"/>
                <w:szCs w:val="18"/>
              </w:rPr>
            </w:pPr>
          </w:p>
        </w:tc>
      </w:tr>
      <w:tr w:rsidR="004C5C62" w14:paraId="0531AD41" w14:textId="77777777" w:rsidTr="00AB4363">
        <w:tc>
          <w:tcPr>
            <w:tcW w:w="2314" w:type="dxa"/>
          </w:tcPr>
          <w:p w14:paraId="00000246" w14:textId="77777777" w:rsidR="004C5C62" w:rsidRDefault="004C5C62">
            <w:pPr>
              <w:widowControl w:val="0"/>
              <w:jc w:val="center"/>
              <w:rPr>
                <w:rFonts w:ascii="Open Sans" w:eastAsia="Open Sans" w:hAnsi="Open Sans" w:cs="Open Sans"/>
                <w:b/>
                <w:sz w:val="18"/>
                <w:szCs w:val="18"/>
              </w:rPr>
            </w:pPr>
          </w:p>
        </w:tc>
        <w:tc>
          <w:tcPr>
            <w:tcW w:w="2315" w:type="dxa"/>
          </w:tcPr>
          <w:p w14:paraId="00000247" w14:textId="77777777" w:rsidR="004C5C62" w:rsidRDefault="004C5C62">
            <w:pPr>
              <w:widowControl w:val="0"/>
              <w:jc w:val="center"/>
              <w:rPr>
                <w:rFonts w:ascii="Open Sans" w:eastAsia="Open Sans" w:hAnsi="Open Sans" w:cs="Open Sans"/>
                <w:b/>
                <w:sz w:val="18"/>
                <w:szCs w:val="18"/>
              </w:rPr>
            </w:pPr>
          </w:p>
        </w:tc>
        <w:tc>
          <w:tcPr>
            <w:tcW w:w="2314" w:type="dxa"/>
          </w:tcPr>
          <w:p w14:paraId="00000248" w14:textId="77777777" w:rsidR="004C5C62" w:rsidRDefault="004C5C62">
            <w:pPr>
              <w:widowControl w:val="0"/>
              <w:jc w:val="center"/>
              <w:rPr>
                <w:rFonts w:ascii="Open Sans" w:eastAsia="Open Sans" w:hAnsi="Open Sans" w:cs="Open Sans"/>
                <w:b/>
                <w:sz w:val="18"/>
                <w:szCs w:val="18"/>
              </w:rPr>
            </w:pPr>
          </w:p>
        </w:tc>
        <w:tc>
          <w:tcPr>
            <w:tcW w:w="2315" w:type="dxa"/>
          </w:tcPr>
          <w:p w14:paraId="00000249" w14:textId="77777777" w:rsidR="004C5C62" w:rsidRDefault="004C5C62">
            <w:pPr>
              <w:widowControl w:val="0"/>
              <w:jc w:val="center"/>
              <w:rPr>
                <w:rFonts w:ascii="Open Sans" w:eastAsia="Open Sans" w:hAnsi="Open Sans" w:cs="Open Sans"/>
                <w:b/>
                <w:sz w:val="18"/>
                <w:szCs w:val="18"/>
              </w:rPr>
            </w:pPr>
          </w:p>
        </w:tc>
        <w:tc>
          <w:tcPr>
            <w:tcW w:w="2314" w:type="dxa"/>
          </w:tcPr>
          <w:p w14:paraId="0000024A" w14:textId="77777777" w:rsidR="004C5C62" w:rsidRDefault="004C5C62">
            <w:pPr>
              <w:widowControl w:val="0"/>
              <w:jc w:val="center"/>
              <w:rPr>
                <w:rFonts w:ascii="Open Sans" w:eastAsia="Open Sans" w:hAnsi="Open Sans" w:cs="Open Sans"/>
                <w:b/>
                <w:sz w:val="18"/>
                <w:szCs w:val="18"/>
              </w:rPr>
            </w:pPr>
          </w:p>
        </w:tc>
        <w:tc>
          <w:tcPr>
            <w:tcW w:w="2315" w:type="dxa"/>
          </w:tcPr>
          <w:p w14:paraId="0000024B" w14:textId="77777777" w:rsidR="004C5C62" w:rsidRDefault="004C5C62">
            <w:pPr>
              <w:widowControl w:val="0"/>
              <w:jc w:val="center"/>
              <w:rPr>
                <w:rFonts w:ascii="Open Sans" w:eastAsia="Open Sans" w:hAnsi="Open Sans" w:cs="Open Sans"/>
                <w:b/>
                <w:sz w:val="18"/>
                <w:szCs w:val="18"/>
              </w:rPr>
            </w:pPr>
          </w:p>
        </w:tc>
      </w:tr>
      <w:tr w:rsidR="004C5C62" w14:paraId="5DD044EB" w14:textId="77777777" w:rsidTr="00AB4363">
        <w:tc>
          <w:tcPr>
            <w:tcW w:w="2314" w:type="dxa"/>
          </w:tcPr>
          <w:p w14:paraId="0000024C" w14:textId="77777777" w:rsidR="004C5C62" w:rsidRDefault="001B5C0A">
            <w:pPr>
              <w:widowControl w:val="0"/>
              <w:jc w:val="center"/>
              <w:rPr>
                <w:rFonts w:ascii="Open Sans" w:eastAsia="Open Sans" w:hAnsi="Open Sans" w:cs="Open Sans"/>
                <w:sz w:val="18"/>
                <w:szCs w:val="18"/>
              </w:rPr>
            </w:pPr>
            <w:r>
              <w:rPr>
                <w:rFonts w:ascii="Open Sans" w:eastAsia="Open Sans" w:hAnsi="Open Sans" w:cs="Open Sans"/>
                <w:sz w:val="18"/>
                <w:szCs w:val="18"/>
              </w:rPr>
              <w:t>Total</w:t>
            </w:r>
          </w:p>
        </w:tc>
        <w:tc>
          <w:tcPr>
            <w:tcW w:w="2315" w:type="dxa"/>
          </w:tcPr>
          <w:p w14:paraId="0000024D" w14:textId="77777777" w:rsidR="004C5C62" w:rsidRDefault="004C5C62">
            <w:pPr>
              <w:widowControl w:val="0"/>
              <w:jc w:val="center"/>
              <w:rPr>
                <w:rFonts w:ascii="Open Sans" w:eastAsia="Open Sans" w:hAnsi="Open Sans" w:cs="Open Sans"/>
                <w:b/>
                <w:sz w:val="18"/>
                <w:szCs w:val="18"/>
              </w:rPr>
            </w:pPr>
          </w:p>
        </w:tc>
        <w:tc>
          <w:tcPr>
            <w:tcW w:w="2314" w:type="dxa"/>
          </w:tcPr>
          <w:p w14:paraId="0000024E" w14:textId="77777777" w:rsidR="004C5C62" w:rsidRDefault="004C5C62">
            <w:pPr>
              <w:widowControl w:val="0"/>
              <w:jc w:val="center"/>
              <w:rPr>
                <w:rFonts w:ascii="Open Sans" w:eastAsia="Open Sans" w:hAnsi="Open Sans" w:cs="Open Sans"/>
                <w:b/>
                <w:sz w:val="18"/>
                <w:szCs w:val="18"/>
              </w:rPr>
            </w:pPr>
          </w:p>
        </w:tc>
        <w:tc>
          <w:tcPr>
            <w:tcW w:w="2315" w:type="dxa"/>
          </w:tcPr>
          <w:p w14:paraId="0000024F" w14:textId="77777777" w:rsidR="004C5C62" w:rsidRDefault="004C5C62">
            <w:pPr>
              <w:widowControl w:val="0"/>
              <w:jc w:val="center"/>
              <w:rPr>
                <w:rFonts w:ascii="Open Sans" w:eastAsia="Open Sans" w:hAnsi="Open Sans" w:cs="Open Sans"/>
                <w:b/>
                <w:sz w:val="18"/>
                <w:szCs w:val="18"/>
              </w:rPr>
            </w:pPr>
          </w:p>
        </w:tc>
        <w:tc>
          <w:tcPr>
            <w:tcW w:w="2314" w:type="dxa"/>
          </w:tcPr>
          <w:p w14:paraId="00000250" w14:textId="77777777" w:rsidR="004C5C62" w:rsidRDefault="004C5C62">
            <w:pPr>
              <w:widowControl w:val="0"/>
              <w:jc w:val="center"/>
              <w:rPr>
                <w:rFonts w:ascii="Open Sans" w:eastAsia="Open Sans" w:hAnsi="Open Sans" w:cs="Open Sans"/>
                <w:b/>
                <w:sz w:val="18"/>
                <w:szCs w:val="18"/>
              </w:rPr>
            </w:pPr>
          </w:p>
        </w:tc>
        <w:tc>
          <w:tcPr>
            <w:tcW w:w="2315" w:type="dxa"/>
          </w:tcPr>
          <w:p w14:paraId="00000251" w14:textId="77777777" w:rsidR="004C5C62" w:rsidRDefault="004C5C62">
            <w:pPr>
              <w:widowControl w:val="0"/>
              <w:jc w:val="center"/>
              <w:rPr>
                <w:rFonts w:ascii="Open Sans" w:eastAsia="Open Sans" w:hAnsi="Open Sans" w:cs="Open Sans"/>
                <w:b/>
                <w:sz w:val="18"/>
                <w:szCs w:val="18"/>
              </w:rPr>
            </w:pPr>
          </w:p>
        </w:tc>
      </w:tr>
    </w:tbl>
    <w:p w14:paraId="00000252" w14:textId="77777777" w:rsidR="004C5C62" w:rsidRDefault="004C5C62">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b/>
          <w:i w:val="0"/>
          <w:color w:val="000000"/>
        </w:rPr>
      </w:pPr>
    </w:p>
    <w:p w14:paraId="00000253" w14:textId="54522989" w:rsidR="004C5C62" w:rsidRDefault="00AB4363">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000000"/>
        </w:rPr>
      </w:pPr>
      <w:r>
        <w:rPr>
          <w:noProof/>
        </w:rPr>
        <mc:AlternateContent>
          <mc:Choice Requires="wps">
            <w:drawing>
              <wp:anchor distT="0" distB="0" distL="114300" distR="114300" simplePos="0" relativeHeight="251665408" behindDoc="0" locked="0" layoutInCell="1" hidden="0" allowOverlap="1" wp14:anchorId="0689EE02" wp14:editId="49593690">
                <wp:simplePos x="0" y="0"/>
                <wp:positionH relativeFrom="column">
                  <wp:posOffset>5344160</wp:posOffset>
                </wp:positionH>
                <wp:positionV relativeFrom="paragraph">
                  <wp:posOffset>332061</wp:posOffset>
                </wp:positionV>
                <wp:extent cx="3427730" cy="1236345"/>
                <wp:effectExtent l="12700" t="12700" r="13970" b="8255"/>
                <wp:wrapSquare wrapText="bothSides" distT="0" distB="0" distL="114300" distR="114300"/>
                <wp:docPr id="2126561397" name="Rectangle 2126561397"/>
                <wp:cNvGraphicFramePr/>
                <a:graphic xmlns:a="http://schemas.openxmlformats.org/drawingml/2006/main">
                  <a:graphicData uri="http://schemas.microsoft.com/office/word/2010/wordprocessingShape">
                    <wps:wsp>
                      <wps:cNvSpPr/>
                      <wps:spPr>
                        <a:xfrm>
                          <a:off x="0" y="0"/>
                          <a:ext cx="3427730" cy="1236345"/>
                        </a:xfrm>
                        <a:prstGeom prst="rect">
                          <a:avLst/>
                        </a:prstGeom>
                        <a:noFill/>
                        <a:ln w="25400" cap="flat" cmpd="sng">
                          <a:solidFill>
                            <a:srgbClr val="F5333F"/>
                          </a:solidFill>
                          <a:prstDash val="solid"/>
                          <a:round/>
                          <a:headEnd type="none" w="sm" len="sm"/>
                          <a:tailEnd type="none" w="sm" len="sm"/>
                        </a:ln>
                      </wps:spPr>
                      <wps:txbx>
                        <w:txbxContent>
                          <w:p w14:paraId="2684080F" w14:textId="77777777" w:rsidR="004C5C62" w:rsidRDefault="001B5C0A">
                            <w:pPr>
                              <w:spacing w:line="275" w:lineRule="auto"/>
                              <w:jc w:val="center"/>
                              <w:textDirection w:val="btLr"/>
                            </w:pPr>
                            <w:r>
                              <w:rPr>
                                <w:b/>
                                <w:color w:val="323232"/>
                              </w:rPr>
                              <w:t>TIPS</w:t>
                            </w:r>
                          </w:p>
                          <w:p w14:paraId="5CAB67C0" w14:textId="698789B0" w:rsidR="004C5C62" w:rsidRDefault="001B5C0A" w:rsidP="00AB4363">
                            <w:pPr>
                              <w:spacing w:line="275" w:lineRule="auto"/>
                              <w:textDirection w:val="btLr"/>
                            </w:pPr>
                            <w:r>
                              <w:rPr>
                                <w:color w:val="323232"/>
                              </w:rPr>
                              <w:t xml:space="preserve">Having a visible and updated contact list of all internal and external stakeholders that may be relevant in a crisis can save so much time once the emergency starts. Ensure. You also have a backup copy (whether physical or digital) </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0689EE02" id="Rectangle 2126561397" o:spid="_x0000_s1031" style="position:absolute;left:0;text-align:left;margin-left:420.8pt;margin-top:26.15pt;width:269.9pt;height:97.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" filled="f" strokecolor="#f5333f" strokeweight="2pt">
                <v:stroke startarrowwidth="narrow" startarrowlength="short" endarrowwidth="narrow" endarrowlength="short" joinstyle="round"/>
                <v:textbox inset="2.53958mm,1.2694mm,2.53958mm,1.2694mm">
                  <w:txbxContent>
                    <w:p w14:paraId="2684080F" w14:textId="77777777" w:rsidR="004C5C62" w:rsidRDefault="001B5C0A">
                      <w:pPr>
                        <w:spacing w:line="275" w:lineRule="auto"/>
                        <w:jc w:val="center"/>
                        <w:textDirection w:val="btLr"/>
                      </w:pPr>
                      <w:r>
                        <w:rPr>
                          <w:b/>
                          <w:color w:val="323232"/>
                        </w:rPr>
                        <w:t>TIPS</w:t>
                      </w:r>
                    </w:p>
                    <w:p w14:paraId="5CAB67C0" w14:textId="698789B0" w:rsidR="004C5C62" w:rsidRDefault="001B5C0A" w:rsidP="00AB4363">
                      <w:pPr>
                        <w:spacing w:line="275" w:lineRule="auto"/>
                        <w:textDirection w:val="btLr"/>
                      </w:pPr>
                      <w:r>
                        <w:rPr>
                          <w:color w:val="323232"/>
                        </w:rPr>
                        <w:t xml:space="preserve">Having a visible and updated contact list of all internal and external stakeholders that may be relevant in a crisis can save so much time once the emergency starts. Ensure. You also have a backup copy (whether physical or digital) </w:t>
                      </w:r>
                    </w:p>
                  </w:txbxContent>
                </v:textbox>
                <w10:wrap type="square"/>
              </v:rect>
            </w:pict>
          </mc:Fallback>
        </mc:AlternateContent>
      </w:r>
      <w:r>
        <w:rPr>
          <w:rFonts w:ascii="Open Sans Light" w:eastAsia="Open Sans Light" w:hAnsi="Open Sans Light" w:cs="Open Sans Light"/>
          <w:b/>
          <w:color w:val="000000"/>
        </w:rPr>
        <w:t xml:space="preserve">3.4.2. Map potential funding sources. (Optional). </w:t>
      </w:r>
      <w:r>
        <w:rPr>
          <w:rFonts w:ascii="Open Sans Light" w:eastAsia="Open Sans Light" w:hAnsi="Open Sans Light" w:cs="Open Sans Light"/>
          <w:color w:val="000000"/>
        </w:rPr>
        <w:t xml:space="preserve">Use </w:t>
      </w:r>
      <w:r>
        <w:rPr>
          <w:rFonts w:ascii="Open Sans Light" w:eastAsia="Open Sans Light" w:hAnsi="Open Sans Light" w:cs="Open Sans Light"/>
          <w:color w:val="F5333F"/>
        </w:rPr>
        <w:t xml:space="preserve">Annex V </w:t>
      </w:r>
      <w:r>
        <w:rPr>
          <w:rFonts w:ascii="Open Sans Light" w:eastAsia="Open Sans Light" w:hAnsi="Open Sans Light" w:cs="Open Sans Light"/>
          <w:color w:val="000000"/>
        </w:rPr>
        <w:t>to create a list of sources that could fund and/or support the continuity of healthcare services during emergencies, with their contact details and templates for proposals.</w:t>
      </w:r>
    </w:p>
    <w:p w14:paraId="00000254" w14:textId="53954184" w:rsidR="004C5C62" w:rsidRDefault="004C5C62">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000000"/>
        </w:rPr>
      </w:pPr>
    </w:p>
    <w:p w14:paraId="00000255" w14:textId="5AE9BF06" w:rsidR="004C5C62" w:rsidRDefault="001B5C0A">
      <w:pPr>
        <w:keepNext/>
        <w:keepLines/>
        <w:pBdr>
          <w:top w:val="nil"/>
          <w:left w:val="nil"/>
          <w:bottom w:val="nil"/>
          <w:right w:val="nil"/>
          <w:between w:val="nil"/>
        </w:pBdr>
        <w:spacing w:before="120" w:after="120"/>
        <w:rPr>
          <w:rFonts w:ascii="Open Sans" w:eastAsia="Open Sans" w:hAnsi="Open Sans" w:cs="Open Sans"/>
          <w:i w:val="0"/>
          <w:color w:val="808080"/>
          <w:highlight w:val="yellow"/>
        </w:rPr>
      </w:pPr>
      <w:bookmarkStart w:id="15" w:name="_heading=h.35nkun2" w:colFirst="0" w:colLast="0"/>
      <w:bookmarkEnd w:id="15"/>
      <w:r>
        <w:rPr>
          <w:rFonts w:ascii="Open Sans" w:eastAsia="Open Sans" w:hAnsi="Open Sans" w:cs="Open Sans"/>
          <w:i w:val="0"/>
          <w:color w:val="323232"/>
          <w:sz w:val="28"/>
          <w:szCs w:val="28"/>
        </w:rPr>
        <w:t>3.5 Define internal and external communication plans</w:t>
      </w:r>
    </w:p>
    <w:p w14:paraId="00000256" w14:textId="77777777" w:rsidR="004C5C62" w:rsidRDefault="001B5C0A">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b/>
          <w:i w:val="0"/>
          <w:color w:val="000000"/>
        </w:rPr>
      </w:pPr>
      <w:r>
        <w:rPr>
          <w:rFonts w:ascii="Open Sans Light" w:eastAsia="Open Sans Light" w:hAnsi="Open Sans Light" w:cs="Open Sans Light"/>
          <w:b/>
          <w:i w:val="0"/>
          <w:color w:val="000000"/>
        </w:rPr>
        <w:t>3.5.1. Internal communication plan</w:t>
      </w:r>
    </w:p>
    <w:p w14:paraId="00000257" w14:textId="77777777" w:rsidR="004C5C62" w:rsidRDefault="001B5C0A">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i w:val="0"/>
          <w:color w:val="000000"/>
        </w:rPr>
      </w:pPr>
      <w:r>
        <w:rPr>
          <w:rFonts w:ascii="Open Sans Light" w:eastAsia="Open Sans Light" w:hAnsi="Open Sans Light" w:cs="Open Sans Light"/>
          <w:color w:val="000000"/>
        </w:rPr>
        <w:t>Define your internal communication plan in Table 14. Internal communication includes direct line management, which has been clarified in your Emergency Management Structure description above, as well as general communication to staff from higher management to keep them updated on the situation of the emergency or crisis as well as actions from the HCF, and establishing emergency communication/meetings among key staff</w:t>
      </w:r>
      <w:r>
        <w:rPr>
          <w:rFonts w:ascii="Open Sans Light" w:eastAsia="Open Sans Light" w:hAnsi="Open Sans Light" w:cs="Open Sans Light"/>
          <w:i w:val="0"/>
          <w:color w:val="000000"/>
        </w:rPr>
        <w:t>.</w:t>
      </w:r>
    </w:p>
    <w:p w14:paraId="00000258" w14:textId="77777777" w:rsidR="004C5C62" w:rsidRDefault="004C5C62"/>
    <w:p w14:paraId="00000259" w14:textId="77777777" w:rsidR="004C5C62" w:rsidRDefault="001B5C0A">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000000"/>
        </w:rPr>
      </w:pPr>
      <w:r>
        <w:rPr>
          <w:rFonts w:ascii="Open Sans Light" w:eastAsia="Open Sans Light" w:hAnsi="Open Sans Light" w:cs="Open Sans Light"/>
          <w:color w:val="000000"/>
        </w:rPr>
        <w:t>Table 14: Internal communication plan</w:t>
      </w:r>
    </w:p>
    <w:tbl>
      <w:tblPr>
        <w:tblStyle w:val="affffffff3"/>
        <w:tblW w:w="1388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65"/>
        <w:gridCol w:w="4829"/>
        <w:gridCol w:w="2835"/>
        <w:gridCol w:w="1701"/>
        <w:gridCol w:w="2552"/>
      </w:tblGrid>
      <w:tr w:rsidR="004C5C62" w14:paraId="36B829D6" w14:textId="77777777" w:rsidTr="00AB4363">
        <w:tc>
          <w:tcPr>
            <w:tcW w:w="1965" w:type="dxa"/>
            <w:shd w:val="clear" w:color="auto" w:fill="auto"/>
            <w:tcMar>
              <w:top w:w="100" w:type="dxa"/>
              <w:left w:w="100" w:type="dxa"/>
              <w:bottom w:w="100" w:type="dxa"/>
              <w:right w:w="100" w:type="dxa"/>
            </w:tcMar>
          </w:tcPr>
          <w:p w14:paraId="0000025A" w14:textId="77777777" w:rsidR="004C5C62" w:rsidRDefault="001B5C0A">
            <w:pPr>
              <w:widowControl w:val="0"/>
              <w:jc w:val="center"/>
              <w:rPr>
                <w:rFonts w:ascii="Open Sans" w:eastAsia="Open Sans" w:hAnsi="Open Sans" w:cs="Open Sans"/>
                <w:b/>
                <w:sz w:val="18"/>
                <w:szCs w:val="18"/>
              </w:rPr>
            </w:pPr>
            <w:r>
              <w:rPr>
                <w:rFonts w:ascii="Open Sans" w:eastAsia="Open Sans" w:hAnsi="Open Sans" w:cs="Open Sans"/>
                <w:b/>
                <w:sz w:val="18"/>
                <w:szCs w:val="18"/>
              </w:rPr>
              <w:t>Communication channel</w:t>
            </w:r>
          </w:p>
        </w:tc>
        <w:tc>
          <w:tcPr>
            <w:tcW w:w="4829" w:type="dxa"/>
            <w:shd w:val="clear" w:color="auto" w:fill="auto"/>
            <w:tcMar>
              <w:top w:w="100" w:type="dxa"/>
              <w:left w:w="100" w:type="dxa"/>
              <w:bottom w:w="100" w:type="dxa"/>
              <w:right w:w="100" w:type="dxa"/>
            </w:tcMar>
          </w:tcPr>
          <w:p w14:paraId="0000025B" w14:textId="77777777" w:rsidR="004C5C62" w:rsidRDefault="001B5C0A">
            <w:pPr>
              <w:widowControl w:val="0"/>
              <w:jc w:val="center"/>
              <w:rPr>
                <w:rFonts w:ascii="Open Sans" w:eastAsia="Open Sans" w:hAnsi="Open Sans" w:cs="Open Sans"/>
                <w:b/>
                <w:sz w:val="18"/>
                <w:szCs w:val="18"/>
              </w:rPr>
            </w:pPr>
            <w:r>
              <w:rPr>
                <w:rFonts w:ascii="Open Sans" w:eastAsia="Open Sans" w:hAnsi="Open Sans" w:cs="Open Sans"/>
                <w:b/>
                <w:sz w:val="18"/>
                <w:szCs w:val="18"/>
              </w:rPr>
              <w:t>Purpose</w:t>
            </w:r>
          </w:p>
        </w:tc>
        <w:tc>
          <w:tcPr>
            <w:tcW w:w="2835" w:type="dxa"/>
            <w:shd w:val="clear" w:color="auto" w:fill="auto"/>
            <w:tcMar>
              <w:top w:w="100" w:type="dxa"/>
              <w:left w:w="100" w:type="dxa"/>
              <w:bottom w:w="100" w:type="dxa"/>
              <w:right w:w="100" w:type="dxa"/>
            </w:tcMar>
          </w:tcPr>
          <w:p w14:paraId="0000025C" w14:textId="77777777" w:rsidR="004C5C62" w:rsidRDefault="001B5C0A">
            <w:pPr>
              <w:widowControl w:val="0"/>
              <w:jc w:val="center"/>
              <w:rPr>
                <w:rFonts w:ascii="Open Sans" w:eastAsia="Open Sans" w:hAnsi="Open Sans" w:cs="Open Sans"/>
                <w:b/>
                <w:sz w:val="18"/>
                <w:szCs w:val="18"/>
              </w:rPr>
            </w:pPr>
            <w:r>
              <w:rPr>
                <w:rFonts w:ascii="Open Sans" w:eastAsia="Open Sans" w:hAnsi="Open Sans" w:cs="Open Sans"/>
                <w:b/>
                <w:sz w:val="18"/>
                <w:szCs w:val="18"/>
              </w:rPr>
              <w:t>Participants</w:t>
            </w:r>
          </w:p>
        </w:tc>
        <w:tc>
          <w:tcPr>
            <w:tcW w:w="1701" w:type="dxa"/>
            <w:shd w:val="clear" w:color="auto" w:fill="auto"/>
            <w:tcMar>
              <w:top w:w="100" w:type="dxa"/>
              <w:left w:w="100" w:type="dxa"/>
              <w:bottom w:w="100" w:type="dxa"/>
              <w:right w:w="100" w:type="dxa"/>
            </w:tcMar>
          </w:tcPr>
          <w:p w14:paraId="0000025D" w14:textId="77777777" w:rsidR="004C5C62" w:rsidRDefault="001B5C0A">
            <w:pPr>
              <w:widowControl w:val="0"/>
              <w:jc w:val="center"/>
              <w:rPr>
                <w:rFonts w:ascii="Open Sans" w:eastAsia="Open Sans" w:hAnsi="Open Sans" w:cs="Open Sans"/>
                <w:b/>
                <w:sz w:val="18"/>
                <w:szCs w:val="18"/>
              </w:rPr>
            </w:pPr>
            <w:r>
              <w:rPr>
                <w:rFonts w:ascii="Open Sans" w:eastAsia="Open Sans" w:hAnsi="Open Sans" w:cs="Open Sans"/>
                <w:b/>
                <w:sz w:val="18"/>
                <w:szCs w:val="18"/>
              </w:rPr>
              <w:t>Frequency and (length)</w:t>
            </w:r>
          </w:p>
        </w:tc>
        <w:tc>
          <w:tcPr>
            <w:tcW w:w="2552" w:type="dxa"/>
            <w:shd w:val="clear" w:color="auto" w:fill="auto"/>
            <w:tcMar>
              <w:top w:w="100" w:type="dxa"/>
              <w:left w:w="100" w:type="dxa"/>
              <w:bottom w:w="100" w:type="dxa"/>
              <w:right w:w="100" w:type="dxa"/>
            </w:tcMar>
          </w:tcPr>
          <w:p w14:paraId="0000025E" w14:textId="77777777" w:rsidR="004C5C62" w:rsidRDefault="001B5C0A">
            <w:pPr>
              <w:widowControl w:val="0"/>
              <w:rPr>
                <w:rFonts w:ascii="Open Sans" w:eastAsia="Open Sans" w:hAnsi="Open Sans" w:cs="Open Sans"/>
                <w:sz w:val="14"/>
                <w:szCs w:val="14"/>
              </w:rPr>
            </w:pPr>
            <w:r>
              <w:rPr>
                <w:rFonts w:ascii="Open Sans" w:eastAsia="Open Sans" w:hAnsi="Open Sans" w:cs="Open Sans"/>
                <w:b/>
                <w:sz w:val="18"/>
                <w:szCs w:val="18"/>
              </w:rPr>
              <w:t xml:space="preserve">Responsible </w:t>
            </w:r>
          </w:p>
        </w:tc>
      </w:tr>
      <w:tr w:rsidR="004C5C62" w14:paraId="5229BE99" w14:textId="77777777" w:rsidTr="00AB4363">
        <w:tc>
          <w:tcPr>
            <w:tcW w:w="1965" w:type="dxa"/>
            <w:shd w:val="clear" w:color="auto" w:fill="auto"/>
            <w:tcMar>
              <w:top w:w="100" w:type="dxa"/>
              <w:left w:w="100" w:type="dxa"/>
              <w:bottom w:w="100" w:type="dxa"/>
              <w:right w:w="100" w:type="dxa"/>
            </w:tcMar>
          </w:tcPr>
          <w:p w14:paraId="0000025F" w14:textId="77777777" w:rsidR="004C5C62" w:rsidRDefault="001B5C0A">
            <w:pPr>
              <w:widowControl w:val="0"/>
              <w:rPr>
                <w:rFonts w:ascii="Open Sans" w:eastAsia="Open Sans" w:hAnsi="Open Sans" w:cs="Open Sans"/>
                <w:i/>
                <w:color w:val="666666"/>
                <w:sz w:val="18"/>
                <w:szCs w:val="18"/>
              </w:rPr>
            </w:pPr>
            <w:r>
              <w:rPr>
                <w:rFonts w:ascii="Open Sans" w:eastAsia="Open Sans" w:hAnsi="Open Sans" w:cs="Open Sans"/>
                <w:i/>
                <w:color w:val="666666"/>
                <w:sz w:val="18"/>
                <w:szCs w:val="18"/>
              </w:rPr>
              <w:t>Example: Incidence Management meeting</w:t>
            </w:r>
          </w:p>
        </w:tc>
        <w:tc>
          <w:tcPr>
            <w:tcW w:w="4829" w:type="dxa"/>
            <w:shd w:val="clear" w:color="auto" w:fill="auto"/>
            <w:tcMar>
              <w:top w:w="100" w:type="dxa"/>
              <w:left w:w="100" w:type="dxa"/>
              <w:bottom w:w="100" w:type="dxa"/>
              <w:right w:w="100" w:type="dxa"/>
            </w:tcMar>
          </w:tcPr>
          <w:p w14:paraId="00000260" w14:textId="77777777" w:rsidR="004C5C62" w:rsidRDefault="001B5C0A">
            <w:pPr>
              <w:widowControl w:val="0"/>
              <w:rPr>
                <w:rFonts w:ascii="Open Sans" w:eastAsia="Open Sans" w:hAnsi="Open Sans" w:cs="Open Sans"/>
                <w:i/>
                <w:color w:val="666666"/>
                <w:sz w:val="18"/>
                <w:szCs w:val="18"/>
              </w:rPr>
            </w:pPr>
            <w:r>
              <w:rPr>
                <w:rFonts w:ascii="Open Sans" w:eastAsia="Open Sans" w:hAnsi="Open Sans" w:cs="Open Sans"/>
                <w:i/>
                <w:color w:val="666666"/>
                <w:sz w:val="18"/>
                <w:szCs w:val="18"/>
              </w:rPr>
              <w:t>Discuss the situation and any new internal and external information, make decisions.</w:t>
            </w:r>
          </w:p>
        </w:tc>
        <w:tc>
          <w:tcPr>
            <w:tcW w:w="2835" w:type="dxa"/>
            <w:shd w:val="clear" w:color="auto" w:fill="auto"/>
            <w:tcMar>
              <w:top w:w="100" w:type="dxa"/>
              <w:left w:w="100" w:type="dxa"/>
              <w:bottom w:w="100" w:type="dxa"/>
              <w:right w:w="100" w:type="dxa"/>
            </w:tcMar>
          </w:tcPr>
          <w:p w14:paraId="00000261" w14:textId="77777777" w:rsidR="004C5C62" w:rsidRDefault="001B5C0A">
            <w:pPr>
              <w:widowControl w:val="0"/>
              <w:rPr>
                <w:rFonts w:ascii="Open Sans" w:eastAsia="Open Sans" w:hAnsi="Open Sans" w:cs="Open Sans"/>
                <w:i/>
                <w:color w:val="666666"/>
                <w:sz w:val="18"/>
                <w:szCs w:val="18"/>
              </w:rPr>
            </w:pPr>
            <w:r>
              <w:rPr>
                <w:rFonts w:ascii="Open Sans" w:eastAsia="Open Sans" w:hAnsi="Open Sans" w:cs="Open Sans"/>
                <w:i/>
                <w:color w:val="666666"/>
                <w:sz w:val="18"/>
                <w:szCs w:val="18"/>
              </w:rPr>
              <w:t>Emergency management team</w:t>
            </w:r>
          </w:p>
        </w:tc>
        <w:tc>
          <w:tcPr>
            <w:tcW w:w="1701" w:type="dxa"/>
            <w:shd w:val="clear" w:color="auto" w:fill="auto"/>
            <w:tcMar>
              <w:top w:w="100" w:type="dxa"/>
              <w:left w:w="100" w:type="dxa"/>
              <w:bottom w:w="100" w:type="dxa"/>
              <w:right w:w="100" w:type="dxa"/>
            </w:tcMar>
          </w:tcPr>
          <w:p w14:paraId="00000262" w14:textId="77777777" w:rsidR="004C5C62" w:rsidRDefault="001B5C0A">
            <w:pPr>
              <w:widowControl w:val="0"/>
              <w:rPr>
                <w:rFonts w:ascii="Open Sans" w:eastAsia="Open Sans" w:hAnsi="Open Sans" w:cs="Open Sans"/>
                <w:i/>
                <w:color w:val="666666"/>
                <w:sz w:val="18"/>
                <w:szCs w:val="18"/>
              </w:rPr>
            </w:pPr>
            <w:r>
              <w:rPr>
                <w:rFonts w:ascii="Open Sans" w:eastAsia="Open Sans" w:hAnsi="Open Sans" w:cs="Open Sans"/>
                <w:i/>
                <w:color w:val="666666"/>
                <w:sz w:val="18"/>
                <w:szCs w:val="18"/>
              </w:rPr>
              <w:t>Daily (30 min)</w:t>
            </w:r>
          </w:p>
        </w:tc>
        <w:tc>
          <w:tcPr>
            <w:tcW w:w="2552" w:type="dxa"/>
            <w:shd w:val="clear" w:color="auto" w:fill="auto"/>
            <w:tcMar>
              <w:top w:w="100" w:type="dxa"/>
              <w:left w:w="100" w:type="dxa"/>
              <w:bottom w:w="100" w:type="dxa"/>
              <w:right w:w="100" w:type="dxa"/>
            </w:tcMar>
          </w:tcPr>
          <w:p w14:paraId="00000263" w14:textId="77777777" w:rsidR="004C5C62" w:rsidRDefault="001B5C0A">
            <w:pPr>
              <w:widowControl w:val="0"/>
              <w:rPr>
                <w:rFonts w:ascii="Open Sans" w:eastAsia="Open Sans" w:hAnsi="Open Sans" w:cs="Open Sans"/>
                <w:i/>
              </w:rPr>
            </w:pPr>
            <w:r>
              <w:rPr>
                <w:rFonts w:ascii="Open Sans" w:eastAsia="Open Sans" w:hAnsi="Open Sans" w:cs="Open Sans"/>
                <w:i/>
                <w:color w:val="666666"/>
                <w:sz w:val="18"/>
                <w:szCs w:val="18"/>
              </w:rPr>
              <w:t>Head of incident management structure</w:t>
            </w:r>
          </w:p>
        </w:tc>
      </w:tr>
      <w:tr w:rsidR="004C5C62" w14:paraId="2681D4D7" w14:textId="77777777" w:rsidTr="00AB4363">
        <w:tc>
          <w:tcPr>
            <w:tcW w:w="1965" w:type="dxa"/>
            <w:shd w:val="clear" w:color="auto" w:fill="auto"/>
            <w:tcMar>
              <w:top w:w="100" w:type="dxa"/>
              <w:left w:w="100" w:type="dxa"/>
              <w:bottom w:w="100" w:type="dxa"/>
              <w:right w:w="100" w:type="dxa"/>
            </w:tcMar>
          </w:tcPr>
          <w:p w14:paraId="00000264" w14:textId="77777777" w:rsidR="004C5C62" w:rsidRDefault="001B5C0A">
            <w:pPr>
              <w:widowControl w:val="0"/>
              <w:rPr>
                <w:rFonts w:ascii="Open Sans" w:eastAsia="Open Sans" w:hAnsi="Open Sans" w:cs="Open Sans"/>
                <w:i/>
                <w:color w:val="666666"/>
                <w:sz w:val="18"/>
                <w:szCs w:val="18"/>
              </w:rPr>
            </w:pPr>
            <w:r>
              <w:rPr>
                <w:rFonts w:ascii="Open Sans" w:eastAsia="Open Sans" w:hAnsi="Open Sans" w:cs="Open Sans"/>
                <w:i/>
                <w:color w:val="666666"/>
                <w:sz w:val="18"/>
                <w:szCs w:val="18"/>
              </w:rPr>
              <w:t>Example: All staff meeting</w:t>
            </w:r>
          </w:p>
        </w:tc>
        <w:tc>
          <w:tcPr>
            <w:tcW w:w="4829" w:type="dxa"/>
            <w:shd w:val="clear" w:color="auto" w:fill="auto"/>
            <w:tcMar>
              <w:top w:w="100" w:type="dxa"/>
              <w:left w:w="100" w:type="dxa"/>
              <w:bottom w:w="100" w:type="dxa"/>
              <w:right w:w="100" w:type="dxa"/>
            </w:tcMar>
          </w:tcPr>
          <w:p w14:paraId="00000265" w14:textId="77777777" w:rsidR="004C5C62" w:rsidRDefault="001B5C0A">
            <w:pPr>
              <w:widowControl w:val="0"/>
              <w:rPr>
                <w:rFonts w:ascii="Open Sans" w:eastAsia="Open Sans" w:hAnsi="Open Sans" w:cs="Open Sans"/>
                <w:i/>
                <w:color w:val="666666"/>
                <w:sz w:val="18"/>
                <w:szCs w:val="18"/>
              </w:rPr>
            </w:pPr>
            <w:r>
              <w:rPr>
                <w:rFonts w:ascii="Open Sans" w:eastAsia="Open Sans" w:hAnsi="Open Sans" w:cs="Open Sans"/>
                <w:i/>
                <w:color w:val="666666"/>
                <w:sz w:val="18"/>
                <w:szCs w:val="18"/>
              </w:rPr>
              <w:t>Keep the staff informed of the external situation and internal decisions, challenges and responses. Give opportunities to ask questions and make suggestions.</w:t>
            </w:r>
          </w:p>
        </w:tc>
        <w:tc>
          <w:tcPr>
            <w:tcW w:w="2835" w:type="dxa"/>
            <w:shd w:val="clear" w:color="auto" w:fill="auto"/>
            <w:tcMar>
              <w:top w:w="100" w:type="dxa"/>
              <w:left w:w="100" w:type="dxa"/>
              <w:bottom w:w="100" w:type="dxa"/>
              <w:right w:w="100" w:type="dxa"/>
            </w:tcMar>
          </w:tcPr>
          <w:p w14:paraId="00000266" w14:textId="77777777" w:rsidR="004C5C62" w:rsidRDefault="001B5C0A">
            <w:pPr>
              <w:widowControl w:val="0"/>
              <w:rPr>
                <w:rFonts w:ascii="Open Sans" w:eastAsia="Open Sans" w:hAnsi="Open Sans" w:cs="Open Sans"/>
                <w:i/>
                <w:color w:val="666666"/>
                <w:sz w:val="18"/>
                <w:szCs w:val="18"/>
              </w:rPr>
            </w:pPr>
            <w:r>
              <w:rPr>
                <w:rFonts w:ascii="Open Sans" w:eastAsia="Open Sans" w:hAnsi="Open Sans" w:cs="Open Sans"/>
                <w:i/>
                <w:color w:val="666666"/>
                <w:sz w:val="18"/>
                <w:szCs w:val="18"/>
              </w:rPr>
              <w:t>All staff available at meeting time point (consider many may not be able to participate)</w:t>
            </w:r>
          </w:p>
        </w:tc>
        <w:tc>
          <w:tcPr>
            <w:tcW w:w="1701" w:type="dxa"/>
            <w:shd w:val="clear" w:color="auto" w:fill="auto"/>
            <w:tcMar>
              <w:top w:w="100" w:type="dxa"/>
              <w:left w:w="100" w:type="dxa"/>
              <w:bottom w:w="100" w:type="dxa"/>
              <w:right w:w="100" w:type="dxa"/>
            </w:tcMar>
          </w:tcPr>
          <w:p w14:paraId="00000267" w14:textId="77777777" w:rsidR="004C5C62" w:rsidRDefault="001B5C0A">
            <w:pPr>
              <w:widowControl w:val="0"/>
              <w:rPr>
                <w:rFonts w:ascii="Open Sans" w:eastAsia="Open Sans" w:hAnsi="Open Sans" w:cs="Open Sans"/>
                <w:i/>
                <w:color w:val="666666"/>
                <w:sz w:val="18"/>
                <w:szCs w:val="18"/>
              </w:rPr>
            </w:pPr>
            <w:r>
              <w:rPr>
                <w:rFonts w:ascii="Open Sans" w:eastAsia="Open Sans" w:hAnsi="Open Sans" w:cs="Open Sans"/>
                <w:i/>
                <w:color w:val="666666"/>
                <w:sz w:val="18"/>
                <w:szCs w:val="18"/>
              </w:rPr>
              <w:t>Weekly (30 min)</w:t>
            </w:r>
          </w:p>
        </w:tc>
        <w:tc>
          <w:tcPr>
            <w:tcW w:w="2552" w:type="dxa"/>
            <w:shd w:val="clear" w:color="auto" w:fill="auto"/>
            <w:tcMar>
              <w:top w:w="100" w:type="dxa"/>
              <w:left w:w="100" w:type="dxa"/>
              <w:bottom w:w="100" w:type="dxa"/>
              <w:right w:w="100" w:type="dxa"/>
            </w:tcMar>
          </w:tcPr>
          <w:p w14:paraId="00000268" w14:textId="77777777" w:rsidR="004C5C62" w:rsidRDefault="001B5C0A">
            <w:pPr>
              <w:widowControl w:val="0"/>
              <w:rPr>
                <w:rFonts w:ascii="Open Sans" w:eastAsia="Open Sans" w:hAnsi="Open Sans" w:cs="Open Sans"/>
                <w:i/>
              </w:rPr>
            </w:pPr>
            <w:r>
              <w:rPr>
                <w:rFonts w:ascii="Open Sans" w:eastAsia="Open Sans" w:hAnsi="Open Sans" w:cs="Open Sans"/>
                <w:i/>
                <w:color w:val="666666"/>
                <w:sz w:val="18"/>
                <w:szCs w:val="18"/>
              </w:rPr>
              <w:t>Head of HR</w:t>
            </w:r>
          </w:p>
        </w:tc>
      </w:tr>
      <w:tr w:rsidR="004C5C62" w14:paraId="5DCF0D1A" w14:textId="77777777" w:rsidTr="00AB4363">
        <w:tc>
          <w:tcPr>
            <w:tcW w:w="1965" w:type="dxa"/>
            <w:shd w:val="clear" w:color="auto" w:fill="auto"/>
            <w:tcMar>
              <w:top w:w="100" w:type="dxa"/>
              <w:left w:w="100" w:type="dxa"/>
              <w:bottom w:w="100" w:type="dxa"/>
              <w:right w:w="100" w:type="dxa"/>
            </w:tcMar>
          </w:tcPr>
          <w:p w14:paraId="00000269" w14:textId="732EEE5D" w:rsidR="004C5C62" w:rsidRDefault="001B5C0A">
            <w:pPr>
              <w:widowControl w:val="0"/>
              <w:rPr>
                <w:rFonts w:ascii="Open Sans" w:eastAsia="Open Sans" w:hAnsi="Open Sans" w:cs="Open Sans"/>
                <w:i/>
                <w:color w:val="666666"/>
                <w:sz w:val="18"/>
                <w:szCs w:val="18"/>
              </w:rPr>
            </w:pPr>
            <w:r>
              <w:rPr>
                <w:rFonts w:ascii="Open Sans" w:eastAsia="Open Sans" w:hAnsi="Open Sans" w:cs="Open Sans"/>
                <w:i/>
                <w:color w:val="666666"/>
                <w:sz w:val="18"/>
                <w:szCs w:val="18"/>
              </w:rPr>
              <w:t>Example: Info board or blast Whatsapp</w:t>
            </w:r>
          </w:p>
        </w:tc>
        <w:tc>
          <w:tcPr>
            <w:tcW w:w="4829" w:type="dxa"/>
            <w:shd w:val="clear" w:color="auto" w:fill="auto"/>
            <w:tcMar>
              <w:top w:w="100" w:type="dxa"/>
              <w:left w:w="100" w:type="dxa"/>
              <w:bottom w:w="100" w:type="dxa"/>
              <w:right w:w="100" w:type="dxa"/>
            </w:tcMar>
          </w:tcPr>
          <w:p w14:paraId="0000026A" w14:textId="77777777" w:rsidR="004C5C62" w:rsidRDefault="001B5C0A">
            <w:pPr>
              <w:widowControl w:val="0"/>
              <w:rPr>
                <w:rFonts w:ascii="Open Sans" w:eastAsia="Open Sans" w:hAnsi="Open Sans" w:cs="Open Sans"/>
                <w:i/>
                <w:color w:val="666666"/>
                <w:sz w:val="18"/>
                <w:szCs w:val="18"/>
              </w:rPr>
            </w:pPr>
            <w:r>
              <w:rPr>
                <w:rFonts w:ascii="Open Sans" w:eastAsia="Open Sans" w:hAnsi="Open Sans" w:cs="Open Sans"/>
                <w:i/>
                <w:color w:val="666666"/>
                <w:sz w:val="18"/>
                <w:szCs w:val="18"/>
              </w:rPr>
              <w:t xml:space="preserve">Keep the staff informed of the external situation and internal decisions, challenges and responses. </w:t>
            </w:r>
          </w:p>
        </w:tc>
        <w:tc>
          <w:tcPr>
            <w:tcW w:w="2835" w:type="dxa"/>
            <w:shd w:val="clear" w:color="auto" w:fill="auto"/>
            <w:tcMar>
              <w:top w:w="100" w:type="dxa"/>
              <w:left w:w="100" w:type="dxa"/>
              <w:bottom w:w="100" w:type="dxa"/>
              <w:right w:w="100" w:type="dxa"/>
            </w:tcMar>
          </w:tcPr>
          <w:p w14:paraId="0000026B" w14:textId="77777777" w:rsidR="004C5C62" w:rsidRDefault="001B5C0A">
            <w:pPr>
              <w:widowControl w:val="0"/>
              <w:rPr>
                <w:rFonts w:ascii="Open Sans" w:eastAsia="Open Sans" w:hAnsi="Open Sans" w:cs="Open Sans"/>
                <w:i/>
                <w:color w:val="666666"/>
                <w:sz w:val="18"/>
                <w:szCs w:val="18"/>
              </w:rPr>
            </w:pPr>
            <w:r>
              <w:rPr>
                <w:rFonts w:ascii="Open Sans" w:eastAsia="Open Sans" w:hAnsi="Open Sans" w:cs="Open Sans"/>
                <w:i/>
                <w:color w:val="666666"/>
                <w:sz w:val="18"/>
                <w:szCs w:val="18"/>
              </w:rPr>
              <w:t>All staff</w:t>
            </w:r>
          </w:p>
        </w:tc>
        <w:tc>
          <w:tcPr>
            <w:tcW w:w="1701" w:type="dxa"/>
            <w:shd w:val="clear" w:color="auto" w:fill="auto"/>
            <w:tcMar>
              <w:top w:w="100" w:type="dxa"/>
              <w:left w:w="100" w:type="dxa"/>
              <w:bottom w:w="100" w:type="dxa"/>
              <w:right w:w="100" w:type="dxa"/>
            </w:tcMar>
          </w:tcPr>
          <w:p w14:paraId="0000026C" w14:textId="77777777" w:rsidR="004C5C62" w:rsidRDefault="001B5C0A">
            <w:pPr>
              <w:widowControl w:val="0"/>
              <w:rPr>
                <w:rFonts w:ascii="Open Sans" w:eastAsia="Open Sans" w:hAnsi="Open Sans" w:cs="Open Sans"/>
                <w:i/>
                <w:color w:val="666666"/>
                <w:sz w:val="18"/>
                <w:szCs w:val="18"/>
              </w:rPr>
            </w:pPr>
            <w:r>
              <w:rPr>
                <w:rFonts w:ascii="Open Sans" w:eastAsia="Open Sans" w:hAnsi="Open Sans" w:cs="Open Sans"/>
                <w:i/>
                <w:color w:val="666666"/>
                <w:sz w:val="18"/>
                <w:szCs w:val="18"/>
              </w:rPr>
              <w:t xml:space="preserve">Weekly </w:t>
            </w:r>
          </w:p>
        </w:tc>
        <w:tc>
          <w:tcPr>
            <w:tcW w:w="2552" w:type="dxa"/>
            <w:shd w:val="clear" w:color="auto" w:fill="auto"/>
            <w:tcMar>
              <w:top w:w="100" w:type="dxa"/>
              <w:left w:w="100" w:type="dxa"/>
              <w:bottom w:w="100" w:type="dxa"/>
              <w:right w:w="100" w:type="dxa"/>
            </w:tcMar>
          </w:tcPr>
          <w:p w14:paraId="0000026D" w14:textId="77777777" w:rsidR="004C5C62" w:rsidRDefault="001B5C0A">
            <w:pPr>
              <w:widowControl w:val="0"/>
              <w:rPr>
                <w:rFonts w:ascii="Open Sans" w:eastAsia="Open Sans" w:hAnsi="Open Sans" w:cs="Open Sans"/>
                <w:i/>
                <w:color w:val="666666"/>
                <w:sz w:val="18"/>
                <w:szCs w:val="18"/>
              </w:rPr>
            </w:pPr>
            <w:r>
              <w:rPr>
                <w:rFonts w:ascii="Open Sans" w:eastAsia="Open Sans" w:hAnsi="Open Sans" w:cs="Open Sans"/>
                <w:i/>
                <w:color w:val="666666"/>
                <w:sz w:val="18"/>
                <w:szCs w:val="18"/>
              </w:rPr>
              <w:t>Comms focal point</w:t>
            </w:r>
          </w:p>
        </w:tc>
      </w:tr>
    </w:tbl>
    <w:p w14:paraId="0000026E" w14:textId="77777777" w:rsidR="004C5C62" w:rsidRDefault="004C5C62"/>
    <w:p w14:paraId="0000026F" w14:textId="77777777" w:rsidR="004C5C62" w:rsidRDefault="001B5C0A">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b/>
          <w:color w:val="000000"/>
        </w:rPr>
      </w:pPr>
      <w:r>
        <w:rPr>
          <w:rFonts w:ascii="Open Sans Light" w:eastAsia="Open Sans Light" w:hAnsi="Open Sans Light" w:cs="Open Sans Light"/>
          <w:b/>
          <w:color w:val="000000"/>
        </w:rPr>
        <w:t>3.4.2 External communication plan</w:t>
      </w:r>
    </w:p>
    <w:p w14:paraId="00000270" w14:textId="77777777" w:rsidR="004C5C62" w:rsidRDefault="001B5C0A">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000000"/>
        </w:rPr>
      </w:pPr>
      <w:r>
        <w:rPr>
          <w:rFonts w:ascii="Open Sans Light" w:eastAsia="Open Sans Light" w:hAnsi="Open Sans Light" w:cs="Open Sans Light"/>
          <w:color w:val="000000"/>
        </w:rPr>
        <w:t xml:space="preserve">Include a list of external contacts to be notified in case of a public health </w:t>
      </w:r>
      <w:r>
        <w:rPr>
          <w:rFonts w:ascii="Open Sans Light" w:eastAsia="Open Sans Light" w:hAnsi="Open Sans Light" w:cs="Open Sans Light"/>
          <w:color w:val="000000"/>
        </w:rPr>
        <w:t>emergency (e.g. national health authorities, hospital referrals, etc.).</w:t>
      </w:r>
    </w:p>
    <w:p w14:paraId="00000271" w14:textId="77777777" w:rsidR="004C5C62" w:rsidRDefault="004C5C62">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000000"/>
          <w:u w:val="single"/>
        </w:rPr>
      </w:pPr>
    </w:p>
    <w:p w14:paraId="00000272" w14:textId="77777777" w:rsidR="004C5C62" w:rsidRDefault="001B5C0A">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000000"/>
        </w:rPr>
      </w:pPr>
      <w:r>
        <w:rPr>
          <w:rFonts w:ascii="Open Sans Light" w:eastAsia="Open Sans Light" w:hAnsi="Open Sans Light" w:cs="Open Sans Light"/>
          <w:color w:val="000000"/>
          <w:u w:val="single"/>
        </w:rPr>
        <w:t>Table 15: People to be contacted in case of an emergency</w:t>
      </w:r>
    </w:p>
    <w:tbl>
      <w:tblPr>
        <w:tblStyle w:val="affffffff4"/>
        <w:tblW w:w="1388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40"/>
        <w:gridCol w:w="3240"/>
        <w:gridCol w:w="3240"/>
        <w:gridCol w:w="4162"/>
      </w:tblGrid>
      <w:tr w:rsidR="004C5C62" w14:paraId="6B3685D8" w14:textId="77777777">
        <w:tc>
          <w:tcPr>
            <w:tcW w:w="3240" w:type="dxa"/>
            <w:shd w:val="clear" w:color="auto" w:fill="auto"/>
            <w:tcMar>
              <w:top w:w="100" w:type="dxa"/>
              <w:left w:w="100" w:type="dxa"/>
              <w:bottom w:w="100" w:type="dxa"/>
              <w:right w:w="100" w:type="dxa"/>
            </w:tcMar>
          </w:tcPr>
          <w:p w14:paraId="00000273" w14:textId="77777777" w:rsidR="004C5C62" w:rsidRDefault="001B5C0A">
            <w:pPr>
              <w:widowControl w:val="0"/>
              <w:jc w:val="center"/>
              <w:rPr>
                <w:rFonts w:ascii="Open Sans" w:eastAsia="Open Sans" w:hAnsi="Open Sans" w:cs="Open Sans"/>
                <w:b/>
                <w:sz w:val="18"/>
                <w:szCs w:val="18"/>
              </w:rPr>
            </w:pPr>
            <w:r>
              <w:rPr>
                <w:rFonts w:ascii="Open Sans" w:eastAsia="Open Sans" w:hAnsi="Open Sans" w:cs="Open Sans"/>
                <w:b/>
                <w:sz w:val="18"/>
                <w:szCs w:val="18"/>
              </w:rPr>
              <w:t>Type of Hazard</w:t>
            </w:r>
          </w:p>
        </w:tc>
        <w:tc>
          <w:tcPr>
            <w:tcW w:w="3240" w:type="dxa"/>
            <w:shd w:val="clear" w:color="auto" w:fill="auto"/>
            <w:tcMar>
              <w:top w:w="100" w:type="dxa"/>
              <w:left w:w="100" w:type="dxa"/>
              <w:bottom w:w="100" w:type="dxa"/>
              <w:right w:w="100" w:type="dxa"/>
            </w:tcMar>
          </w:tcPr>
          <w:p w14:paraId="00000274" w14:textId="77777777" w:rsidR="004C5C62" w:rsidRDefault="001B5C0A">
            <w:pPr>
              <w:widowControl w:val="0"/>
              <w:jc w:val="center"/>
              <w:rPr>
                <w:rFonts w:ascii="Open Sans" w:eastAsia="Open Sans" w:hAnsi="Open Sans" w:cs="Open Sans"/>
                <w:b/>
                <w:sz w:val="18"/>
                <w:szCs w:val="18"/>
              </w:rPr>
            </w:pPr>
            <w:r>
              <w:rPr>
                <w:rFonts w:ascii="Open Sans" w:eastAsia="Open Sans" w:hAnsi="Open Sans" w:cs="Open Sans"/>
                <w:b/>
                <w:sz w:val="18"/>
                <w:szCs w:val="18"/>
              </w:rPr>
              <w:t>Person to be contacted in case of an emergency</w:t>
            </w:r>
          </w:p>
        </w:tc>
        <w:tc>
          <w:tcPr>
            <w:tcW w:w="3240" w:type="dxa"/>
            <w:shd w:val="clear" w:color="auto" w:fill="auto"/>
            <w:tcMar>
              <w:top w:w="100" w:type="dxa"/>
              <w:left w:w="100" w:type="dxa"/>
              <w:bottom w:w="100" w:type="dxa"/>
              <w:right w:w="100" w:type="dxa"/>
            </w:tcMar>
          </w:tcPr>
          <w:p w14:paraId="00000275" w14:textId="77777777" w:rsidR="004C5C62" w:rsidRDefault="001B5C0A">
            <w:pPr>
              <w:widowControl w:val="0"/>
              <w:jc w:val="center"/>
              <w:rPr>
                <w:rFonts w:ascii="Open Sans" w:eastAsia="Open Sans" w:hAnsi="Open Sans" w:cs="Open Sans"/>
                <w:b/>
                <w:sz w:val="18"/>
                <w:szCs w:val="18"/>
              </w:rPr>
            </w:pPr>
            <w:r>
              <w:rPr>
                <w:rFonts w:ascii="Open Sans" w:eastAsia="Open Sans" w:hAnsi="Open Sans" w:cs="Open Sans"/>
                <w:b/>
                <w:sz w:val="18"/>
                <w:szCs w:val="18"/>
              </w:rPr>
              <w:t>Contact details</w:t>
            </w:r>
          </w:p>
        </w:tc>
        <w:tc>
          <w:tcPr>
            <w:tcW w:w="4162" w:type="dxa"/>
            <w:shd w:val="clear" w:color="auto" w:fill="auto"/>
            <w:tcMar>
              <w:top w:w="100" w:type="dxa"/>
              <w:left w:w="100" w:type="dxa"/>
              <w:bottom w:w="100" w:type="dxa"/>
              <w:right w:w="100" w:type="dxa"/>
            </w:tcMar>
          </w:tcPr>
          <w:p w14:paraId="00000276" w14:textId="77777777" w:rsidR="004C5C62" w:rsidRDefault="001B5C0A">
            <w:pPr>
              <w:widowControl w:val="0"/>
              <w:jc w:val="center"/>
              <w:rPr>
                <w:rFonts w:ascii="Open Sans" w:eastAsia="Open Sans" w:hAnsi="Open Sans" w:cs="Open Sans"/>
                <w:b/>
                <w:sz w:val="18"/>
                <w:szCs w:val="18"/>
              </w:rPr>
            </w:pPr>
            <w:r>
              <w:rPr>
                <w:rFonts w:ascii="Open Sans" w:eastAsia="Open Sans" w:hAnsi="Open Sans" w:cs="Open Sans"/>
                <w:b/>
                <w:sz w:val="18"/>
                <w:szCs w:val="18"/>
              </w:rPr>
              <w:t xml:space="preserve">Optional: Notes </w:t>
            </w:r>
          </w:p>
          <w:p w14:paraId="00000277" w14:textId="77777777" w:rsidR="004C5C62" w:rsidRDefault="001B5C0A">
            <w:pPr>
              <w:widowControl w:val="0"/>
              <w:jc w:val="center"/>
              <w:rPr>
                <w:rFonts w:ascii="Open Sans" w:eastAsia="Open Sans" w:hAnsi="Open Sans" w:cs="Open Sans"/>
                <w:i/>
                <w:sz w:val="18"/>
                <w:szCs w:val="18"/>
              </w:rPr>
            </w:pPr>
            <w:r>
              <w:rPr>
                <w:rFonts w:ascii="Open Sans" w:eastAsia="Open Sans" w:hAnsi="Open Sans" w:cs="Open Sans"/>
                <w:i/>
                <w:sz w:val="18"/>
                <w:szCs w:val="18"/>
              </w:rPr>
              <w:t xml:space="preserve">Why should this person be informed? </w:t>
            </w:r>
          </w:p>
          <w:p w14:paraId="00000278" w14:textId="77777777" w:rsidR="004C5C62" w:rsidRDefault="001B5C0A">
            <w:pPr>
              <w:widowControl w:val="0"/>
              <w:jc w:val="center"/>
              <w:rPr>
                <w:rFonts w:ascii="Open Sans" w:eastAsia="Open Sans" w:hAnsi="Open Sans" w:cs="Open Sans"/>
                <w:i/>
                <w:sz w:val="18"/>
                <w:szCs w:val="18"/>
              </w:rPr>
            </w:pPr>
            <w:r>
              <w:rPr>
                <w:rFonts w:ascii="Open Sans" w:eastAsia="Open Sans" w:hAnsi="Open Sans" w:cs="Open Sans"/>
                <w:i/>
                <w:sz w:val="18"/>
                <w:szCs w:val="18"/>
              </w:rPr>
              <w:t>What should be included in the message?</w:t>
            </w:r>
          </w:p>
          <w:p w14:paraId="00000279" w14:textId="77777777" w:rsidR="004C5C62" w:rsidRDefault="001B5C0A">
            <w:pPr>
              <w:widowControl w:val="0"/>
              <w:jc w:val="center"/>
              <w:rPr>
                <w:rFonts w:ascii="Open Sans" w:eastAsia="Open Sans" w:hAnsi="Open Sans" w:cs="Open Sans"/>
                <w:sz w:val="18"/>
                <w:szCs w:val="18"/>
              </w:rPr>
            </w:pPr>
            <w:r>
              <w:rPr>
                <w:rFonts w:ascii="Open Sans" w:eastAsia="Open Sans" w:hAnsi="Open Sans" w:cs="Open Sans"/>
                <w:i/>
                <w:sz w:val="18"/>
                <w:szCs w:val="18"/>
              </w:rPr>
              <w:t>When should this person be contacted?</w:t>
            </w:r>
          </w:p>
        </w:tc>
      </w:tr>
      <w:tr w:rsidR="004C5C62" w14:paraId="25B9A2C9" w14:textId="77777777">
        <w:tc>
          <w:tcPr>
            <w:tcW w:w="3240" w:type="dxa"/>
            <w:shd w:val="clear" w:color="auto" w:fill="auto"/>
            <w:tcMar>
              <w:top w:w="100" w:type="dxa"/>
              <w:left w:w="100" w:type="dxa"/>
              <w:bottom w:w="100" w:type="dxa"/>
              <w:right w:w="100" w:type="dxa"/>
            </w:tcMar>
          </w:tcPr>
          <w:p w14:paraId="0000027A" w14:textId="77777777" w:rsidR="004C5C62" w:rsidRDefault="004C5C62">
            <w:pPr>
              <w:widowControl w:val="0"/>
              <w:rPr>
                <w:rFonts w:ascii="Open Sans" w:eastAsia="Open Sans" w:hAnsi="Open Sans" w:cs="Open Sans"/>
                <w:sz w:val="18"/>
                <w:szCs w:val="18"/>
              </w:rPr>
            </w:pPr>
          </w:p>
        </w:tc>
        <w:tc>
          <w:tcPr>
            <w:tcW w:w="3240" w:type="dxa"/>
            <w:shd w:val="clear" w:color="auto" w:fill="auto"/>
            <w:tcMar>
              <w:top w:w="100" w:type="dxa"/>
              <w:left w:w="100" w:type="dxa"/>
              <w:bottom w:w="100" w:type="dxa"/>
              <w:right w:w="100" w:type="dxa"/>
            </w:tcMar>
          </w:tcPr>
          <w:p w14:paraId="0000027B" w14:textId="77777777" w:rsidR="004C5C62" w:rsidRDefault="004C5C62">
            <w:pPr>
              <w:widowControl w:val="0"/>
              <w:rPr>
                <w:rFonts w:ascii="Open Sans" w:eastAsia="Open Sans" w:hAnsi="Open Sans" w:cs="Open Sans"/>
                <w:sz w:val="18"/>
                <w:szCs w:val="18"/>
              </w:rPr>
            </w:pPr>
          </w:p>
        </w:tc>
        <w:tc>
          <w:tcPr>
            <w:tcW w:w="3240" w:type="dxa"/>
            <w:shd w:val="clear" w:color="auto" w:fill="auto"/>
            <w:tcMar>
              <w:top w:w="100" w:type="dxa"/>
              <w:left w:w="100" w:type="dxa"/>
              <w:bottom w:w="100" w:type="dxa"/>
              <w:right w:w="100" w:type="dxa"/>
            </w:tcMar>
          </w:tcPr>
          <w:p w14:paraId="0000027C" w14:textId="77777777" w:rsidR="004C5C62" w:rsidRDefault="004C5C62">
            <w:pPr>
              <w:widowControl w:val="0"/>
              <w:rPr>
                <w:rFonts w:ascii="Open Sans" w:eastAsia="Open Sans" w:hAnsi="Open Sans" w:cs="Open Sans"/>
                <w:sz w:val="18"/>
                <w:szCs w:val="18"/>
              </w:rPr>
            </w:pPr>
          </w:p>
        </w:tc>
        <w:tc>
          <w:tcPr>
            <w:tcW w:w="4162" w:type="dxa"/>
            <w:shd w:val="clear" w:color="auto" w:fill="auto"/>
            <w:tcMar>
              <w:top w:w="100" w:type="dxa"/>
              <w:left w:w="100" w:type="dxa"/>
              <w:bottom w:w="100" w:type="dxa"/>
              <w:right w:w="100" w:type="dxa"/>
            </w:tcMar>
          </w:tcPr>
          <w:p w14:paraId="0000027D" w14:textId="77777777" w:rsidR="004C5C62" w:rsidRDefault="004C5C62">
            <w:pPr>
              <w:widowControl w:val="0"/>
              <w:rPr>
                <w:rFonts w:ascii="Open Sans" w:eastAsia="Open Sans" w:hAnsi="Open Sans" w:cs="Open Sans"/>
                <w:sz w:val="18"/>
                <w:szCs w:val="18"/>
              </w:rPr>
            </w:pPr>
          </w:p>
        </w:tc>
      </w:tr>
      <w:tr w:rsidR="004C5C62" w14:paraId="5DA6C179" w14:textId="77777777">
        <w:tc>
          <w:tcPr>
            <w:tcW w:w="3240" w:type="dxa"/>
            <w:shd w:val="clear" w:color="auto" w:fill="auto"/>
            <w:tcMar>
              <w:top w:w="100" w:type="dxa"/>
              <w:left w:w="100" w:type="dxa"/>
              <w:bottom w:w="100" w:type="dxa"/>
              <w:right w:w="100" w:type="dxa"/>
            </w:tcMar>
          </w:tcPr>
          <w:p w14:paraId="0000027E" w14:textId="77777777" w:rsidR="004C5C62" w:rsidRDefault="004C5C62">
            <w:pPr>
              <w:widowControl w:val="0"/>
              <w:rPr>
                <w:rFonts w:ascii="Open Sans" w:eastAsia="Open Sans" w:hAnsi="Open Sans" w:cs="Open Sans"/>
                <w:sz w:val="18"/>
                <w:szCs w:val="18"/>
              </w:rPr>
            </w:pPr>
          </w:p>
        </w:tc>
        <w:tc>
          <w:tcPr>
            <w:tcW w:w="3240" w:type="dxa"/>
            <w:shd w:val="clear" w:color="auto" w:fill="auto"/>
            <w:tcMar>
              <w:top w:w="100" w:type="dxa"/>
              <w:left w:w="100" w:type="dxa"/>
              <w:bottom w:w="100" w:type="dxa"/>
              <w:right w:w="100" w:type="dxa"/>
            </w:tcMar>
          </w:tcPr>
          <w:p w14:paraId="0000027F" w14:textId="77777777" w:rsidR="004C5C62" w:rsidRDefault="004C5C62">
            <w:pPr>
              <w:widowControl w:val="0"/>
              <w:rPr>
                <w:rFonts w:ascii="Open Sans" w:eastAsia="Open Sans" w:hAnsi="Open Sans" w:cs="Open Sans"/>
                <w:sz w:val="18"/>
                <w:szCs w:val="18"/>
              </w:rPr>
            </w:pPr>
          </w:p>
        </w:tc>
        <w:tc>
          <w:tcPr>
            <w:tcW w:w="3240" w:type="dxa"/>
            <w:shd w:val="clear" w:color="auto" w:fill="auto"/>
            <w:tcMar>
              <w:top w:w="100" w:type="dxa"/>
              <w:left w:w="100" w:type="dxa"/>
              <w:bottom w:w="100" w:type="dxa"/>
              <w:right w:w="100" w:type="dxa"/>
            </w:tcMar>
          </w:tcPr>
          <w:p w14:paraId="00000280" w14:textId="77777777" w:rsidR="004C5C62" w:rsidRDefault="004C5C62">
            <w:pPr>
              <w:widowControl w:val="0"/>
              <w:rPr>
                <w:rFonts w:ascii="Open Sans" w:eastAsia="Open Sans" w:hAnsi="Open Sans" w:cs="Open Sans"/>
                <w:sz w:val="18"/>
                <w:szCs w:val="18"/>
              </w:rPr>
            </w:pPr>
          </w:p>
        </w:tc>
        <w:tc>
          <w:tcPr>
            <w:tcW w:w="4162" w:type="dxa"/>
            <w:shd w:val="clear" w:color="auto" w:fill="auto"/>
            <w:tcMar>
              <w:top w:w="100" w:type="dxa"/>
              <w:left w:w="100" w:type="dxa"/>
              <w:bottom w:w="100" w:type="dxa"/>
              <w:right w:w="100" w:type="dxa"/>
            </w:tcMar>
          </w:tcPr>
          <w:p w14:paraId="00000281" w14:textId="77777777" w:rsidR="004C5C62" w:rsidRDefault="004C5C62">
            <w:pPr>
              <w:widowControl w:val="0"/>
              <w:rPr>
                <w:rFonts w:ascii="Open Sans" w:eastAsia="Open Sans" w:hAnsi="Open Sans" w:cs="Open Sans"/>
                <w:sz w:val="18"/>
                <w:szCs w:val="18"/>
              </w:rPr>
            </w:pPr>
          </w:p>
        </w:tc>
      </w:tr>
    </w:tbl>
    <w:p w14:paraId="00000286" w14:textId="77777777" w:rsidR="004C5C62" w:rsidRDefault="004C5C62"/>
    <w:p w14:paraId="00000287" w14:textId="396193E3" w:rsidR="004C5C62" w:rsidRDefault="001B5C0A">
      <w:pPr>
        <w:widowControl w:val="0"/>
        <w:pBdr>
          <w:top w:val="nil"/>
          <w:left w:val="nil"/>
          <w:bottom w:val="nil"/>
          <w:right w:val="nil"/>
          <w:between w:val="nil"/>
        </w:pBdr>
        <w:spacing w:before="20" w:line="240" w:lineRule="auto"/>
        <w:ind w:left="20"/>
        <w:jc w:val="left"/>
        <w:rPr>
          <w:rFonts w:ascii="Montserrat" w:eastAsia="Montserrat" w:hAnsi="Montserrat" w:cs="Montserrat"/>
          <w:b/>
          <w:color w:val="EF3741"/>
          <w:sz w:val="34"/>
          <w:szCs w:val="34"/>
          <w:shd w:val="clear" w:color="auto" w:fill="FCE5CD"/>
        </w:rPr>
      </w:pPr>
      <w:bookmarkStart w:id="16" w:name="_heading=h.1ksv4uv" w:colFirst="0" w:colLast="0"/>
      <w:bookmarkEnd w:id="16"/>
      <w:r>
        <w:rPr>
          <w:rFonts w:ascii="Montserrat" w:eastAsia="Montserrat" w:hAnsi="Montserrat" w:cs="Montserrat"/>
          <w:b/>
          <w:i w:val="0"/>
          <w:color w:val="EF3741"/>
          <w:sz w:val="34"/>
          <w:szCs w:val="34"/>
        </w:rPr>
        <w:t xml:space="preserve">4. Activating and deactivating the plan </w:t>
      </w:r>
    </w:p>
    <w:p w14:paraId="00000288" w14:textId="77777777" w:rsidR="004C5C62" w:rsidRDefault="001B5C0A">
      <w:pPr>
        <w:keepNext/>
        <w:keepLines/>
        <w:pBdr>
          <w:top w:val="nil"/>
          <w:left w:val="nil"/>
          <w:bottom w:val="nil"/>
          <w:right w:val="nil"/>
          <w:between w:val="nil"/>
        </w:pBdr>
        <w:spacing w:before="120"/>
        <w:rPr>
          <w:rFonts w:ascii="Open Sans" w:eastAsia="Open Sans" w:hAnsi="Open Sans" w:cs="Open Sans"/>
          <w:i w:val="0"/>
          <w:color w:val="323232"/>
          <w:sz w:val="28"/>
          <w:szCs w:val="28"/>
        </w:rPr>
      </w:pPr>
      <w:bookmarkStart w:id="17" w:name="_heading=h.44sinio" w:colFirst="0" w:colLast="0"/>
      <w:bookmarkEnd w:id="17"/>
      <w:r>
        <w:rPr>
          <w:rFonts w:ascii="Open Sans" w:eastAsia="Open Sans" w:hAnsi="Open Sans" w:cs="Open Sans"/>
          <w:i w:val="0"/>
          <w:color w:val="323232"/>
          <w:sz w:val="28"/>
          <w:szCs w:val="28"/>
        </w:rPr>
        <w:t>4.1 Establish activation triggers for the plan</w:t>
      </w:r>
    </w:p>
    <w:p w14:paraId="00000289" w14:textId="77777777" w:rsidR="004C5C62" w:rsidRDefault="001B5C0A">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000000"/>
        </w:rPr>
      </w:pPr>
      <w:r>
        <w:rPr>
          <w:rFonts w:ascii="Open Sans Light" w:eastAsia="Open Sans Light" w:hAnsi="Open Sans Light" w:cs="Open Sans Light"/>
          <w:color w:val="000000"/>
        </w:rPr>
        <w:t xml:space="preserve">List the triggers that will activate this operational continuity plan and include the procedures on how to activate the plan, the person in charge, and the backup person. Two tables are provided; delete the table which is not applicable. (An example is provided in Annex V.) </w:t>
      </w:r>
    </w:p>
    <w:p w14:paraId="0000028A" w14:textId="77777777" w:rsidR="004C5C62" w:rsidRDefault="001B5C0A">
      <w:pPr>
        <w:widowControl w:val="0"/>
        <w:numPr>
          <w:ilvl w:val="0"/>
          <w:numId w:val="17"/>
        </w:numPr>
        <w:pBdr>
          <w:top w:val="nil"/>
          <w:left w:val="nil"/>
          <w:bottom w:val="nil"/>
          <w:right w:val="nil"/>
          <w:between w:val="nil"/>
        </w:pBdr>
        <w:spacing w:before="20" w:line="240" w:lineRule="auto"/>
        <w:jc w:val="left"/>
        <w:rPr>
          <w:rFonts w:ascii="Open Sans Light" w:eastAsia="Open Sans Light" w:hAnsi="Open Sans Light" w:cs="Open Sans Light"/>
          <w:color w:val="000000"/>
        </w:rPr>
      </w:pPr>
      <w:r>
        <w:rPr>
          <w:rFonts w:ascii="Open Sans Light" w:eastAsia="Open Sans Light" w:hAnsi="Open Sans Light" w:cs="Open Sans Light"/>
          <w:color w:val="000000"/>
        </w:rPr>
        <w:t>Use Table 16A if there is no need to use a color-coding system to indicate different emergency alert phases.</w:t>
      </w:r>
    </w:p>
    <w:p w14:paraId="0000028B" w14:textId="77777777" w:rsidR="004C5C62" w:rsidRDefault="001B5C0A">
      <w:pPr>
        <w:widowControl w:val="0"/>
        <w:numPr>
          <w:ilvl w:val="0"/>
          <w:numId w:val="17"/>
        </w:numPr>
        <w:pBdr>
          <w:top w:val="nil"/>
          <w:left w:val="nil"/>
          <w:bottom w:val="nil"/>
          <w:right w:val="nil"/>
          <w:between w:val="nil"/>
        </w:pBdr>
        <w:spacing w:before="20" w:line="240" w:lineRule="auto"/>
        <w:jc w:val="left"/>
        <w:rPr>
          <w:rFonts w:ascii="Open Sans Light" w:eastAsia="Open Sans Light" w:hAnsi="Open Sans Light" w:cs="Open Sans Light"/>
          <w:color w:val="000000"/>
        </w:rPr>
      </w:pPr>
      <w:r>
        <w:rPr>
          <w:rFonts w:ascii="Open Sans Light" w:eastAsia="Open Sans Light" w:hAnsi="Open Sans Light" w:cs="Open Sans Light"/>
          <w:color w:val="000000"/>
        </w:rPr>
        <w:t>Use Table 16B if it is helpful to use a color-coding system to indicate the alert phase of the emergency and if there is a need to scale the HSCP up or down. (</w:t>
      </w:r>
      <w:r>
        <w:rPr>
          <w:rFonts w:ascii="Open Sans Light" w:eastAsia="Open Sans Light" w:hAnsi="Open Sans Light" w:cs="Open Sans Light"/>
          <w:color w:val="000000"/>
          <w:shd w:val="clear" w:color="auto" w:fill="B6D7A8"/>
        </w:rPr>
        <w:t>E.g. Green = Normal situation,</w:t>
      </w:r>
      <w:r>
        <w:rPr>
          <w:rFonts w:ascii="Open Sans Light" w:eastAsia="Open Sans Light" w:hAnsi="Open Sans Light" w:cs="Open Sans Light"/>
          <w:color w:val="000000"/>
        </w:rPr>
        <w:t xml:space="preserve"> </w:t>
      </w:r>
      <w:r>
        <w:rPr>
          <w:rFonts w:ascii="Open Sans Light" w:eastAsia="Open Sans Light" w:hAnsi="Open Sans Light" w:cs="Open Sans Light"/>
          <w:color w:val="000000"/>
          <w:shd w:val="clear" w:color="auto" w:fill="FFE599"/>
        </w:rPr>
        <w:t>Yellow = Emergency situation</w:t>
      </w:r>
      <w:r>
        <w:rPr>
          <w:rFonts w:ascii="Open Sans Light" w:eastAsia="Open Sans Light" w:hAnsi="Open Sans Light" w:cs="Open Sans Light"/>
          <w:color w:val="000000"/>
        </w:rPr>
        <w:t xml:space="preserve">, </w:t>
      </w:r>
      <w:r>
        <w:rPr>
          <w:rFonts w:ascii="Open Sans Light" w:eastAsia="Open Sans Light" w:hAnsi="Open Sans Light" w:cs="Open Sans Light"/>
          <w:color w:val="000000"/>
          <w:shd w:val="clear" w:color="auto" w:fill="F9CB9C"/>
        </w:rPr>
        <w:t>Orange = Disaster situation</w:t>
      </w:r>
      <w:r>
        <w:rPr>
          <w:rFonts w:ascii="Open Sans Light" w:eastAsia="Open Sans Light" w:hAnsi="Open Sans Light" w:cs="Open Sans Light"/>
          <w:color w:val="000000"/>
        </w:rPr>
        <w:t xml:space="preserve">, </w:t>
      </w:r>
      <w:r>
        <w:rPr>
          <w:rFonts w:ascii="Open Sans Light" w:eastAsia="Open Sans Light" w:hAnsi="Open Sans Light" w:cs="Open Sans Light"/>
          <w:color w:val="000000"/>
          <w:shd w:val="clear" w:color="auto" w:fill="EA9999"/>
        </w:rPr>
        <w:t>Red = Catastrophic situation</w:t>
      </w:r>
      <w:r>
        <w:rPr>
          <w:rFonts w:ascii="Open Sans Light" w:eastAsia="Open Sans Light" w:hAnsi="Open Sans Light" w:cs="Open Sans Light"/>
          <w:color w:val="000000"/>
        </w:rPr>
        <w:t>).</w:t>
      </w:r>
    </w:p>
    <w:p w14:paraId="0000028C" w14:textId="77777777" w:rsidR="004C5C62" w:rsidRDefault="004C5C62"/>
    <w:p w14:paraId="0000028D" w14:textId="77777777" w:rsidR="004C5C62" w:rsidRDefault="001B5C0A">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000000"/>
        </w:rPr>
      </w:pPr>
      <w:r>
        <w:rPr>
          <w:rFonts w:ascii="Open Sans Light" w:eastAsia="Open Sans Light" w:hAnsi="Open Sans Light" w:cs="Open Sans Light"/>
          <w:color w:val="000000"/>
        </w:rPr>
        <w:t xml:space="preserve">Examples of triggers: </w:t>
      </w:r>
    </w:p>
    <w:p w14:paraId="0000028E" w14:textId="77777777" w:rsidR="004C5C62" w:rsidRDefault="001B5C0A">
      <w:pPr>
        <w:widowControl w:val="0"/>
        <w:numPr>
          <w:ilvl w:val="0"/>
          <w:numId w:val="19"/>
        </w:numPr>
        <w:pBdr>
          <w:top w:val="nil"/>
          <w:left w:val="nil"/>
          <w:bottom w:val="nil"/>
          <w:right w:val="nil"/>
          <w:between w:val="nil"/>
        </w:pBdr>
        <w:spacing w:before="20" w:line="240" w:lineRule="auto"/>
        <w:jc w:val="left"/>
        <w:rPr>
          <w:rFonts w:ascii="Open Sans Light" w:eastAsia="Open Sans Light" w:hAnsi="Open Sans Light" w:cs="Open Sans Light"/>
          <w:color w:val="000000"/>
        </w:rPr>
      </w:pPr>
      <w:r>
        <w:rPr>
          <w:rFonts w:ascii="Open Sans Light" w:eastAsia="Open Sans Light" w:hAnsi="Open Sans Light" w:cs="Open Sans Light"/>
          <w:color w:val="000000"/>
        </w:rPr>
        <w:t>The government closes schools or other public services.</w:t>
      </w:r>
    </w:p>
    <w:p w14:paraId="0000028F" w14:textId="77777777" w:rsidR="004C5C62" w:rsidRDefault="001B5C0A">
      <w:pPr>
        <w:widowControl w:val="0"/>
        <w:numPr>
          <w:ilvl w:val="0"/>
          <w:numId w:val="19"/>
        </w:numPr>
        <w:pBdr>
          <w:top w:val="nil"/>
          <w:left w:val="nil"/>
          <w:bottom w:val="nil"/>
          <w:right w:val="nil"/>
          <w:between w:val="nil"/>
        </w:pBdr>
        <w:spacing w:before="20" w:line="240" w:lineRule="auto"/>
        <w:jc w:val="left"/>
        <w:rPr>
          <w:rFonts w:ascii="Open Sans Light" w:eastAsia="Open Sans Light" w:hAnsi="Open Sans Light" w:cs="Open Sans Light"/>
          <w:color w:val="000000"/>
        </w:rPr>
      </w:pPr>
      <w:r>
        <w:rPr>
          <w:rFonts w:ascii="Open Sans Light" w:eastAsia="Open Sans Light" w:hAnsi="Open Sans Light" w:cs="Open Sans Light"/>
          <w:color w:val="000000"/>
        </w:rPr>
        <w:t xml:space="preserve">The </w:t>
      </w:r>
      <w:r>
        <w:rPr>
          <w:rFonts w:ascii="Open Sans Light" w:eastAsia="Open Sans Light" w:hAnsi="Open Sans Light" w:cs="Open Sans Light"/>
          <w:color w:val="000000"/>
        </w:rPr>
        <w:t>government declares a state of emergency in some parts of the country or an epidemic outbreak.</w:t>
      </w:r>
    </w:p>
    <w:p w14:paraId="00000290" w14:textId="77777777" w:rsidR="004C5C62" w:rsidRDefault="001B5C0A">
      <w:pPr>
        <w:widowControl w:val="0"/>
        <w:numPr>
          <w:ilvl w:val="0"/>
          <w:numId w:val="19"/>
        </w:numPr>
        <w:pBdr>
          <w:top w:val="nil"/>
          <w:left w:val="nil"/>
          <w:bottom w:val="nil"/>
          <w:right w:val="nil"/>
          <w:between w:val="nil"/>
        </w:pBdr>
        <w:spacing w:before="20" w:line="240" w:lineRule="auto"/>
        <w:jc w:val="left"/>
        <w:rPr>
          <w:rFonts w:ascii="Open Sans Light" w:eastAsia="Open Sans Light" w:hAnsi="Open Sans Light" w:cs="Open Sans Light"/>
          <w:color w:val="000000"/>
        </w:rPr>
      </w:pPr>
      <w:r>
        <w:rPr>
          <w:rFonts w:ascii="Open Sans Light" w:eastAsia="Open Sans Light" w:hAnsi="Open Sans Light" w:cs="Open Sans Light"/>
          <w:color w:val="000000"/>
        </w:rPr>
        <w:t>Security/health concerns.</w:t>
      </w:r>
    </w:p>
    <w:p w14:paraId="00000291" w14:textId="77777777" w:rsidR="004C5C62" w:rsidRDefault="001B5C0A">
      <w:pPr>
        <w:widowControl w:val="0"/>
        <w:numPr>
          <w:ilvl w:val="0"/>
          <w:numId w:val="19"/>
        </w:numPr>
        <w:pBdr>
          <w:top w:val="nil"/>
          <w:left w:val="nil"/>
          <w:bottom w:val="nil"/>
          <w:right w:val="nil"/>
          <w:between w:val="nil"/>
        </w:pBdr>
        <w:spacing w:before="20" w:line="240" w:lineRule="auto"/>
        <w:jc w:val="left"/>
        <w:rPr>
          <w:rFonts w:ascii="Open Sans Light" w:eastAsia="Open Sans Light" w:hAnsi="Open Sans Light" w:cs="Open Sans Light"/>
          <w:color w:val="000000"/>
        </w:rPr>
      </w:pPr>
      <w:r>
        <w:rPr>
          <w:rFonts w:ascii="Open Sans Light" w:eastAsia="Open Sans Light" w:hAnsi="Open Sans Light" w:cs="Open Sans Light"/>
          <w:color w:val="000000"/>
        </w:rPr>
        <w:t>Several injuries or deaths.</w:t>
      </w:r>
    </w:p>
    <w:p w14:paraId="00000292" w14:textId="77777777" w:rsidR="004C5C62" w:rsidRDefault="001B5C0A">
      <w:pPr>
        <w:widowControl w:val="0"/>
        <w:numPr>
          <w:ilvl w:val="0"/>
          <w:numId w:val="19"/>
        </w:numPr>
        <w:pBdr>
          <w:top w:val="nil"/>
          <w:left w:val="nil"/>
          <w:bottom w:val="nil"/>
          <w:right w:val="nil"/>
          <w:between w:val="nil"/>
        </w:pBdr>
        <w:spacing w:before="20" w:line="240" w:lineRule="auto"/>
        <w:jc w:val="left"/>
        <w:rPr>
          <w:rFonts w:ascii="Open Sans Light" w:eastAsia="Open Sans Light" w:hAnsi="Open Sans Light" w:cs="Open Sans Light"/>
          <w:color w:val="000000"/>
        </w:rPr>
      </w:pPr>
      <w:r>
        <w:rPr>
          <w:rFonts w:ascii="Open Sans Light" w:eastAsia="Open Sans Light" w:hAnsi="Open Sans Light" w:cs="Open Sans Light"/>
          <w:color w:val="000000"/>
        </w:rPr>
        <w:t>Unusual staff absence (internal trigger example)</w:t>
      </w:r>
    </w:p>
    <w:p w14:paraId="00000293" w14:textId="77777777" w:rsidR="004C5C62" w:rsidRDefault="001B5C0A">
      <w:pPr>
        <w:widowControl w:val="0"/>
        <w:numPr>
          <w:ilvl w:val="0"/>
          <w:numId w:val="19"/>
        </w:numPr>
        <w:pBdr>
          <w:top w:val="nil"/>
          <w:left w:val="nil"/>
          <w:bottom w:val="nil"/>
          <w:right w:val="nil"/>
          <w:between w:val="nil"/>
        </w:pBdr>
        <w:spacing w:before="20" w:line="240" w:lineRule="auto"/>
        <w:jc w:val="left"/>
        <w:rPr>
          <w:rFonts w:ascii="Open Sans Light" w:eastAsia="Open Sans Light" w:hAnsi="Open Sans Light" w:cs="Open Sans Light"/>
          <w:color w:val="000000"/>
        </w:rPr>
      </w:pPr>
      <w:r>
        <w:rPr>
          <w:rFonts w:ascii="Open Sans Light" w:eastAsia="Open Sans Light" w:hAnsi="Open Sans Light" w:cs="Open Sans Light"/>
          <w:color w:val="000000"/>
        </w:rPr>
        <w:t>Increase in patient load in X department or service by more than Y%</w:t>
      </w:r>
    </w:p>
    <w:p w14:paraId="00000294" w14:textId="77777777" w:rsidR="004C5C62" w:rsidRDefault="004C5C62">
      <w:pPr>
        <w:widowControl w:val="0"/>
        <w:pBdr>
          <w:top w:val="nil"/>
          <w:left w:val="nil"/>
          <w:bottom w:val="nil"/>
          <w:right w:val="nil"/>
          <w:between w:val="nil"/>
        </w:pBdr>
        <w:spacing w:before="20" w:line="240" w:lineRule="auto"/>
        <w:ind w:left="1656"/>
        <w:jc w:val="left"/>
        <w:rPr>
          <w:rFonts w:ascii="Open Sans Light" w:eastAsia="Open Sans Light" w:hAnsi="Open Sans Light" w:cs="Open Sans Light"/>
          <w:i w:val="0"/>
          <w:color w:val="000000"/>
        </w:rPr>
      </w:pPr>
    </w:p>
    <w:p w14:paraId="00000295" w14:textId="77777777" w:rsidR="004C5C62" w:rsidRDefault="004C5C62">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i w:val="0"/>
          <w:color w:val="000000"/>
        </w:rPr>
      </w:pPr>
    </w:p>
    <w:p w14:paraId="00000296" w14:textId="77777777" w:rsidR="004C5C62" w:rsidRDefault="001B5C0A">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i w:val="0"/>
          <w:color w:val="666666"/>
        </w:rPr>
      </w:pPr>
      <w:r>
        <w:rPr>
          <w:rFonts w:ascii="Open Sans Light" w:eastAsia="Open Sans Light" w:hAnsi="Open Sans Light" w:cs="Open Sans Light"/>
          <w:i w:val="0"/>
          <w:color w:val="000000"/>
        </w:rPr>
        <w:t>Table 16A: Hazards &amp; Triggers to activate plan</w:t>
      </w:r>
    </w:p>
    <w:tbl>
      <w:tblPr>
        <w:tblStyle w:val="affffffff5"/>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40"/>
        <w:gridCol w:w="10320"/>
      </w:tblGrid>
      <w:tr w:rsidR="004C5C62" w14:paraId="35D090FA" w14:textId="77777777">
        <w:tc>
          <w:tcPr>
            <w:tcW w:w="2640" w:type="dxa"/>
            <w:shd w:val="clear" w:color="auto" w:fill="auto"/>
            <w:tcMar>
              <w:top w:w="100" w:type="dxa"/>
              <w:left w:w="100" w:type="dxa"/>
              <w:bottom w:w="100" w:type="dxa"/>
              <w:right w:w="100" w:type="dxa"/>
            </w:tcMar>
          </w:tcPr>
          <w:p w14:paraId="00000297" w14:textId="77777777" w:rsidR="004C5C62" w:rsidRDefault="001B5C0A">
            <w:pPr>
              <w:widowControl w:val="0"/>
              <w:pBdr>
                <w:top w:val="nil"/>
                <w:left w:val="nil"/>
                <w:bottom w:val="nil"/>
                <w:right w:val="nil"/>
                <w:between w:val="nil"/>
              </w:pBdr>
              <w:jc w:val="center"/>
              <w:rPr>
                <w:rFonts w:ascii="Open Sans" w:eastAsia="Open Sans" w:hAnsi="Open Sans" w:cs="Open Sans"/>
                <w:b/>
                <w:sz w:val="18"/>
                <w:szCs w:val="18"/>
              </w:rPr>
            </w:pPr>
            <w:r>
              <w:rPr>
                <w:rFonts w:ascii="Open Sans" w:eastAsia="Open Sans" w:hAnsi="Open Sans" w:cs="Open Sans"/>
                <w:b/>
                <w:sz w:val="18"/>
                <w:szCs w:val="18"/>
              </w:rPr>
              <w:t>Hazard</w:t>
            </w:r>
          </w:p>
        </w:tc>
        <w:tc>
          <w:tcPr>
            <w:tcW w:w="10320" w:type="dxa"/>
            <w:shd w:val="clear" w:color="auto" w:fill="auto"/>
            <w:tcMar>
              <w:top w:w="100" w:type="dxa"/>
              <w:left w:w="100" w:type="dxa"/>
              <w:bottom w:w="100" w:type="dxa"/>
              <w:right w:w="100" w:type="dxa"/>
            </w:tcMar>
          </w:tcPr>
          <w:p w14:paraId="00000298" w14:textId="77777777" w:rsidR="004C5C62" w:rsidRDefault="001B5C0A">
            <w:pPr>
              <w:widowControl w:val="0"/>
              <w:pBdr>
                <w:top w:val="nil"/>
                <w:left w:val="nil"/>
                <w:bottom w:val="nil"/>
                <w:right w:val="nil"/>
                <w:between w:val="nil"/>
              </w:pBdr>
              <w:jc w:val="center"/>
              <w:rPr>
                <w:rFonts w:ascii="Open Sans" w:eastAsia="Open Sans" w:hAnsi="Open Sans" w:cs="Open Sans"/>
                <w:b/>
                <w:sz w:val="18"/>
                <w:szCs w:val="18"/>
              </w:rPr>
            </w:pPr>
            <w:r>
              <w:rPr>
                <w:rFonts w:ascii="Open Sans" w:eastAsia="Open Sans" w:hAnsi="Open Sans" w:cs="Open Sans"/>
                <w:b/>
                <w:sz w:val="18"/>
                <w:szCs w:val="18"/>
              </w:rPr>
              <w:t>All potential triggers</w:t>
            </w:r>
          </w:p>
        </w:tc>
      </w:tr>
      <w:tr w:rsidR="004C5C62" w14:paraId="1D568ADC" w14:textId="77777777">
        <w:tc>
          <w:tcPr>
            <w:tcW w:w="2640" w:type="dxa"/>
            <w:shd w:val="clear" w:color="auto" w:fill="auto"/>
            <w:tcMar>
              <w:top w:w="100" w:type="dxa"/>
              <w:left w:w="100" w:type="dxa"/>
              <w:bottom w:w="100" w:type="dxa"/>
              <w:right w:w="100" w:type="dxa"/>
            </w:tcMar>
          </w:tcPr>
          <w:p w14:paraId="00000299" w14:textId="77777777" w:rsidR="004C5C62" w:rsidRDefault="001B5C0A">
            <w:pPr>
              <w:widowControl w:val="0"/>
              <w:pBdr>
                <w:top w:val="nil"/>
                <w:left w:val="nil"/>
                <w:bottom w:val="nil"/>
                <w:right w:val="nil"/>
                <w:between w:val="nil"/>
              </w:pBdr>
              <w:rPr>
                <w:rFonts w:ascii="Open Sans" w:eastAsia="Open Sans" w:hAnsi="Open Sans" w:cs="Open Sans"/>
                <w:color w:val="666666"/>
              </w:rPr>
            </w:pPr>
            <w:r>
              <w:rPr>
                <w:rFonts w:ascii="Open Sans" w:eastAsia="Open Sans" w:hAnsi="Open Sans" w:cs="Open Sans"/>
                <w:color w:val="666666"/>
              </w:rPr>
              <w:t>Hazard 1:</w:t>
            </w:r>
          </w:p>
        </w:tc>
        <w:tc>
          <w:tcPr>
            <w:tcW w:w="10320" w:type="dxa"/>
            <w:shd w:val="clear" w:color="auto" w:fill="auto"/>
            <w:tcMar>
              <w:top w:w="100" w:type="dxa"/>
              <w:left w:w="100" w:type="dxa"/>
              <w:bottom w:w="100" w:type="dxa"/>
              <w:right w:w="100" w:type="dxa"/>
            </w:tcMar>
          </w:tcPr>
          <w:p w14:paraId="0000029A" w14:textId="77777777" w:rsidR="004C5C62" w:rsidRDefault="004C5C62">
            <w:pPr>
              <w:widowControl w:val="0"/>
              <w:pBdr>
                <w:top w:val="nil"/>
                <w:left w:val="nil"/>
                <w:bottom w:val="nil"/>
                <w:right w:val="nil"/>
                <w:between w:val="nil"/>
              </w:pBdr>
              <w:rPr>
                <w:rFonts w:ascii="Open Sans" w:eastAsia="Open Sans" w:hAnsi="Open Sans" w:cs="Open Sans"/>
                <w:color w:val="666666"/>
              </w:rPr>
            </w:pPr>
          </w:p>
        </w:tc>
      </w:tr>
      <w:tr w:rsidR="004C5C62" w14:paraId="1C19CAB4" w14:textId="77777777">
        <w:tc>
          <w:tcPr>
            <w:tcW w:w="2640" w:type="dxa"/>
            <w:shd w:val="clear" w:color="auto" w:fill="auto"/>
            <w:tcMar>
              <w:top w:w="100" w:type="dxa"/>
              <w:left w:w="100" w:type="dxa"/>
              <w:bottom w:w="100" w:type="dxa"/>
              <w:right w:w="100" w:type="dxa"/>
            </w:tcMar>
          </w:tcPr>
          <w:p w14:paraId="0000029B" w14:textId="77777777" w:rsidR="004C5C62" w:rsidRDefault="001B5C0A">
            <w:pPr>
              <w:widowControl w:val="0"/>
              <w:rPr>
                <w:rFonts w:ascii="Open Sans" w:eastAsia="Open Sans" w:hAnsi="Open Sans" w:cs="Open Sans"/>
                <w:color w:val="666666"/>
              </w:rPr>
            </w:pPr>
            <w:r>
              <w:rPr>
                <w:rFonts w:ascii="Open Sans" w:eastAsia="Open Sans" w:hAnsi="Open Sans" w:cs="Open Sans"/>
                <w:color w:val="666666"/>
              </w:rPr>
              <w:t>Hazard 2:</w:t>
            </w:r>
          </w:p>
        </w:tc>
        <w:tc>
          <w:tcPr>
            <w:tcW w:w="10320" w:type="dxa"/>
            <w:shd w:val="clear" w:color="auto" w:fill="auto"/>
            <w:tcMar>
              <w:top w:w="100" w:type="dxa"/>
              <w:left w:w="100" w:type="dxa"/>
              <w:bottom w:w="100" w:type="dxa"/>
              <w:right w:w="100" w:type="dxa"/>
            </w:tcMar>
          </w:tcPr>
          <w:p w14:paraId="0000029C" w14:textId="77777777" w:rsidR="004C5C62" w:rsidRDefault="004C5C62">
            <w:pPr>
              <w:widowControl w:val="0"/>
              <w:pBdr>
                <w:top w:val="nil"/>
                <w:left w:val="nil"/>
                <w:bottom w:val="nil"/>
                <w:right w:val="nil"/>
                <w:between w:val="nil"/>
              </w:pBdr>
              <w:rPr>
                <w:rFonts w:ascii="Open Sans" w:eastAsia="Open Sans" w:hAnsi="Open Sans" w:cs="Open Sans"/>
                <w:color w:val="666666"/>
              </w:rPr>
            </w:pPr>
          </w:p>
        </w:tc>
      </w:tr>
    </w:tbl>
    <w:p w14:paraId="0000029F" w14:textId="77777777" w:rsidR="004C5C62" w:rsidRDefault="004C5C62">
      <w:pPr>
        <w:rPr>
          <w:u w:val="single"/>
        </w:rPr>
      </w:pPr>
    </w:p>
    <w:p w14:paraId="000002A0" w14:textId="77777777" w:rsidR="004C5C62" w:rsidRDefault="001B5C0A">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i w:val="0"/>
          <w:color w:val="666666"/>
        </w:rPr>
      </w:pPr>
      <w:r>
        <w:rPr>
          <w:rFonts w:ascii="Open Sans Light" w:eastAsia="Open Sans Light" w:hAnsi="Open Sans Light" w:cs="Open Sans Light"/>
          <w:i w:val="0"/>
          <w:color w:val="000000"/>
        </w:rPr>
        <w:t>Table 16B: Hazards &amp; Triggers to activate plan (including colour-coding for operational scaling</w:t>
      </w:r>
    </w:p>
    <w:tbl>
      <w:tblPr>
        <w:tblStyle w:val="affffffff6"/>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4C5C62" w14:paraId="2DEE3BE6" w14:textId="77777777">
        <w:trPr>
          <w:trHeight w:val="380"/>
        </w:trPr>
        <w:tc>
          <w:tcPr>
            <w:tcW w:w="2592" w:type="dxa"/>
            <w:shd w:val="clear" w:color="auto" w:fill="auto"/>
            <w:tcMar>
              <w:top w:w="100" w:type="dxa"/>
              <w:left w:w="100" w:type="dxa"/>
              <w:bottom w:w="100" w:type="dxa"/>
              <w:right w:w="100" w:type="dxa"/>
            </w:tcMar>
          </w:tcPr>
          <w:p w14:paraId="000002A1" w14:textId="77777777" w:rsidR="004C5C62" w:rsidRDefault="001B5C0A">
            <w:pPr>
              <w:widowControl w:val="0"/>
              <w:jc w:val="center"/>
              <w:rPr>
                <w:rFonts w:ascii="Open Sans" w:eastAsia="Open Sans" w:hAnsi="Open Sans" w:cs="Open Sans"/>
                <w:b/>
                <w:sz w:val="18"/>
                <w:szCs w:val="18"/>
              </w:rPr>
            </w:pPr>
            <w:r>
              <w:rPr>
                <w:rFonts w:ascii="Open Sans" w:eastAsia="Open Sans" w:hAnsi="Open Sans" w:cs="Open Sans"/>
                <w:b/>
                <w:sz w:val="18"/>
                <w:szCs w:val="18"/>
              </w:rPr>
              <w:t>Hazard</w:t>
            </w:r>
          </w:p>
        </w:tc>
        <w:tc>
          <w:tcPr>
            <w:tcW w:w="10368" w:type="dxa"/>
            <w:gridSpan w:val="4"/>
            <w:shd w:val="clear" w:color="auto" w:fill="auto"/>
            <w:tcMar>
              <w:top w:w="100" w:type="dxa"/>
              <w:left w:w="100" w:type="dxa"/>
              <w:bottom w:w="100" w:type="dxa"/>
              <w:right w:w="100" w:type="dxa"/>
            </w:tcMar>
          </w:tcPr>
          <w:p w14:paraId="000002A2" w14:textId="77777777" w:rsidR="004C5C62" w:rsidRDefault="001B5C0A">
            <w:pPr>
              <w:widowControl w:val="0"/>
              <w:jc w:val="center"/>
              <w:rPr>
                <w:rFonts w:ascii="Open Sans" w:eastAsia="Open Sans" w:hAnsi="Open Sans" w:cs="Open Sans"/>
                <w:b/>
                <w:sz w:val="18"/>
                <w:szCs w:val="18"/>
              </w:rPr>
            </w:pPr>
            <w:r>
              <w:rPr>
                <w:rFonts w:ascii="Open Sans" w:eastAsia="Open Sans" w:hAnsi="Open Sans" w:cs="Open Sans"/>
                <w:b/>
                <w:sz w:val="18"/>
                <w:szCs w:val="18"/>
              </w:rPr>
              <w:t>All potential triggers</w:t>
            </w:r>
          </w:p>
        </w:tc>
      </w:tr>
      <w:tr w:rsidR="004C5C62" w14:paraId="277CA74B" w14:textId="77777777">
        <w:tc>
          <w:tcPr>
            <w:tcW w:w="2592" w:type="dxa"/>
            <w:shd w:val="clear" w:color="auto" w:fill="auto"/>
            <w:tcMar>
              <w:top w:w="100" w:type="dxa"/>
              <w:left w:w="100" w:type="dxa"/>
              <w:bottom w:w="100" w:type="dxa"/>
              <w:right w:w="100" w:type="dxa"/>
            </w:tcMar>
          </w:tcPr>
          <w:p w14:paraId="000002A6" w14:textId="77777777" w:rsidR="004C5C62" w:rsidRDefault="004C5C62">
            <w:pPr>
              <w:widowControl w:val="0"/>
              <w:rPr>
                <w:rFonts w:ascii="Open Sans" w:eastAsia="Open Sans" w:hAnsi="Open Sans" w:cs="Open Sans"/>
                <w:color w:val="666666"/>
              </w:rPr>
            </w:pPr>
          </w:p>
        </w:tc>
        <w:tc>
          <w:tcPr>
            <w:tcW w:w="2592" w:type="dxa"/>
            <w:shd w:val="clear" w:color="auto" w:fill="B6D7A8"/>
            <w:tcMar>
              <w:top w:w="100" w:type="dxa"/>
              <w:left w:w="100" w:type="dxa"/>
              <w:bottom w:w="100" w:type="dxa"/>
              <w:right w:w="100" w:type="dxa"/>
            </w:tcMar>
          </w:tcPr>
          <w:p w14:paraId="000002A7" w14:textId="77777777" w:rsidR="004C5C62" w:rsidRDefault="001B5C0A">
            <w:pPr>
              <w:rPr>
                <w:rFonts w:ascii="Open Sans" w:eastAsia="Open Sans" w:hAnsi="Open Sans" w:cs="Open Sans"/>
                <w:color w:val="666666"/>
                <w:sz w:val="16"/>
                <w:szCs w:val="16"/>
              </w:rPr>
            </w:pPr>
            <w:r>
              <w:rPr>
                <w:rFonts w:ascii="Open Sans" w:eastAsia="Open Sans" w:hAnsi="Open Sans" w:cs="Open Sans"/>
                <w:sz w:val="16"/>
                <w:szCs w:val="16"/>
              </w:rPr>
              <w:t xml:space="preserve">Green = </w:t>
            </w:r>
            <w:r>
              <w:rPr>
                <w:rFonts w:ascii="Open Sans" w:eastAsia="Open Sans" w:hAnsi="Open Sans" w:cs="Open Sans"/>
                <w:sz w:val="16"/>
                <w:szCs w:val="16"/>
              </w:rPr>
              <w:t>Normal situation (state the baseline or leave blank)</w:t>
            </w:r>
          </w:p>
        </w:tc>
        <w:tc>
          <w:tcPr>
            <w:tcW w:w="2592" w:type="dxa"/>
            <w:shd w:val="clear" w:color="auto" w:fill="FFE599"/>
            <w:tcMar>
              <w:top w:w="100" w:type="dxa"/>
              <w:left w:w="100" w:type="dxa"/>
              <w:bottom w:w="100" w:type="dxa"/>
              <w:right w:w="100" w:type="dxa"/>
            </w:tcMar>
          </w:tcPr>
          <w:p w14:paraId="000002A8" w14:textId="77777777" w:rsidR="004C5C62" w:rsidRDefault="001B5C0A">
            <w:pPr>
              <w:rPr>
                <w:rFonts w:ascii="Open Sans" w:eastAsia="Open Sans" w:hAnsi="Open Sans" w:cs="Open Sans"/>
                <w:color w:val="666666"/>
                <w:sz w:val="16"/>
                <w:szCs w:val="16"/>
              </w:rPr>
            </w:pPr>
            <w:r>
              <w:rPr>
                <w:rFonts w:ascii="Open Sans" w:eastAsia="Open Sans" w:hAnsi="Open Sans" w:cs="Open Sans"/>
                <w:sz w:val="16"/>
                <w:szCs w:val="16"/>
              </w:rPr>
              <w:t>Yellow = Emergency situation</w:t>
            </w:r>
          </w:p>
        </w:tc>
        <w:tc>
          <w:tcPr>
            <w:tcW w:w="2592" w:type="dxa"/>
            <w:shd w:val="clear" w:color="auto" w:fill="F9CB9C"/>
            <w:tcMar>
              <w:top w:w="100" w:type="dxa"/>
              <w:left w:w="100" w:type="dxa"/>
              <w:bottom w:w="100" w:type="dxa"/>
              <w:right w:w="100" w:type="dxa"/>
            </w:tcMar>
          </w:tcPr>
          <w:p w14:paraId="000002A9" w14:textId="77777777" w:rsidR="004C5C62" w:rsidRDefault="001B5C0A">
            <w:pPr>
              <w:rPr>
                <w:rFonts w:ascii="Open Sans" w:eastAsia="Open Sans" w:hAnsi="Open Sans" w:cs="Open Sans"/>
                <w:color w:val="666666"/>
                <w:sz w:val="16"/>
                <w:szCs w:val="16"/>
              </w:rPr>
            </w:pPr>
            <w:r>
              <w:rPr>
                <w:rFonts w:ascii="Open Sans" w:eastAsia="Open Sans" w:hAnsi="Open Sans" w:cs="Open Sans"/>
                <w:sz w:val="16"/>
                <w:szCs w:val="16"/>
              </w:rPr>
              <w:t>Orange = Disaster situation</w:t>
            </w:r>
          </w:p>
        </w:tc>
        <w:tc>
          <w:tcPr>
            <w:tcW w:w="2592" w:type="dxa"/>
            <w:shd w:val="clear" w:color="auto" w:fill="EA9999"/>
            <w:tcMar>
              <w:top w:w="100" w:type="dxa"/>
              <w:left w:w="100" w:type="dxa"/>
              <w:bottom w:w="100" w:type="dxa"/>
              <w:right w:w="100" w:type="dxa"/>
            </w:tcMar>
          </w:tcPr>
          <w:p w14:paraId="000002AA" w14:textId="77777777" w:rsidR="004C5C62" w:rsidRDefault="001B5C0A">
            <w:pPr>
              <w:rPr>
                <w:rFonts w:ascii="Open Sans" w:eastAsia="Open Sans" w:hAnsi="Open Sans" w:cs="Open Sans"/>
                <w:color w:val="666666"/>
                <w:sz w:val="16"/>
                <w:szCs w:val="16"/>
              </w:rPr>
            </w:pPr>
            <w:r>
              <w:rPr>
                <w:rFonts w:ascii="Open Sans" w:eastAsia="Open Sans" w:hAnsi="Open Sans" w:cs="Open Sans"/>
                <w:sz w:val="16"/>
                <w:szCs w:val="16"/>
              </w:rPr>
              <w:t>Red = Catastrophic situation</w:t>
            </w:r>
          </w:p>
        </w:tc>
      </w:tr>
      <w:tr w:rsidR="004C5C62" w14:paraId="742ABFAF" w14:textId="77777777">
        <w:tc>
          <w:tcPr>
            <w:tcW w:w="2592" w:type="dxa"/>
            <w:shd w:val="clear" w:color="auto" w:fill="auto"/>
            <w:tcMar>
              <w:top w:w="100" w:type="dxa"/>
              <w:left w:w="100" w:type="dxa"/>
              <w:bottom w:w="100" w:type="dxa"/>
              <w:right w:w="100" w:type="dxa"/>
            </w:tcMar>
          </w:tcPr>
          <w:p w14:paraId="000002AB" w14:textId="77777777" w:rsidR="004C5C62" w:rsidRDefault="001B5C0A">
            <w:pPr>
              <w:widowControl w:val="0"/>
              <w:rPr>
                <w:rFonts w:ascii="Open Sans" w:eastAsia="Open Sans" w:hAnsi="Open Sans" w:cs="Open Sans"/>
                <w:color w:val="666666"/>
              </w:rPr>
            </w:pPr>
            <w:r>
              <w:rPr>
                <w:rFonts w:ascii="Open Sans" w:eastAsia="Open Sans" w:hAnsi="Open Sans" w:cs="Open Sans"/>
                <w:color w:val="666666"/>
              </w:rPr>
              <w:t xml:space="preserve">Hazard 1: Epidemic outbreak </w:t>
            </w:r>
          </w:p>
        </w:tc>
        <w:tc>
          <w:tcPr>
            <w:tcW w:w="2592" w:type="dxa"/>
            <w:shd w:val="clear" w:color="auto" w:fill="auto"/>
            <w:tcMar>
              <w:top w:w="100" w:type="dxa"/>
              <w:left w:w="100" w:type="dxa"/>
              <w:bottom w:w="100" w:type="dxa"/>
              <w:right w:w="100" w:type="dxa"/>
            </w:tcMar>
          </w:tcPr>
          <w:p w14:paraId="000002AC" w14:textId="77777777" w:rsidR="004C5C62" w:rsidRDefault="001B5C0A">
            <w:pPr>
              <w:widowControl w:val="0"/>
              <w:rPr>
                <w:rFonts w:ascii="Open Sans" w:eastAsia="Open Sans" w:hAnsi="Open Sans" w:cs="Open Sans"/>
                <w:color w:val="666666"/>
              </w:rPr>
            </w:pPr>
            <w:r>
              <w:rPr>
                <w:rFonts w:ascii="Open Sans" w:eastAsia="Open Sans" w:hAnsi="Open Sans" w:cs="Open Sans"/>
                <w:color w:val="666666"/>
              </w:rPr>
              <w:t>E.g. X patients seen in Y service per day (monthly average for the season)</w:t>
            </w:r>
          </w:p>
        </w:tc>
        <w:tc>
          <w:tcPr>
            <w:tcW w:w="2592" w:type="dxa"/>
            <w:shd w:val="clear" w:color="auto" w:fill="auto"/>
            <w:tcMar>
              <w:top w:w="100" w:type="dxa"/>
              <w:left w:w="100" w:type="dxa"/>
              <w:bottom w:w="100" w:type="dxa"/>
              <w:right w:w="100" w:type="dxa"/>
            </w:tcMar>
          </w:tcPr>
          <w:p w14:paraId="000002AD" w14:textId="77777777" w:rsidR="004C5C62" w:rsidRDefault="001B5C0A">
            <w:pPr>
              <w:widowControl w:val="0"/>
              <w:rPr>
                <w:rFonts w:ascii="Open Sans" w:eastAsia="Open Sans" w:hAnsi="Open Sans" w:cs="Open Sans"/>
                <w:color w:val="666666"/>
              </w:rPr>
            </w:pPr>
            <w:r>
              <w:rPr>
                <w:rFonts w:ascii="Open Sans" w:eastAsia="Open Sans" w:hAnsi="Open Sans" w:cs="Open Sans"/>
                <w:color w:val="666666"/>
              </w:rPr>
              <w:t xml:space="preserve">20% </w:t>
            </w:r>
            <w:r>
              <w:rPr>
                <w:rFonts w:ascii="Open Sans" w:eastAsia="Open Sans" w:hAnsi="Open Sans" w:cs="Open Sans"/>
                <w:color w:val="666666"/>
              </w:rPr>
              <w:t>increase in patients</w:t>
            </w:r>
          </w:p>
        </w:tc>
        <w:tc>
          <w:tcPr>
            <w:tcW w:w="2592" w:type="dxa"/>
            <w:shd w:val="clear" w:color="auto" w:fill="auto"/>
            <w:tcMar>
              <w:top w:w="100" w:type="dxa"/>
              <w:left w:w="100" w:type="dxa"/>
              <w:bottom w:w="100" w:type="dxa"/>
              <w:right w:w="100" w:type="dxa"/>
            </w:tcMar>
          </w:tcPr>
          <w:p w14:paraId="000002AE" w14:textId="77777777" w:rsidR="004C5C62" w:rsidRDefault="001B5C0A">
            <w:pPr>
              <w:widowControl w:val="0"/>
              <w:rPr>
                <w:rFonts w:ascii="Open Sans" w:eastAsia="Open Sans" w:hAnsi="Open Sans" w:cs="Open Sans"/>
                <w:color w:val="666666"/>
              </w:rPr>
            </w:pPr>
            <w:r>
              <w:rPr>
                <w:rFonts w:ascii="Open Sans" w:eastAsia="Open Sans" w:hAnsi="Open Sans" w:cs="Open Sans"/>
                <w:color w:val="666666"/>
              </w:rPr>
              <w:t>40% increase in patients</w:t>
            </w:r>
          </w:p>
        </w:tc>
        <w:tc>
          <w:tcPr>
            <w:tcW w:w="2592" w:type="dxa"/>
            <w:shd w:val="clear" w:color="auto" w:fill="auto"/>
            <w:tcMar>
              <w:top w:w="100" w:type="dxa"/>
              <w:left w:w="100" w:type="dxa"/>
              <w:bottom w:w="100" w:type="dxa"/>
              <w:right w:w="100" w:type="dxa"/>
            </w:tcMar>
          </w:tcPr>
          <w:p w14:paraId="000002AF" w14:textId="77777777" w:rsidR="004C5C62" w:rsidRDefault="001B5C0A">
            <w:pPr>
              <w:widowControl w:val="0"/>
              <w:rPr>
                <w:rFonts w:ascii="Open Sans" w:eastAsia="Open Sans" w:hAnsi="Open Sans" w:cs="Open Sans"/>
                <w:color w:val="666666"/>
              </w:rPr>
            </w:pPr>
            <w:r>
              <w:rPr>
                <w:rFonts w:ascii="Open Sans" w:eastAsia="Open Sans" w:hAnsi="Open Sans" w:cs="Open Sans"/>
                <w:color w:val="666666"/>
              </w:rPr>
              <w:t>60% increase in patients</w:t>
            </w:r>
          </w:p>
        </w:tc>
      </w:tr>
      <w:tr w:rsidR="004C5C62" w14:paraId="27089BCE" w14:textId="77777777">
        <w:tc>
          <w:tcPr>
            <w:tcW w:w="2592" w:type="dxa"/>
            <w:shd w:val="clear" w:color="auto" w:fill="auto"/>
            <w:tcMar>
              <w:top w:w="100" w:type="dxa"/>
              <w:left w:w="100" w:type="dxa"/>
              <w:bottom w:w="100" w:type="dxa"/>
              <w:right w:w="100" w:type="dxa"/>
            </w:tcMar>
          </w:tcPr>
          <w:p w14:paraId="000002B0" w14:textId="77777777" w:rsidR="004C5C62" w:rsidRDefault="001B5C0A">
            <w:pPr>
              <w:widowControl w:val="0"/>
              <w:rPr>
                <w:rFonts w:ascii="Open Sans" w:eastAsia="Open Sans" w:hAnsi="Open Sans" w:cs="Open Sans"/>
                <w:color w:val="666666"/>
              </w:rPr>
            </w:pPr>
            <w:r>
              <w:rPr>
                <w:rFonts w:ascii="Open Sans" w:eastAsia="Open Sans" w:hAnsi="Open Sans" w:cs="Open Sans"/>
                <w:color w:val="666666"/>
              </w:rPr>
              <w:t>Hazard 2: Conflict</w:t>
            </w:r>
          </w:p>
        </w:tc>
        <w:tc>
          <w:tcPr>
            <w:tcW w:w="2592" w:type="dxa"/>
            <w:shd w:val="clear" w:color="auto" w:fill="auto"/>
            <w:tcMar>
              <w:top w:w="100" w:type="dxa"/>
              <w:left w:w="100" w:type="dxa"/>
              <w:bottom w:w="100" w:type="dxa"/>
              <w:right w:w="100" w:type="dxa"/>
            </w:tcMar>
          </w:tcPr>
          <w:p w14:paraId="000002B1" w14:textId="77777777" w:rsidR="004C5C62" w:rsidRDefault="001B5C0A">
            <w:pPr>
              <w:widowControl w:val="0"/>
              <w:rPr>
                <w:rFonts w:ascii="Open Sans" w:eastAsia="Open Sans" w:hAnsi="Open Sans" w:cs="Open Sans"/>
                <w:color w:val="666666"/>
              </w:rPr>
            </w:pPr>
            <w:r>
              <w:rPr>
                <w:rFonts w:ascii="Open Sans" w:eastAsia="Open Sans" w:hAnsi="Open Sans" w:cs="Open Sans"/>
                <w:color w:val="666666"/>
              </w:rPr>
              <w:t xml:space="preserve">Not applicable </w:t>
            </w:r>
          </w:p>
        </w:tc>
        <w:tc>
          <w:tcPr>
            <w:tcW w:w="2592" w:type="dxa"/>
            <w:shd w:val="clear" w:color="auto" w:fill="auto"/>
            <w:tcMar>
              <w:top w:w="100" w:type="dxa"/>
              <w:left w:w="100" w:type="dxa"/>
              <w:bottom w:w="100" w:type="dxa"/>
              <w:right w:w="100" w:type="dxa"/>
            </w:tcMar>
          </w:tcPr>
          <w:p w14:paraId="000002B2" w14:textId="77777777" w:rsidR="004C5C62" w:rsidRDefault="001B5C0A">
            <w:pPr>
              <w:widowControl w:val="0"/>
              <w:rPr>
                <w:rFonts w:ascii="Open Sans" w:eastAsia="Open Sans" w:hAnsi="Open Sans" w:cs="Open Sans"/>
                <w:color w:val="666666"/>
              </w:rPr>
            </w:pPr>
            <w:r>
              <w:rPr>
                <w:rFonts w:ascii="Open Sans" w:eastAsia="Open Sans" w:hAnsi="Open Sans" w:cs="Open Sans"/>
                <w:color w:val="666666"/>
              </w:rPr>
              <w:t>Government increases security in the area</w:t>
            </w:r>
          </w:p>
        </w:tc>
        <w:tc>
          <w:tcPr>
            <w:tcW w:w="2592" w:type="dxa"/>
            <w:shd w:val="clear" w:color="auto" w:fill="auto"/>
            <w:tcMar>
              <w:top w:w="100" w:type="dxa"/>
              <w:left w:w="100" w:type="dxa"/>
              <w:bottom w:w="100" w:type="dxa"/>
              <w:right w:w="100" w:type="dxa"/>
            </w:tcMar>
          </w:tcPr>
          <w:p w14:paraId="000002B3" w14:textId="77777777" w:rsidR="004C5C62" w:rsidRDefault="001B5C0A">
            <w:pPr>
              <w:widowControl w:val="0"/>
              <w:rPr>
                <w:rFonts w:ascii="Open Sans" w:eastAsia="Open Sans" w:hAnsi="Open Sans" w:cs="Open Sans"/>
                <w:color w:val="666666"/>
              </w:rPr>
            </w:pPr>
            <w:r>
              <w:rPr>
                <w:rFonts w:ascii="Open Sans" w:eastAsia="Open Sans" w:hAnsi="Open Sans" w:cs="Open Sans"/>
                <w:color w:val="666666"/>
              </w:rPr>
              <w:t>Government establishes a state of emergency</w:t>
            </w:r>
          </w:p>
        </w:tc>
        <w:tc>
          <w:tcPr>
            <w:tcW w:w="2592" w:type="dxa"/>
            <w:shd w:val="clear" w:color="auto" w:fill="auto"/>
            <w:tcMar>
              <w:top w:w="100" w:type="dxa"/>
              <w:left w:w="100" w:type="dxa"/>
              <w:bottom w:w="100" w:type="dxa"/>
              <w:right w:w="100" w:type="dxa"/>
            </w:tcMar>
          </w:tcPr>
          <w:p w14:paraId="000002B4" w14:textId="77777777" w:rsidR="004C5C62" w:rsidRDefault="004C5C62">
            <w:pPr>
              <w:widowControl w:val="0"/>
              <w:rPr>
                <w:rFonts w:ascii="Open Sans" w:eastAsia="Open Sans" w:hAnsi="Open Sans" w:cs="Open Sans"/>
                <w:color w:val="666666"/>
              </w:rPr>
            </w:pPr>
          </w:p>
        </w:tc>
      </w:tr>
    </w:tbl>
    <w:p w14:paraId="000002BA" w14:textId="77777777" w:rsidR="004C5C62" w:rsidRDefault="001B5C0A">
      <w:pPr>
        <w:rPr>
          <w:b/>
        </w:rPr>
      </w:pPr>
      <w:r>
        <w:rPr>
          <w:b/>
        </w:rPr>
        <w:t xml:space="preserve"> </w:t>
      </w:r>
    </w:p>
    <w:p w14:paraId="000002BB" w14:textId="7D97C3D7" w:rsidR="004C5C62" w:rsidRDefault="001B5C0A">
      <w:pPr>
        <w:keepNext/>
        <w:keepLines/>
        <w:pBdr>
          <w:top w:val="nil"/>
          <w:left w:val="nil"/>
          <w:bottom w:val="nil"/>
          <w:right w:val="nil"/>
          <w:between w:val="nil"/>
        </w:pBdr>
        <w:spacing w:before="120"/>
        <w:rPr>
          <w:rFonts w:ascii="Open Sans" w:eastAsia="Open Sans" w:hAnsi="Open Sans" w:cs="Open Sans"/>
          <w:i w:val="0"/>
          <w:color w:val="323232"/>
          <w:sz w:val="28"/>
          <w:szCs w:val="28"/>
        </w:rPr>
      </w:pPr>
      <w:bookmarkStart w:id="18" w:name="_heading=h.2jxsxqh" w:colFirst="0" w:colLast="0"/>
      <w:bookmarkEnd w:id="18"/>
      <w:r>
        <w:rPr>
          <w:rFonts w:ascii="Open Sans" w:eastAsia="Open Sans" w:hAnsi="Open Sans" w:cs="Open Sans"/>
          <w:i w:val="0"/>
          <w:color w:val="323232"/>
          <w:sz w:val="28"/>
          <w:szCs w:val="28"/>
        </w:rPr>
        <w:t>4.2 Define deactivation triggers for the plan</w:t>
      </w:r>
      <w:r w:rsidR="00AB4363">
        <w:rPr>
          <w:rFonts w:ascii="Open Sans" w:eastAsia="Open Sans" w:hAnsi="Open Sans" w:cs="Open Sans"/>
          <w:i w:val="0"/>
          <w:color w:val="323232"/>
          <w:sz w:val="28"/>
          <w:szCs w:val="28"/>
        </w:rPr>
        <w:t xml:space="preserve"> – optional section</w:t>
      </w:r>
    </w:p>
    <w:p w14:paraId="000002BC" w14:textId="77777777" w:rsidR="004C5C62" w:rsidRDefault="001B5C0A">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000000"/>
        </w:rPr>
      </w:pPr>
      <w:r>
        <w:rPr>
          <w:rFonts w:ascii="Open Sans Light" w:eastAsia="Open Sans Light" w:hAnsi="Open Sans Light" w:cs="Open Sans Light"/>
          <w:color w:val="000000"/>
        </w:rPr>
        <w:t xml:space="preserve">List the triggers for deactivation of the plan below, provide steps to follow for this procedure, and include the person who will be in charge, including their contact details. </w:t>
      </w:r>
    </w:p>
    <w:p w14:paraId="000002BD" w14:textId="77777777" w:rsidR="004C5C62" w:rsidRDefault="004C5C62">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i w:val="0"/>
          <w:color w:val="000000"/>
        </w:rPr>
      </w:pPr>
    </w:p>
    <w:p w14:paraId="000002BE" w14:textId="77777777" w:rsidR="004C5C62" w:rsidRDefault="001B5C0A">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i w:val="0"/>
          <w:color w:val="000000"/>
        </w:rPr>
      </w:pPr>
      <w:r>
        <w:rPr>
          <w:rFonts w:ascii="Open Sans Light" w:eastAsia="Open Sans Light" w:hAnsi="Open Sans Light" w:cs="Open Sans Light"/>
          <w:i w:val="0"/>
          <w:color w:val="000000"/>
          <w:u w:val="single"/>
        </w:rPr>
        <w:t>Table 17: Triggers and procedure to deactivate the plan</w:t>
      </w:r>
    </w:p>
    <w:tbl>
      <w:tblPr>
        <w:tblStyle w:val="affffffff7"/>
        <w:tblW w:w="137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34"/>
        <w:gridCol w:w="6804"/>
        <w:gridCol w:w="3402"/>
      </w:tblGrid>
      <w:tr w:rsidR="004C5C62" w14:paraId="193C2F8B" w14:textId="77777777">
        <w:tc>
          <w:tcPr>
            <w:tcW w:w="3534" w:type="dxa"/>
            <w:shd w:val="clear" w:color="auto" w:fill="auto"/>
            <w:tcMar>
              <w:top w:w="100" w:type="dxa"/>
              <w:left w:w="100" w:type="dxa"/>
              <w:bottom w:w="100" w:type="dxa"/>
              <w:right w:w="100" w:type="dxa"/>
            </w:tcMar>
          </w:tcPr>
          <w:p w14:paraId="000002BF" w14:textId="77777777" w:rsidR="004C5C62" w:rsidRDefault="001B5C0A">
            <w:pPr>
              <w:widowControl w:val="0"/>
              <w:pBdr>
                <w:top w:val="nil"/>
                <w:left w:val="nil"/>
                <w:bottom w:val="nil"/>
                <w:right w:val="nil"/>
                <w:between w:val="nil"/>
              </w:pBdr>
              <w:jc w:val="center"/>
              <w:rPr>
                <w:rFonts w:ascii="Open Sans" w:eastAsia="Open Sans" w:hAnsi="Open Sans" w:cs="Open Sans"/>
                <w:b/>
              </w:rPr>
            </w:pPr>
            <w:r>
              <w:rPr>
                <w:rFonts w:ascii="Open Sans" w:eastAsia="Open Sans" w:hAnsi="Open Sans" w:cs="Open Sans"/>
                <w:b/>
              </w:rPr>
              <w:t>Triggers to Deactivate the Plan</w:t>
            </w:r>
          </w:p>
        </w:tc>
        <w:tc>
          <w:tcPr>
            <w:tcW w:w="6804" w:type="dxa"/>
            <w:shd w:val="clear" w:color="auto" w:fill="auto"/>
            <w:tcMar>
              <w:top w:w="100" w:type="dxa"/>
              <w:left w:w="100" w:type="dxa"/>
              <w:bottom w:w="100" w:type="dxa"/>
              <w:right w:w="100" w:type="dxa"/>
            </w:tcMar>
          </w:tcPr>
          <w:p w14:paraId="000002C0" w14:textId="77777777" w:rsidR="004C5C62" w:rsidRDefault="001B5C0A">
            <w:pPr>
              <w:widowControl w:val="0"/>
              <w:pBdr>
                <w:top w:val="nil"/>
                <w:left w:val="nil"/>
                <w:bottom w:val="nil"/>
                <w:right w:val="nil"/>
                <w:between w:val="nil"/>
              </w:pBdr>
              <w:jc w:val="center"/>
              <w:rPr>
                <w:rFonts w:ascii="Open Sans" w:eastAsia="Open Sans" w:hAnsi="Open Sans" w:cs="Open Sans"/>
                <w:b/>
              </w:rPr>
            </w:pPr>
            <w:r>
              <w:rPr>
                <w:rFonts w:ascii="Open Sans" w:eastAsia="Open Sans" w:hAnsi="Open Sans" w:cs="Open Sans"/>
                <w:b/>
              </w:rPr>
              <w:t>Procedure to Follow</w:t>
            </w:r>
          </w:p>
        </w:tc>
        <w:tc>
          <w:tcPr>
            <w:tcW w:w="3402" w:type="dxa"/>
            <w:shd w:val="clear" w:color="auto" w:fill="auto"/>
            <w:tcMar>
              <w:top w:w="100" w:type="dxa"/>
              <w:left w:w="100" w:type="dxa"/>
              <w:bottom w:w="100" w:type="dxa"/>
              <w:right w:w="100" w:type="dxa"/>
            </w:tcMar>
          </w:tcPr>
          <w:p w14:paraId="000002C1" w14:textId="77777777" w:rsidR="004C5C62" w:rsidRDefault="001B5C0A">
            <w:pPr>
              <w:widowControl w:val="0"/>
              <w:pBdr>
                <w:top w:val="nil"/>
                <w:left w:val="nil"/>
                <w:bottom w:val="nil"/>
                <w:right w:val="nil"/>
                <w:between w:val="nil"/>
              </w:pBdr>
              <w:jc w:val="center"/>
              <w:rPr>
                <w:rFonts w:ascii="Open Sans" w:eastAsia="Open Sans" w:hAnsi="Open Sans" w:cs="Open Sans"/>
                <w:b/>
              </w:rPr>
            </w:pPr>
            <w:r>
              <w:rPr>
                <w:rFonts w:ascii="Open Sans" w:eastAsia="Open Sans" w:hAnsi="Open Sans" w:cs="Open Sans"/>
                <w:b/>
              </w:rPr>
              <w:t>Person Responsible &amp; Contact Details</w:t>
            </w:r>
          </w:p>
        </w:tc>
      </w:tr>
      <w:tr w:rsidR="004C5C62" w14:paraId="34F8B0DA" w14:textId="77777777">
        <w:tc>
          <w:tcPr>
            <w:tcW w:w="3534" w:type="dxa"/>
            <w:shd w:val="clear" w:color="auto" w:fill="auto"/>
            <w:tcMar>
              <w:top w:w="100" w:type="dxa"/>
              <w:left w:w="100" w:type="dxa"/>
              <w:bottom w:w="100" w:type="dxa"/>
              <w:right w:w="100" w:type="dxa"/>
            </w:tcMar>
          </w:tcPr>
          <w:p w14:paraId="000002C2" w14:textId="77777777" w:rsidR="004C5C62" w:rsidRDefault="004C5C62">
            <w:pPr>
              <w:widowControl w:val="0"/>
              <w:pBdr>
                <w:top w:val="nil"/>
                <w:left w:val="nil"/>
                <w:bottom w:val="nil"/>
                <w:right w:val="nil"/>
                <w:between w:val="nil"/>
              </w:pBdr>
              <w:rPr>
                <w:rFonts w:ascii="Open Sans" w:eastAsia="Open Sans" w:hAnsi="Open Sans" w:cs="Open Sans"/>
              </w:rPr>
            </w:pPr>
          </w:p>
          <w:p w14:paraId="000002C3" w14:textId="77777777" w:rsidR="004C5C62" w:rsidRDefault="004C5C62">
            <w:pPr>
              <w:widowControl w:val="0"/>
              <w:pBdr>
                <w:top w:val="nil"/>
                <w:left w:val="nil"/>
                <w:bottom w:val="nil"/>
                <w:right w:val="nil"/>
                <w:between w:val="nil"/>
              </w:pBdr>
              <w:rPr>
                <w:rFonts w:ascii="Open Sans" w:eastAsia="Open Sans" w:hAnsi="Open Sans" w:cs="Open Sans"/>
              </w:rPr>
            </w:pPr>
          </w:p>
          <w:p w14:paraId="000002C4" w14:textId="77777777" w:rsidR="004C5C62" w:rsidRDefault="004C5C62">
            <w:pPr>
              <w:widowControl w:val="0"/>
              <w:pBdr>
                <w:top w:val="nil"/>
                <w:left w:val="nil"/>
                <w:bottom w:val="nil"/>
                <w:right w:val="nil"/>
                <w:between w:val="nil"/>
              </w:pBdr>
              <w:rPr>
                <w:rFonts w:ascii="Open Sans" w:eastAsia="Open Sans" w:hAnsi="Open Sans" w:cs="Open Sans"/>
              </w:rPr>
            </w:pPr>
          </w:p>
          <w:p w14:paraId="000002C5" w14:textId="77777777" w:rsidR="004C5C62" w:rsidRDefault="004C5C62">
            <w:pPr>
              <w:widowControl w:val="0"/>
              <w:pBdr>
                <w:top w:val="nil"/>
                <w:left w:val="nil"/>
                <w:bottom w:val="nil"/>
                <w:right w:val="nil"/>
                <w:between w:val="nil"/>
              </w:pBdr>
              <w:rPr>
                <w:rFonts w:ascii="Open Sans" w:eastAsia="Open Sans" w:hAnsi="Open Sans" w:cs="Open Sans"/>
              </w:rPr>
            </w:pPr>
          </w:p>
        </w:tc>
        <w:tc>
          <w:tcPr>
            <w:tcW w:w="6804" w:type="dxa"/>
            <w:shd w:val="clear" w:color="auto" w:fill="auto"/>
            <w:tcMar>
              <w:top w:w="100" w:type="dxa"/>
              <w:left w:w="100" w:type="dxa"/>
              <w:bottom w:w="100" w:type="dxa"/>
              <w:right w:w="100" w:type="dxa"/>
            </w:tcMar>
          </w:tcPr>
          <w:p w14:paraId="000002C6" w14:textId="77777777" w:rsidR="004C5C62" w:rsidRDefault="004C5C62">
            <w:pPr>
              <w:widowControl w:val="0"/>
              <w:pBdr>
                <w:top w:val="nil"/>
                <w:left w:val="nil"/>
                <w:bottom w:val="nil"/>
                <w:right w:val="nil"/>
                <w:between w:val="nil"/>
              </w:pBdr>
              <w:rPr>
                <w:rFonts w:ascii="Open Sans" w:eastAsia="Open Sans" w:hAnsi="Open Sans" w:cs="Open Sans"/>
              </w:rPr>
            </w:pPr>
          </w:p>
        </w:tc>
        <w:tc>
          <w:tcPr>
            <w:tcW w:w="3402" w:type="dxa"/>
            <w:shd w:val="clear" w:color="auto" w:fill="auto"/>
            <w:tcMar>
              <w:top w:w="100" w:type="dxa"/>
              <w:left w:w="100" w:type="dxa"/>
              <w:bottom w:w="100" w:type="dxa"/>
              <w:right w:w="100" w:type="dxa"/>
            </w:tcMar>
          </w:tcPr>
          <w:p w14:paraId="000002C7" w14:textId="77777777" w:rsidR="004C5C62" w:rsidRDefault="004C5C62">
            <w:pPr>
              <w:widowControl w:val="0"/>
              <w:pBdr>
                <w:top w:val="nil"/>
                <w:left w:val="nil"/>
                <w:bottom w:val="nil"/>
                <w:right w:val="nil"/>
                <w:between w:val="nil"/>
              </w:pBdr>
              <w:rPr>
                <w:rFonts w:ascii="Open Sans" w:eastAsia="Open Sans" w:hAnsi="Open Sans" w:cs="Open Sans"/>
              </w:rPr>
            </w:pPr>
          </w:p>
        </w:tc>
      </w:tr>
    </w:tbl>
    <w:p w14:paraId="000002C8" w14:textId="77777777" w:rsidR="004C5C62" w:rsidRDefault="004C5C62">
      <w:pPr>
        <w:pBdr>
          <w:top w:val="nil"/>
          <w:left w:val="nil"/>
          <w:bottom w:val="nil"/>
          <w:right w:val="nil"/>
          <w:between w:val="nil"/>
        </w:pBdr>
        <w:spacing w:before="60" w:after="120"/>
        <w:rPr>
          <w:rFonts w:ascii="Nunito Sans Light" w:eastAsia="Nunito Sans Light" w:hAnsi="Nunito Sans Light" w:cs="Nunito Sans Light"/>
          <w:i w:val="0"/>
          <w:color w:val="000000"/>
          <w:sz w:val="18"/>
          <w:szCs w:val="18"/>
        </w:rPr>
      </w:pPr>
      <w:bookmarkStart w:id="19" w:name="_heading=h.z337ya" w:colFirst="0" w:colLast="0"/>
      <w:bookmarkEnd w:id="19"/>
    </w:p>
    <w:p w14:paraId="000002C9" w14:textId="77777777" w:rsidR="004C5C62" w:rsidRDefault="001B5C0A">
      <w:pPr>
        <w:widowControl w:val="0"/>
        <w:pBdr>
          <w:top w:val="nil"/>
          <w:left w:val="nil"/>
          <w:bottom w:val="nil"/>
          <w:right w:val="nil"/>
          <w:between w:val="nil"/>
        </w:pBdr>
        <w:spacing w:before="20" w:line="240" w:lineRule="auto"/>
        <w:ind w:left="20"/>
        <w:jc w:val="left"/>
        <w:rPr>
          <w:rFonts w:ascii="Montserrat" w:eastAsia="Montserrat" w:hAnsi="Montserrat" w:cs="Montserrat"/>
          <w:b/>
          <w:i w:val="0"/>
          <w:color w:val="EF3741"/>
          <w:sz w:val="34"/>
          <w:szCs w:val="34"/>
        </w:rPr>
      </w:pPr>
      <w:r>
        <w:rPr>
          <w:rFonts w:ascii="Montserrat" w:eastAsia="Montserrat" w:hAnsi="Montserrat" w:cs="Montserrat"/>
          <w:b/>
          <w:i w:val="0"/>
          <w:color w:val="EF3741"/>
          <w:sz w:val="34"/>
          <w:szCs w:val="34"/>
        </w:rPr>
        <w:t>5. Preparedness and Mitigation</w:t>
      </w:r>
      <w:r>
        <w:rPr>
          <w:rFonts w:ascii="Montserrat" w:eastAsia="Montserrat" w:hAnsi="Montserrat" w:cs="Montserrat"/>
          <w:b/>
          <w:i w:val="0"/>
          <w:color w:val="980000"/>
          <w:sz w:val="34"/>
          <w:szCs w:val="34"/>
        </w:rPr>
        <w:t xml:space="preserve"> </w:t>
      </w:r>
    </w:p>
    <w:p w14:paraId="000002CA" w14:textId="77777777" w:rsidR="004C5C62" w:rsidRDefault="001B5C0A">
      <w:pPr>
        <w:keepNext/>
        <w:keepLines/>
        <w:pBdr>
          <w:top w:val="nil"/>
          <w:left w:val="nil"/>
          <w:bottom w:val="nil"/>
          <w:right w:val="nil"/>
          <w:between w:val="nil"/>
        </w:pBdr>
        <w:spacing w:before="120"/>
        <w:rPr>
          <w:rFonts w:ascii="Open Sans" w:eastAsia="Open Sans" w:hAnsi="Open Sans" w:cs="Open Sans"/>
          <w:i w:val="0"/>
          <w:color w:val="323232"/>
          <w:sz w:val="28"/>
          <w:szCs w:val="28"/>
        </w:rPr>
      </w:pPr>
      <w:bookmarkStart w:id="20" w:name="_heading=h.3j2qqm3" w:colFirst="0" w:colLast="0"/>
      <w:bookmarkEnd w:id="20"/>
      <w:r>
        <w:rPr>
          <w:rFonts w:ascii="Open Sans" w:eastAsia="Open Sans" w:hAnsi="Open Sans" w:cs="Open Sans"/>
          <w:i w:val="0"/>
          <w:color w:val="323232"/>
          <w:sz w:val="28"/>
          <w:szCs w:val="28"/>
        </w:rPr>
        <w:t>5.1 Test and train</w:t>
      </w:r>
    </w:p>
    <w:p w14:paraId="000002CB" w14:textId="3D2E7A81" w:rsidR="004C5C62" w:rsidRDefault="001B5C0A">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000000"/>
        </w:rPr>
      </w:pPr>
      <w:r>
        <w:rPr>
          <w:rFonts w:ascii="Open Sans Light" w:eastAsia="Open Sans Light" w:hAnsi="Open Sans Light" w:cs="Open Sans Light"/>
          <w:b/>
          <w:color w:val="000000"/>
        </w:rPr>
        <w:t>5.1.1. Develop your simulations</w:t>
      </w:r>
      <w:r w:rsidR="00AB4363">
        <w:rPr>
          <w:rFonts w:ascii="Open Sans Light" w:eastAsia="Open Sans Light" w:hAnsi="Open Sans Light" w:cs="Open Sans Light"/>
          <w:b/>
          <w:color w:val="000000"/>
        </w:rPr>
        <w:t xml:space="preserve"> (optional step)</w:t>
      </w:r>
      <w:r>
        <w:rPr>
          <w:rFonts w:ascii="Open Sans Light" w:eastAsia="Open Sans Light" w:hAnsi="Open Sans Light" w:cs="Open Sans Light"/>
          <w:b/>
          <w:color w:val="000000"/>
        </w:rPr>
        <w:t xml:space="preserve">. </w:t>
      </w:r>
      <w:r>
        <w:rPr>
          <w:rFonts w:ascii="Open Sans Light" w:eastAsia="Open Sans Light" w:hAnsi="Open Sans Light" w:cs="Open Sans Light"/>
          <w:color w:val="000000"/>
        </w:rPr>
        <w:t xml:space="preserve">In the last section of this chapter, it’s time to combine all the tables and create a simulation for each hazard.  Fill out the tables in </w:t>
      </w:r>
      <w:r>
        <w:rPr>
          <w:rFonts w:ascii="Open Sans Light" w:eastAsia="Open Sans Light" w:hAnsi="Open Sans Light" w:cs="Open Sans Light"/>
          <w:b/>
          <w:color w:val="F5333F"/>
        </w:rPr>
        <w:t>Annex VI.</w:t>
      </w:r>
      <w:r>
        <w:rPr>
          <w:rFonts w:ascii="Open Sans Light" w:eastAsia="Open Sans Light" w:hAnsi="Open Sans Light" w:cs="Open Sans Light"/>
          <w:color w:val="F5333F"/>
        </w:rPr>
        <w:t xml:space="preserve"> </w:t>
      </w:r>
      <w:r>
        <w:rPr>
          <w:rFonts w:ascii="Open Sans Light" w:eastAsia="Open Sans Light" w:hAnsi="Open Sans Light" w:cs="Open Sans Light"/>
          <w:color w:val="000000"/>
        </w:rPr>
        <w:t>These simulations will be used in training sessions, and</w:t>
      </w:r>
      <w:r>
        <w:rPr>
          <w:rFonts w:ascii="Open Sans Light" w:eastAsia="Open Sans Light" w:hAnsi="Open Sans Light" w:cs="Open Sans Light"/>
          <w:color w:val="000000"/>
        </w:rPr>
        <w:t xml:space="preserve"> might need refinement after you pilot them.</w:t>
      </w:r>
    </w:p>
    <w:p w14:paraId="000002CC" w14:textId="77777777" w:rsidR="004C5C62" w:rsidRDefault="004C5C62">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000000"/>
        </w:rPr>
      </w:pPr>
    </w:p>
    <w:p w14:paraId="000002CD" w14:textId="77777777" w:rsidR="004C5C62" w:rsidRDefault="001B5C0A">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b/>
          <w:color w:val="000000"/>
        </w:rPr>
      </w:pPr>
      <w:r>
        <w:rPr>
          <w:rFonts w:ascii="Open Sans Light" w:eastAsia="Open Sans Light" w:hAnsi="Open Sans Light" w:cs="Open Sans Light"/>
          <w:b/>
          <w:color w:val="000000"/>
        </w:rPr>
        <w:t>5.1.2. Train staff</w:t>
      </w:r>
    </w:p>
    <w:p w14:paraId="000002CE" w14:textId="77777777" w:rsidR="004C5C62" w:rsidRDefault="001B5C0A">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000000"/>
        </w:rPr>
      </w:pPr>
      <w:r>
        <w:rPr>
          <w:rFonts w:ascii="Open Sans Light" w:eastAsia="Open Sans Light" w:hAnsi="Open Sans Light" w:cs="Open Sans Light"/>
          <w:color w:val="000000"/>
        </w:rPr>
        <w:t xml:space="preserve">The HSCP will have to be tested before an emergency occurs and might necessitate training for staff. Use this section to consider types of training and information sessions the teams need (Table 18). </w:t>
      </w:r>
    </w:p>
    <w:p w14:paraId="000002CF" w14:textId="77777777" w:rsidR="004C5C62" w:rsidRDefault="004C5C62">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000000"/>
        </w:rPr>
      </w:pPr>
    </w:p>
    <w:p w14:paraId="000002D0" w14:textId="77777777" w:rsidR="004C5C62" w:rsidRDefault="001B5C0A">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000000"/>
        </w:rPr>
      </w:pPr>
      <w:r>
        <w:rPr>
          <w:rFonts w:ascii="Open Sans Light" w:eastAsia="Open Sans Light" w:hAnsi="Open Sans Light" w:cs="Open Sans Light"/>
          <w:b/>
          <w:color w:val="000000"/>
        </w:rPr>
        <w:t>Log of training and simulations</w:t>
      </w:r>
      <w:r>
        <w:rPr>
          <w:rFonts w:ascii="Open Sans Light" w:eastAsia="Open Sans Light" w:hAnsi="Open Sans Light" w:cs="Open Sans Light"/>
          <w:color w:val="000000"/>
        </w:rPr>
        <w:t xml:space="preserve"> – Use </w:t>
      </w:r>
      <w:r>
        <w:rPr>
          <w:rFonts w:ascii="Open Sans Light" w:eastAsia="Open Sans Light" w:hAnsi="Open Sans Light" w:cs="Open Sans Light"/>
          <w:b/>
          <w:color w:val="F5333F"/>
        </w:rPr>
        <w:t>Annex VII</w:t>
      </w:r>
      <w:r>
        <w:rPr>
          <w:rFonts w:ascii="Open Sans Light" w:eastAsia="Open Sans Light" w:hAnsi="Open Sans Light" w:cs="Open Sans Light"/>
          <w:color w:val="000000"/>
        </w:rPr>
        <w:t xml:space="preserve"> to keep a log of the types of simulations and training conducted and add to it the list of people trained, so at any point in time it is possible to know if there is too many new untrained staff and there might be need for a new training, simulation exercise or short information sessions. </w:t>
      </w:r>
    </w:p>
    <w:p w14:paraId="000002D1" w14:textId="77777777" w:rsidR="004C5C62" w:rsidRDefault="004C5C62"/>
    <w:p w14:paraId="000002D2" w14:textId="77777777" w:rsidR="004C5C62" w:rsidRDefault="001B5C0A">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i w:val="0"/>
          <w:color w:val="000000"/>
        </w:rPr>
      </w:pPr>
      <w:r>
        <w:rPr>
          <w:rFonts w:ascii="Open Sans Light" w:eastAsia="Open Sans Light" w:hAnsi="Open Sans Light" w:cs="Open Sans Light"/>
          <w:i w:val="0"/>
          <w:color w:val="000000"/>
        </w:rPr>
        <w:t>Table 18: Planned training and Information Sessions</w:t>
      </w:r>
    </w:p>
    <w:tbl>
      <w:tblPr>
        <w:tblStyle w:val="affffffff8"/>
        <w:tblW w:w="1388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60"/>
        <w:gridCol w:w="2160"/>
        <w:gridCol w:w="3183"/>
        <w:gridCol w:w="1701"/>
        <w:gridCol w:w="1596"/>
        <w:gridCol w:w="3082"/>
      </w:tblGrid>
      <w:tr w:rsidR="004C5C62" w14:paraId="43A56E5E" w14:textId="77777777">
        <w:tc>
          <w:tcPr>
            <w:tcW w:w="2160" w:type="dxa"/>
            <w:shd w:val="clear" w:color="auto" w:fill="auto"/>
            <w:tcMar>
              <w:top w:w="100" w:type="dxa"/>
              <w:left w:w="100" w:type="dxa"/>
              <w:bottom w:w="100" w:type="dxa"/>
              <w:right w:w="100" w:type="dxa"/>
            </w:tcMar>
          </w:tcPr>
          <w:p w14:paraId="000002D3" w14:textId="77777777" w:rsidR="004C5C62" w:rsidRDefault="001B5C0A">
            <w:pPr>
              <w:widowControl w:val="0"/>
              <w:jc w:val="center"/>
              <w:rPr>
                <w:rFonts w:ascii="Open Sans" w:eastAsia="Open Sans" w:hAnsi="Open Sans" w:cs="Open Sans"/>
                <w:b/>
              </w:rPr>
            </w:pPr>
            <w:r>
              <w:rPr>
                <w:rFonts w:ascii="Open Sans" w:eastAsia="Open Sans" w:hAnsi="Open Sans" w:cs="Open Sans"/>
                <w:b/>
              </w:rPr>
              <w:t>Type of Training</w:t>
            </w:r>
          </w:p>
          <w:p w14:paraId="000002D4" w14:textId="77777777" w:rsidR="004C5C62" w:rsidRDefault="001B5C0A">
            <w:pPr>
              <w:widowControl w:val="0"/>
              <w:jc w:val="center"/>
              <w:rPr>
                <w:rFonts w:ascii="Open Sans" w:eastAsia="Open Sans" w:hAnsi="Open Sans" w:cs="Open Sans"/>
                <w:b/>
              </w:rPr>
            </w:pPr>
            <w:r>
              <w:rPr>
                <w:rFonts w:ascii="Open Sans" w:eastAsia="Open Sans" w:hAnsi="Open Sans" w:cs="Open Sans"/>
                <w:b/>
              </w:rPr>
              <w:t>/Info Session</w:t>
            </w:r>
          </w:p>
        </w:tc>
        <w:tc>
          <w:tcPr>
            <w:tcW w:w="2160" w:type="dxa"/>
            <w:shd w:val="clear" w:color="auto" w:fill="auto"/>
            <w:tcMar>
              <w:top w:w="100" w:type="dxa"/>
              <w:left w:w="100" w:type="dxa"/>
              <w:bottom w:w="100" w:type="dxa"/>
              <w:right w:w="100" w:type="dxa"/>
            </w:tcMar>
          </w:tcPr>
          <w:p w14:paraId="000002D5" w14:textId="77777777" w:rsidR="004C5C62" w:rsidRDefault="001B5C0A">
            <w:pPr>
              <w:widowControl w:val="0"/>
              <w:jc w:val="center"/>
              <w:rPr>
                <w:rFonts w:ascii="Open Sans" w:eastAsia="Open Sans" w:hAnsi="Open Sans" w:cs="Open Sans"/>
                <w:b/>
              </w:rPr>
            </w:pPr>
            <w:r>
              <w:rPr>
                <w:rFonts w:ascii="Open Sans" w:eastAsia="Open Sans" w:hAnsi="Open Sans" w:cs="Open Sans"/>
                <w:b/>
              </w:rPr>
              <w:t>Trainer/Person Responsible</w:t>
            </w:r>
          </w:p>
        </w:tc>
        <w:tc>
          <w:tcPr>
            <w:tcW w:w="3183" w:type="dxa"/>
            <w:shd w:val="clear" w:color="auto" w:fill="auto"/>
            <w:tcMar>
              <w:top w:w="100" w:type="dxa"/>
              <w:left w:w="100" w:type="dxa"/>
              <w:bottom w:w="100" w:type="dxa"/>
              <w:right w:w="100" w:type="dxa"/>
            </w:tcMar>
          </w:tcPr>
          <w:p w14:paraId="000002D6" w14:textId="77777777" w:rsidR="004C5C62" w:rsidRDefault="001B5C0A">
            <w:pPr>
              <w:widowControl w:val="0"/>
              <w:jc w:val="center"/>
              <w:rPr>
                <w:rFonts w:ascii="Open Sans" w:eastAsia="Open Sans" w:hAnsi="Open Sans" w:cs="Open Sans"/>
                <w:b/>
              </w:rPr>
            </w:pPr>
            <w:r>
              <w:rPr>
                <w:rFonts w:ascii="Open Sans" w:eastAsia="Open Sans" w:hAnsi="Open Sans" w:cs="Open Sans"/>
                <w:b/>
              </w:rPr>
              <w:t>Objective of the training</w:t>
            </w:r>
          </w:p>
        </w:tc>
        <w:tc>
          <w:tcPr>
            <w:tcW w:w="1701" w:type="dxa"/>
            <w:shd w:val="clear" w:color="auto" w:fill="auto"/>
            <w:tcMar>
              <w:top w:w="100" w:type="dxa"/>
              <w:left w:w="100" w:type="dxa"/>
              <w:bottom w:w="100" w:type="dxa"/>
              <w:right w:w="100" w:type="dxa"/>
            </w:tcMar>
          </w:tcPr>
          <w:p w14:paraId="000002D7" w14:textId="77777777" w:rsidR="004C5C62" w:rsidRDefault="001B5C0A">
            <w:pPr>
              <w:widowControl w:val="0"/>
              <w:jc w:val="center"/>
              <w:rPr>
                <w:rFonts w:ascii="Open Sans" w:eastAsia="Open Sans" w:hAnsi="Open Sans" w:cs="Open Sans"/>
                <w:b/>
              </w:rPr>
            </w:pPr>
            <w:r>
              <w:rPr>
                <w:rFonts w:ascii="Open Sans" w:eastAsia="Open Sans" w:hAnsi="Open Sans" w:cs="Open Sans"/>
                <w:b/>
              </w:rPr>
              <w:t xml:space="preserve">Audience &amp; # of </w:t>
            </w:r>
            <w:r>
              <w:rPr>
                <w:rFonts w:ascii="Open Sans" w:eastAsia="Open Sans" w:hAnsi="Open Sans" w:cs="Open Sans"/>
                <w:b/>
              </w:rPr>
              <w:t>participants</w:t>
            </w:r>
          </w:p>
        </w:tc>
        <w:tc>
          <w:tcPr>
            <w:tcW w:w="1596" w:type="dxa"/>
            <w:shd w:val="clear" w:color="auto" w:fill="auto"/>
            <w:tcMar>
              <w:top w:w="100" w:type="dxa"/>
              <w:left w:w="100" w:type="dxa"/>
              <w:bottom w:w="100" w:type="dxa"/>
              <w:right w:w="100" w:type="dxa"/>
            </w:tcMar>
          </w:tcPr>
          <w:p w14:paraId="000002D8" w14:textId="77777777" w:rsidR="004C5C62" w:rsidRDefault="001B5C0A">
            <w:pPr>
              <w:widowControl w:val="0"/>
              <w:jc w:val="center"/>
              <w:rPr>
                <w:rFonts w:ascii="Open Sans" w:eastAsia="Open Sans" w:hAnsi="Open Sans" w:cs="Open Sans"/>
                <w:b/>
              </w:rPr>
            </w:pPr>
            <w:r>
              <w:rPr>
                <w:rFonts w:ascii="Open Sans" w:eastAsia="Open Sans" w:hAnsi="Open Sans" w:cs="Open Sans"/>
                <w:b/>
              </w:rPr>
              <w:t>Date</w:t>
            </w:r>
          </w:p>
        </w:tc>
        <w:tc>
          <w:tcPr>
            <w:tcW w:w="3082" w:type="dxa"/>
            <w:shd w:val="clear" w:color="auto" w:fill="auto"/>
            <w:tcMar>
              <w:top w:w="100" w:type="dxa"/>
              <w:left w:w="100" w:type="dxa"/>
              <w:bottom w:w="100" w:type="dxa"/>
              <w:right w:w="100" w:type="dxa"/>
            </w:tcMar>
          </w:tcPr>
          <w:p w14:paraId="000002D9" w14:textId="77777777" w:rsidR="004C5C62" w:rsidRDefault="001B5C0A">
            <w:pPr>
              <w:widowControl w:val="0"/>
              <w:jc w:val="center"/>
              <w:rPr>
                <w:rFonts w:ascii="Open Sans" w:eastAsia="Open Sans" w:hAnsi="Open Sans" w:cs="Open Sans"/>
                <w:b/>
              </w:rPr>
            </w:pPr>
            <w:r>
              <w:rPr>
                <w:rFonts w:ascii="Open Sans" w:eastAsia="Open Sans" w:hAnsi="Open Sans" w:cs="Open Sans"/>
                <w:b/>
              </w:rPr>
              <w:t>Feedback Notes</w:t>
            </w:r>
          </w:p>
        </w:tc>
      </w:tr>
      <w:tr w:rsidR="004C5C62" w14:paraId="3C87D774" w14:textId="77777777">
        <w:tc>
          <w:tcPr>
            <w:tcW w:w="2160" w:type="dxa"/>
            <w:shd w:val="clear" w:color="auto" w:fill="auto"/>
            <w:tcMar>
              <w:top w:w="100" w:type="dxa"/>
              <w:left w:w="100" w:type="dxa"/>
              <w:bottom w:w="100" w:type="dxa"/>
              <w:right w:w="100" w:type="dxa"/>
            </w:tcMar>
          </w:tcPr>
          <w:p w14:paraId="000002DA" w14:textId="77777777" w:rsidR="004C5C62" w:rsidRDefault="001B5C0A">
            <w:pPr>
              <w:widowControl w:val="0"/>
              <w:jc w:val="center"/>
              <w:rPr>
                <w:rFonts w:ascii="Open Sans" w:eastAsia="Open Sans" w:hAnsi="Open Sans" w:cs="Open Sans"/>
                <w:color w:val="666666"/>
              </w:rPr>
            </w:pPr>
            <w:r>
              <w:rPr>
                <w:rFonts w:ascii="Open Sans" w:eastAsia="Open Sans" w:hAnsi="Open Sans" w:cs="Open Sans"/>
                <w:color w:val="666666"/>
              </w:rPr>
              <w:t>E.g.: Short HSCP information session</w:t>
            </w:r>
          </w:p>
        </w:tc>
        <w:tc>
          <w:tcPr>
            <w:tcW w:w="2160" w:type="dxa"/>
            <w:shd w:val="clear" w:color="auto" w:fill="auto"/>
            <w:tcMar>
              <w:top w:w="100" w:type="dxa"/>
              <w:left w:w="100" w:type="dxa"/>
              <w:bottom w:w="100" w:type="dxa"/>
              <w:right w:w="100" w:type="dxa"/>
            </w:tcMar>
          </w:tcPr>
          <w:p w14:paraId="000002DB" w14:textId="77777777" w:rsidR="004C5C62" w:rsidRDefault="004C5C62">
            <w:pPr>
              <w:widowControl w:val="0"/>
              <w:jc w:val="center"/>
              <w:rPr>
                <w:rFonts w:ascii="Open Sans" w:eastAsia="Open Sans" w:hAnsi="Open Sans" w:cs="Open Sans"/>
                <w:color w:val="666666"/>
              </w:rPr>
            </w:pPr>
          </w:p>
        </w:tc>
        <w:tc>
          <w:tcPr>
            <w:tcW w:w="3183" w:type="dxa"/>
            <w:shd w:val="clear" w:color="auto" w:fill="auto"/>
            <w:tcMar>
              <w:top w:w="100" w:type="dxa"/>
              <w:left w:w="100" w:type="dxa"/>
              <w:bottom w:w="100" w:type="dxa"/>
              <w:right w:w="100" w:type="dxa"/>
            </w:tcMar>
          </w:tcPr>
          <w:p w14:paraId="000002DC" w14:textId="77777777" w:rsidR="004C5C62" w:rsidRDefault="001B5C0A">
            <w:pPr>
              <w:widowControl w:val="0"/>
              <w:jc w:val="center"/>
              <w:rPr>
                <w:rFonts w:ascii="Open Sans" w:eastAsia="Open Sans" w:hAnsi="Open Sans" w:cs="Open Sans"/>
                <w:color w:val="666666"/>
              </w:rPr>
            </w:pPr>
            <w:r>
              <w:rPr>
                <w:rFonts w:ascii="Open Sans" w:eastAsia="Open Sans" w:hAnsi="Open Sans" w:cs="Open Sans"/>
                <w:color w:val="666666"/>
              </w:rPr>
              <w:t>Familiarize the staff with the contents of the HSCP</w:t>
            </w:r>
          </w:p>
        </w:tc>
        <w:tc>
          <w:tcPr>
            <w:tcW w:w="1701" w:type="dxa"/>
            <w:shd w:val="clear" w:color="auto" w:fill="auto"/>
            <w:tcMar>
              <w:top w:w="100" w:type="dxa"/>
              <w:left w:w="100" w:type="dxa"/>
              <w:bottom w:w="100" w:type="dxa"/>
              <w:right w:w="100" w:type="dxa"/>
            </w:tcMar>
          </w:tcPr>
          <w:p w14:paraId="000002DD" w14:textId="77777777" w:rsidR="004C5C62" w:rsidRDefault="001B5C0A">
            <w:pPr>
              <w:widowControl w:val="0"/>
              <w:jc w:val="center"/>
              <w:rPr>
                <w:rFonts w:ascii="Open Sans" w:eastAsia="Open Sans" w:hAnsi="Open Sans" w:cs="Open Sans"/>
                <w:color w:val="666666"/>
              </w:rPr>
            </w:pPr>
            <w:r>
              <w:rPr>
                <w:rFonts w:ascii="Open Sans" w:eastAsia="Open Sans" w:hAnsi="Open Sans" w:cs="Open Sans"/>
                <w:color w:val="666666"/>
              </w:rPr>
              <w:t>All staff</w:t>
            </w:r>
          </w:p>
        </w:tc>
        <w:tc>
          <w:tcPr>
            <w:tcW w:w="1596" w:type="dxa"/>
            <w:shd w:val="clear" w:color="auto" w:fill="auto"/>
            <w:tcMar>
              <w:top w:w="100" w:type="dxa"/>
              <w:left w:w="100" w:type="dxa"/>
              <w:bottom w:w="100" w:type="dxa"/>
              <w:right w:w="100" w:type="dxa"/>
            </w:tcMar>
          </w:tcPr>
          <w:p w14:paraId="000002DE" w14:textId="77777777" w:rsidR="004C5C62" w:rsidRDefault="004C5C62">
            <w:pPr>
              <w:widowControl w:val="0"/>
              <w:jc w:val="center"/>
              <w:rPr>
                <w:rFonts w:ascii="Open Sans" w:eastAsia="Open Sans" w:hAnsi="Open Sans" w:cs="Open Sans"/>
                <w:color w:val="666666"/>
              </w:rPr>
            </w:pPr>
          </w:p>
        </w:tc>
        <w:tc>
          <w:tcPr>
            <w:tcW w:w="3082" w:type="dxa"/>
            <w:shd w:val="clear" w:color="auto" w:fill="auto"/>
            <w:tcMar>
              <w:top w:w="100" w:type="dxa"/>
              <w:left w:w="100" w:type="dxa"/>
              <w:bottom w:w="100" w:type="dxa"/>
              <w:right w:w="100" w:type="dxa"/>
            </w:tcMar>
          </w:tcPr>
          <w:p w14:paraId="000002DF" w14:textId="77777777" w:rsidR="004C5C62" w:rsidRDefault="004C5C62">
            <w:pPr>
              <w:widowControl w:val="0"/>
              <w:jc w:val="center"/>
              <w:rPr>
                <w:rFonts w:ascii="Open Sans" w:eastAsia="Open Sans" w:hAnsi="Open Sans" w:cs="Open Sans"/>
                <w:color w:val="666666"/>
              </w:rPr>
            </w:pPr>
          </w:p>
        </w:tc>
      </w:tr>
      <w:tr w:rsidR="004C5C62" w14:paraId="426145AC" w14:textId="77777777">
        <w:tc>
          <w:tcPr>
            <w:tcW w:w="2160" w:type="dxa"/>
            <w:shd w:val="clear" w:color="auto" w:fill="auto"/>
            <w:tcMar>
              <w:top w:w="100" w:type="dxa"/>
              <w:left w:w="100" w:type="dxa"/>
              <w:bottom w:w="100" w:type="dxa"/>
              <w:right w:w="100" w:type="dxa"/>
            </w:tcMar>
          </w:tcPr>
          <w:p w14:paraId="000002E0" w14:textId="77777777" w:rsidR="004C5C62" w:rsidRDefault="001B5C0A">
            <w:pPr>
              <w:widowControl w:val="0"/>
              <w:jc w:val="center"/>
              <w:rPr>
                <w:rFonts w:ascii="Open Sans" w:eastAsia="Open Sans" w:hAnsi="Open Sans" w:cs="Open Sans"/>
                <w:color w:val="666666"/>
              </w:rPr>
            </w:pPr>
            <w:r>
              <w:rPr>
                <w:rFonts w:ascii="Open Sans" w:eastAsia="Open Sans" w:hAnsi="Open Sans" w:cs="Open Sans"/>
                <w:color w:val="666666"/>
              </w:rPr>
              <w:t>e.g. Full simulation and training on HSCP</w:t>
            </w:r>
          </w:p>
        </w:tc>
        <w:tc>
          <w:tcPr>
            <w:tcW w:w="2160" w:type="dxa"/>
            <w:shd w:val="clear" w:color="auto" w:fill="auto"/>
            <w:tcMar>
              <w:top w:w="100" w:type="dxa"/>
              <w:left w:w="100" w:type="dxa"/>
              <w:bottom w:w="100" w:type="dxa"/>
              <w:right w:w="100" w:type="dxa"/>
            </w:tcMar>
          </w:tcPr>
          <w:p w14:paraId="000002E1" w14:textId="77777777" w:rsidR="004C5C62" w:rsidRDefault="004C5C62">
            <w:pPr>
              <w:widowControl w:val="0"/>
              <w:jc w:val="center"/>
              <w:rPr>
                <w:rFonts w:ascii="Open Sans" w:eastAsia="Open Sans" w:hAnsi="Open Sans" w:cs="Open Sans"/>
                <w:color w:val="666666"/>
              </w:rPr>
            </w:pPr>
          </w:p>
        </w:tc>
        <w:tc>
          <w:tcPr>
            <w:tcW w:w="3183" w:type="dxa"/>
            <w:shd w:val="clear" w:color="auto" w:fill="auto"/>
            <w:tcMar>
              <w:top w:w="100" w:type="dxa"/>
              <w:left w:w="100" w:type="dxa"/>
              <w:bottom w:w="100" w:type="dxa"/>
              <w:right w:w="100" w:type="dxa"/>
            </w:tcMar>
          </w:tcPr>
          <w:p w14:paraId="000002E2" w14:textId="77777777" w:rsidR="004C5C62" w:rsidRDefault="001B5C0A">
            <w:pPr>
              <w:widowControl w:val="0"/>
              <w:jc w:val="center"/>
              <w:rPr>
                <w:rFonts w:ascii="Open Sans" w:eastAsia="Open Sans" w:hAnsi="Open Sans" w:cs="Open Sans"/>
                <w:color w:val="666666"/>
              </w:rPr>
            </w:pPr>
            <w:r>
              <w:rPr>
                <w:rFonts w:ascii="Open Sans" w:eastAsia="Open Sans" w:hAnsi="Open Sans" w:cs="Open Sans"/>
                <w:color w:val="666666"/>
              </w:rPr>
              <w:t>Test the HSCP and provide input to improve it</w:t>
            </w:r>
          </w:p>
        </w:tc>
        <w:tc>
          <w:tcPr>
            <w:tcW w:w="1701" w:type="dxa"/>
            <w:shd w:val="clear" w:color="auto" w:fill="auto"/>
            <w:tcMar>
              <w:top w:w="100" w:type="dxa"/>
              <w:left w:w="100" w:type="dxa"/>
              <w:bottom w:w="100" w:type="dxa"/>
              <w:right w:w="100" w:type="dxa"/>
            </w:tcMar>
          </w:tcPr>
          <w:p w14:paraId="000002E3" w14:textId="77777777" w:rsidR="004C5C62" w:rsidRDefault="001B5C0A">
            <w:pPr>
              <w:widowControl w:val="0"/>
              <w:jc w:val="center"/>
              <w:rPr>
                <w:rFonts w:ascii="Open Sans" w:eastAsia="Open Sans" w:hAnsi="Open Sans" w:cs="Open Sans"/>
                <w:color w:val="666666"/>
              </w:rPr>
            </w:pPr>
            <w:r>
              <w:rPr>
                <w:rFonts w:ascii="Open Sans" w:eastAsia="Open Sans" w:hAnsi="Open Sans" w:cs="Open Sans"/>
                <w:color w:val="666666"/>
              </w:rPr>
              <w:t xml:space="preserve">Heads of </w:t>
            </w:r>
            <w:r>
              <w:rPr>
                <w:rFonts w:ascii="Open Sans" w:eastAsia="Open Sans" w:hAnsi="Open Sans" w:cs="Open Sans"/>
                <w:color w:val="666666"/>
              </w:rPr>
              <w:t>departments and critical staff</w:t>
            </w:r>
          </w:p>
        </w:tc>
        <w:tc>
          <w:tcPr>
            <w:tcW w:w="1596" w:type="dxa"/>
            <w:shd w:val="clear" w:color="auto" w:fill="auto"/>
            <w:tcMar>
              <w:top w:w="100" w:type="dxa"/>
              <w:left w:w="100" w:type="dxa"/>
              <w:bottom w:w="100" w:type="dxa"/>
              <w:right w:w="100" w:type="dxa"/>
            </w:tcMar>
          </w:tcPr>
          <w:p w14:paraId="000002E4" w14:textId="77777777" w:rsidR="004C5C62" w:rsidRDefault="004C5C62">
            <w:pPr>
              <w:widowControl w:val="0"/>
              <w:jc w:val="center"/>
              <w:rPr>
                <w:rFonts w:ascii="Open Sans" w:eastAsia="Open Sans" w:hAnsi="Open Sans" w:cs="Open Sans"/>
                <w:color w:val="666666"/>
              </w:rPr>
            </w:pPr>
          </w:p>
        </w:tc>
        <w:tc>
          <w:tcPr>
            <w:tcW w:w="3082" w:type="dxa"/>
            <w:shd w:val="clear" w:color="auto" w:fill="auto"/>
            <w:tcMar>
              <w:top w:w="100" w:type="dxa"/>
              <w:left w:w="100" w:type="dxa"/>
              <w:bottom w:w="100" w:type="dxa"/>
              <w:right w:w="100" w:type="dxa"/>
            </w:tcMar>
          </w:tcPr>
          <w:p w14:paraId="000002E5" w14:textId="77777777" w:rsidR="004C5C62" w:rsidRDefault="004C5C62">
            <w:pPr>
              <w:widowControl w:val="0"/>
              <w:jc w:val="center"/>
              <w:rPr>
                <w:rFonts w:ascii="Open Sans" w:eastAsia="Open Sans" w:hAnsi="Open Sans" w:cs="Open Sans"/>
                <w:color w:val="666666"/>
              </w:rPr>
            </w:pPr>
          </w:p>
        </w:tc>
      </w:tr>
      <w:tr w:rsidR="004C5C62" w14:paraId="28BAAABB" w14:textId="77777777">
        <w:tc>
          <w:tcPr>
            <w:tcW w:w="2160" w:type="dxa"/>
            <w:shd w:val="clear" w:color="auto" w:fill="auto"/>
            <w:tcMar>
              <w:top w:w="100" w:type="dxa"/>
              <w:left w:w="100" w:type="dxa"/>
              <w:bottom w:w="100" w:type="dxa"/>
              <w:right w:w="100" w:type="dxa"/>
            </w:tcMar>
          </w:tcPr>
          <w:p w14:paraId="000002E6" w14:textId="77777777" w:rsidR="004C5C62" w:rsidRDefault="004C5C62">
            <w:pPr>
              <w:widowControl w:val="0"/>
              <w:jc w:val="center"/>
              <w:rPr>
                <w:rFonts w:ascii="Open Sans" w:eastAsia="Open Sans" w:hAnsi="Open Sans" w:cs="Open Sans"/>
                <w:b/>
              </w:rPr>
            </w:pPr>
          </w:p>
        </w:tc>
        <w:tc>
          <w:tcPr>
            <w:tcW w:w="2160" w:type="dxa"/>
            <w:shd w:val="clear" w:color="auto" w:fill="auto"/>
            <w:tcMar>
              <w:top w:w="100" w:type="dxa"/>
              <w:left w:w="100" w:type="dxa"/>
              <w:bottom w:w="100" w:type="dxa"/>
              <w:right w:w="100" w:type="dxa"/>
            </w:tcMar>
          </w:tcPr>
          <w:p w14:paraId="000002E7" w14:textId="77777777" w:rsidR="004C5C62" w:rsidRDefault="004C5C62">
            <w:pPr>
              <w:widowControl w:val="0"/>
              <w:jc w:val="center"/>
              <w:rPr>
                <w:rFonts w:ascii="Open Sans" w:eastAsia="Open Sans" w:hAnsi="Open Sans" w:cs="Open Sans"/>
                <w:b/>
              </w:rPr>
            </w:pPr>
          </w:p>
        </w:tc>
        <w:tc>
          <w:tcPr>
            <w:tcW w:w="3183" w:type="dxa"/>
            <w:shd w:val="clear" w:color="auto" w:fill="auto"/>
            <w:tcMar>
              <w:top w:w="100" w:type="dxa"/>
              <w:left w:w="100" w:type="dxa"/>
              <w:bottom w:w="100" w:type="dxa"/>
              <w:right w:w="100" w:type="dxa"/>
            </w:tcMar>
          </w:tcPr>
          <w:p w14:paraId="000002E8" w14:textId="77777777" w:rsidR="004C5C62" w:rsidRDefault="004C5C62">
            <w:pPr>
              <w:widowControl w:val="0"/>
              <w:jc w:val="center"/>
              <w:rPr>
                <w:rFonts w:ascii="Open Sans" w:eastAsia="Open Sans" w:hAnsi="Open Sans" w:cs="Open Sans"/>
                <w:b/>
              </w:rPr>
            </w:pPr>
          </w:p>
        </w:tc>
        <w:tc>
          <w:tcPr>
            <w:tcW w:w="1701" w:type="dxa"/>
            <w:shd w:val="clear" w:color="auto" w:fill="auto"/>
            <w:tcMar>
              <w:top w:w="100" w:type="dxa"/>
              <w:left w:w="100" w:type="dxa"/>
              <w:bottom w:w="100" w:type="dxa"/>
              <w:right w:w="100" w:type="dxa"/>
            </w:tcMar>
          </w:tcPr>
          <w:p w14:paraId="000002E9" w14:textId="77777777" w:rsidR="004C5C62" w:rsidRDefault="004C5C62">
            <w:pPr>
              <w:widowControl w:val="0"/>
              <w:jc w:val="center"/>
              <w:rPr>
                <w:rFonts w:ascii="Open Sans" w:eastAsia="Open Sans" w:hAnsi="Open Sans" w:cs="Open Sans"/>
                <w:b/>
              </w:rPr>
            </w:pPr>
          </w:p>
        </w:tc>
        <w:tc>
          <w:tcPr>
            <w:tcW w:w="1596" w:type="dxa"/>
            <w:shd w:val="clear" w:color="auto" w:fill="auto"/>
            <w:tcMar>
              <w:top w:w="100" w:type="dxa"/>
              <w:left w:w="100" w:type="dxa"/>
              <w:bottom w:w="100" w:type="dxa"/>
              <w:right w:w="100" w:type="dxa"/>
            </w:tcMar>
          </w:tcPr>
          <w:p w14:paraId="000002EA" w14:textId="77777777" w:rsidR="004C5C62" w:rsidRDefault="004C5C62">
            <w:pPr>
              <w:widowControl w:val="0"/>
              <w:jc w:val="center"/>
              <w:rPr>
                <w:rFonts w:ascii="Open Sans" w:eastAsia="Open Sans" w:hAnsi="Open Sans" w:cs="Open Sans"/>
                <w:b/>
              </w:rPr>
            </w:pPr>
          </w:p>
        </w:tc>
        <w:tc>
          <w:tcPr>
            <w:tcW w:w="3082" w:type="dxa"/>
            <w:shd w:val="clear" w:color="auto" w:fill="auto"/>
            <w:tcMar>
              <w:top w:w="100" w:type="dxa"/>
              <w:left w:w="100" w:type="dxa"/>
              <w:bottom w:w="100" w:type="dxa"/>
              <w:right w:w="100" w:type="dxa"/>
            </w:tcMar>
          </w:tcPr>
          <w:p w14:paraId="000002EB" w14:textId="77777777" w:rsidR="004C5C62" w:rsidRDefault="004C5C62">
            <w:pPr>
              <w:widowControl w:val="0"/>
              <w:jc w:val="center"/>
              <w:rPr>
                <w:rFonts w:ascii="Open Sans" w:eastAsia="Open Sans" w:hAnsi="Open Sans" w:cs="Open Sans"/>
                <w:b/>
              </w:rPr>
            </w:pPr>
          </w:p>
        </w:tc>
      </w:tr>
    </w:tbl>
    <w:p w14:paraId="000002EC" w14:textId="2EA29023" w:rsidR="004C5C62" w:rsidRDefault="004C5C62"/>
    <w:p w14:paraId="000002ED" w14:textId="2D804DF5" w:rsidR="004C5C62" w:rsidRDefault="00A8755A">
      <w:pPr>
        <w:keepNext/>
        <w:keepLines/>
        <w:pBdr>
          <w:top w:val="nil"/>
          <w:left w:val="nil"/>
          <w:bottom w:val="nil"/>
          <w:right w:val="nil"/>
          <w:between w:val="nil"/>
        </w:pBdr>
        <w:spacing w:before="120" w:after="120"/>
        <w:rPr>
          <w:rFonts w:ascii="Nunito Sans Light" w:eastAsia="Nunito Sans Light" w:hAnsi="Nunito Sans Light" w:cs="Nunito Sans Light"/>
          <w:i w:val="0"/>
          <w:color w:val="808080"/>
          <w:sz w:val="28"/>
          <w:szCs w:val="28"/>
        </w:rPr>
      </w:pPr>
      <w:bookmarkStart w:id="21" w:name="_heading=h.1y810tw" w:colFirst="0" w:colLast="0"/>
      <w:bookmarkEnd w:id="21"/>
      <w:r>
        <w:rPr>
          <w:noProof/>
        </w:rPr>
        <mc:AlternateContent>
          <mc:Choice Requires="wps">
            <w:drawing>
              <wp:anchor distT="0" distB="0" distL="114300" distR="114300" simplePos="0" relativeHeight="251666432" behindDoc="0" locked="0" layoutInCell="1" hidden="0" allowOverlap="1" wp14:anchorId="747C74ED" wp14:editId="082838AA">
                <wp:simplePos x="0" y="0"/>
                <wp:positionH relativeFrom="column">
                  <wp:posOffset>2871470</wp:posOffset>
                </wp:positionH>
                <wp:positionV relativeFrom="paragraph">
                  <wp:posOffset>96520</wp:posOffset>
                </wp:positionV>
                <wp:extent cx="5872480" cy="1828800"/>
                <wp:effectExtent l="12700" t="12700" r="7620" b="12700"/>
                <wp:wrapSquare wrapText="bothSides" distT="0" distB="0" distL="114300" distR="114300"/>
                <wp:docPr id="2126561398" name="Rectangle 2126561398"/>
                <wp:cNvGraphicFramePr/>
                <a:graphic xmlns:a="http://schemas.openxmlformats.org/drawingml/2006/main">
                  <a:graphicData uri="http://schemas.microsoft.com/office/word/2010/wordprocessingShape">
                    <wps:wsp>
                      <wps:cNvSpPr/>
                      <wps:spPr>
                        <a:xfrm>
                          <a:off x="0" y="0"/>
                          <a:ext cx="5872480" cy="1828800"/>
                        </a:xfrm>
                        <a:prstGeom prst="rect">
                          <a:avLst/>
                        </a:prstGeom>
                        <a:noFill/>
                        <a:ln w="25400" cap="flat" cmpd="sng">
                          <a:solidFill>
                            <a:srgbClr val="F5333F"/>
                          </a:solidFill>
                          <a:prstDash val="solid"/>
                          <a:round/>
                          <a:headEnd type="none" w="sm" len="sm"/>
                          <a:tailEnd type="none" w="sm" len="sm"/>
                        </a:ln>
                      </wps:spPr>
                      <wps:txbx>
                        <w:txbxContent>
                          <w:p w14:paraId="6588F860" w14:textId="77777777" w:rsidR="004C5C62" w:rsidRDefault="001B5C0A">
                            <w:pPr>
                              <w:spacing w:line="275" w:lineRule="auto"/>
                              <w:jc w:val="center"/>
                              <w:textDirection w:val="btLr"/>
                            </w:pPr>
                            <w:r>
                              <w:rPr>
                                <w:b/>
                                <w:color w:val="323232"/>
                              </w:rPr>
                              <w:t>TIPS</w:t>
                            </w:r>
                          </w:p>
                          <w:p w14:paraId="52AD6FFD" w14:textId="77777777" w:rsidR="004C5C62" w:rsidRPr="00AB4363" w:rsidRDefault="001B5C0A">
                            <w:pPr>
                              <w:spacing w:line="275" w:lineRule="auto"/>
                              <w:textDirection w:val="btLr"/>
                              <w:rPr>
                                <w:rFonts w:ascii="Open Sans" w:hAnsi="Open Sans" w:cs="Open Sans"/>
                              </w:rPr>
                            </w:pPr>
                            <w:r w:rsidRPr="00AB4363">
                              <w:rPr>
                                <w:rFonts w:ascii="Open Sans" w:hAnsi="Open Sans" w:cs="Open Sans"/>
                                <w:color w:val="323232"/>
                              </w:rPr>
                              <w:t xml:space="preserve">Examples of activities for preparedness and mitigation: </w:t>
                            </w:r>
                          </w:p>
                          <w:p w14:paraId="62AE1313" w14:textId="77777777" w:rsidR="004C5C62" w:rsidRPr="00A8755A" w:rsidRDefault="001B5C0A" w:rsidP="00A8755A">
                            <w:pPr>
                              <w:pStyle w:val="ListParagraph"/>
                              <w:numPr>
                                <w:ilvl w:val="0"/>
                                <w:numId w:val="30"/>
                              </w:numPr>
                              <w:spacing w:line="240" w:lineRule="auto"/>
                              <w:ind w:left="567"/>
                              <w:jc w:val="left"/>
                              <w:textDirection w:val="btLr"/>
                              <w:rPr>
                                <w:rFonts w:ascii="Open Sans" w:hAnsi="Open Sans" w:cs="Open Sans"/>
                              </w:rPr>
                            </w:pPr>
                            <w:r w:rsidRPr="00A8755A">
                              <w:rPr>
                                <w:rFonts w:ascii="Open Sans" w:eastAsia="Arial" w:hAnsi="Open Sans" w:cs="Open Sans"/>
                                <w:i w:val="0"/>
                                <w:color w:val="323232"/>
                              </w:rPr>
                              <w:t>Strengthen IPC and designate a focal point.</w:t>
                            </w:r>
                          </w:p>
                          <w:p w14:paraId="4B1EBBC2" w14:textId="77777777" w:rsidR="004C5C62" w:rsidRPr="00A8755A" w:rsidRDefault="001B5C0A" w:rsidP="00A8755A">
                            <w:pPr>
                              <w:pStyle w:val="ListParagraph"/>
                              <w:numPr>
                                <w:ilvl w:val="0"/>
                                <w:numId w:val="30"/>
                              </w:numPr>
                              <w:spacing w:line="240" w:lineRule="auto"/>
                              <w:ind w:left="567"/>
                              <w:jc w:val="left"/>
                              <w:textDirection w:val="btLr"/>
                              <w:rPr>
                                <w:rFonts w:ascii="Open Sans" w:hAnsi="Open Sans" w:cs="Open Sans"/>
                              </w:rPr>
                            </w:pPr>
                            <w:r w:rsidRPr="00A8755A">
                              <w:rPr>
                                <w:rFonts w:ascii="Open Sans" w:eastAsia="Arial" w:hAnsi="Open Sans" w:cs="Open Sans"/>
                                <w:i w:val="0"/>
                                <w:color w:val="323232"/>
                              </w:rPr>
                              <w:t>Carry out community outreach to inform about the HSCP.</w:t>
                            </w:r>
                          </w:p>
                          <w:p w14:paraId="7515E4FA" w14:textId="77777777" w:rsidR="004C5C62" w:rsidRPr="00A8755A" w:rsidRDefault="001B5C0A" w:rsidP="00A8755A">
                            <w:pPr>
                              <w:pStyle w:val="ListParagraph"/>
                              <w:numPr>
                                <w:ilvl w:val="0"/>
                                <w:numId w:val="30"/>
                              </w:numPr>
                              <w:spacing w:line="240" w:lineRule="auto"/>
                              <w:ind w:left="567"/>
                              <w:jc w:val="left"/>
                              <w:textDirection w:val="btLr"/>
                              <w:rPr>
                                <w:rFonts w:ascii="Open Sans" w:hAnsi="Open Sans" w:cs="Open Sans"/>
                              </w:rPr>
                            </w:pPr>
                            <w:r w:rsidRPr="00A8755A">
                              <w:rPr>
                                <w:rFonts w:ascii="Open Sans" w:eastAsia="Arial" w:hAnsi="Open Sans" w:cs="Open Sans"/>
                                <w:i w:val="0"/>
                                <w:color w:val="323232"/>
                              </w:rPr>
                              <w:t xml:space="preserve">Establish connections with partners identified in the HSCP and ensure regular contact. </w:t>
                            </w:r>
                          </w:p>
                          <w:p w14:paraId="63FE536A" w14:textId="70D2E136" w:rsidR="004C5C62" w:rsidRPr="00A8755A" w:rsidRDefault="001B5C0A" w:rsidP="00A8755A">
                            <w:pPr>
                              <w:pStyle w:val="ListParagraph"/>
                              <w:numPr>
                                <w:ilvl w:val="0"/>
                                <w:numId w:val="30"/>
                              </w:numPr>
                              <w:spacing w:line="240" w:lineRule="auto"/>
                              <w:ind w:left="567"/>
                              <w:jc w:val="left"/>
                              <w:textDirection w:val="btLr"/>
                              <w:rPr>
                                <w:rFonts w:ascii="Open Sans" w:hAnsi="Open Sans" w:cs="Open Sans"/>
                              </w:rPr>
                            </w:pPr>
                            <w:r w:rsidRPr="00A8755A">
                              <w:rPr>
                                <w:rFonts w:ascii="Open Sans" w:eastAsia="Arial" w:hAnsi="Open Sans" w:cs="Open Sans"/>
                                <w:i w:val="0"/>
                                <w:color w:val="323232"/>
                              </w:rPr>
                              <w:t>Apply for special funds for emergencies or familiarize staff with available funding options.</w:t>
                            </w:r>
                          </w:p>
                          <w:p w14:paraId="2ED2E871" w14:textId="77777777" w:rsidR="004C5C62" w:rsidRPr="00A8755A" w:rsidRDefault="001B5C0A" w:rsidP="00A8755A">
                            <w:pPr>
                              <w:pStyle w:val="ListParagraph"/>
                              <w:numPr>
                                <w:ilvl w:val="0"/>
                                <w:numId w:val="30"/>
                              </w:numPr>
                              <w:spacing w:line="240" w:lineRule="auto"/>
                              <w:ind w:left="567"/>
                              <w:jc w:val="left"/>
                              <w:textDirection w:val="btLr"/>
                              <w:rPr>
                                <w:rFonts w:ascii="Open Sans" w:hAnsi="Open Sans" w:cs="Open Sans"/>
                              </w:rPr>
                            </w:pPr>
                            <w:r w:rsidRPr="00A8755A">
                              <w:rPr>
                                <w:rFonts w:ascii="Open Sans" w:eastAsia="Arial" w:hAnsi="Open Sans" w:cs="Open Sans"/>
                                <w:i w:val="0"/>
                                <w:color w:val="323232"/>
                              </w:rPr>
                              <w:t xml:space="preserve">Broaden your source of suppliers. </w:t>
                            </w:r>
                          </w:p>
                          <w:p w14:paraId="6C2C1635" w14:textId="77777777" w:rsidR="004C5C62" w:rsidRPr="00A8755A" w:rsidRDefault="001B5C0A" w:rsidP="00A8755A">
                            <w:pPr>
                              <w:pStyle w:val="ListParagraph"/>
                              <w:numPr>
                                <w:ilvl w:val="0"/>
                                <w:numId w:val="30"/>
                              </w:numPr>
                              <w:spacing w:line="240" w:lineRule="auto"/>
                              <w:ind w:left="567"/>
                              <w:jc w:val="left"/>
                              <w:textDirection w:val="btLr"/>
                              <w:rPr>
                                <w:rFonts w:ascii="Open Sans" w:hAnsi="Open Sans" w:cs="Open Sans"/>
                              </w:rPr>
                            </w:pPr>
                            <w:r w:rsidRPr="00A8755A">
                              <w:rPr>
                                <w:rFonts w:ascii="Open Sans" w:eastAsia="Arial" w:hAnsi="Open Sans" w:cs="Open Sans"/>
                                <w:i w:val="0"/>
                                <w:color w:val="323232"/>
                              </w:rPr>
                              <w:t>Improve infrastructure to protect against floods or typhoons.</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747C74ED" id="Rectangle 2126561398" o:spid="_x0000_s1032" style="position:absolute;left:0;text-align:left;margin-left:226.1pt;margin-top:7.6pt;width:462.4pt;height:2in;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" filled="f" strokecolor="#f5333f" strokeweight="2pt">
                <v:stroke startarrowwidth="narrow" startarrowlength="short" endarrowwidth="narrow" endarrowlength="short" joinstyle="round"/>
                <v:textbox inset="2.53958mm,1.2694mm,2.53958mm,1.2694mm">
                  <w:txbxContent>
                    <w:p w14:paraId="6588F860" w14:textId="77777777" w:rsidR="004C5C62" w:rsidRDefault="001B5C0A">
                      <w:pPr>
                        <w:spacing w:line="275" w:lineRule="auto"/>
                        <w:jc w:val="center"/>
                        <w:textDirection w:val="btLr"/>
                      </w:pPr>
                      <w:r>
                        <w:rPr>
                          <w:b/>
                          <w:color w:val="323232"/>
                        </w:rPr>
                        <w:t>TIPS</w:t>
                      </w:r>
                    </w:p>
                    <w:p w14:paraId="52AD6FFD" w14:textId="77777777" w:rsidR="004C5C62" w:rsidRPr="00AB4363" w:rsidRDefault="001B5C0A">
                      <w:pPr>
                        <w:spacing w:line="275" w:lineRule="auto"/>
                        <w:textDirection w:val="btLr"/>
                        <w:rPr>
                          <w:rFonts w:ascii="Open Sans" w:hAnsi="Open Sans" w:cs="Open Sans"/>
                        </w:rPr>
                      </w:pPr>
                      <w:r w:rsidRPr="00AB4363">
                        <w:rPr>
                          <w:rFonts w:ascii="Open Sans" w:hAnsi="Open Sans" w:cs="Open Sans"/>
                          <w:color w:val="323232"/>
                        </w:rPr>
                        <w:t xml:space="preserve">Examples of activities for preparedness and mitigation: </w:t>
                      </w:r>
                    </w:p>
                    <w:p w14:paraId="62AE1313" w14:textId="77777777" w:rsidR="004C5C62" w:rsidRPr="00A8755A" w:rsidRDefault="001B5C0A" w:rsidP="00A8755A">
                      <w:pPr>
                        <w:pStyle w:val="ListParagraph"/>
                        <w:numPr>
                          <w:ilvl w:val="0"/>
                          <w:numId w:val="30"/>
                        </w:numPr>
                        <w:spacing w:line="240" w:lineRule="auto"/>
                        <w:ind w:left="567"/>
                        <w:jc w:val="left"/>
                        <w:textDirection w:val="btLr"/>
                        <w:rPr>
                          <w:rFonts w:ascii="Open Sans" w:hAnsi="Open Sans" w:cs="Open Sans"/>
                        </w:rPr>
                      </w:pPr>
                      <w:r w:rsidRPr="00A8755A">
                        <w:rPr>
                          <w:rFonts w:ascii="Open Sans" w:eastAsia="Arial" w:hAnsi="Open Sans" w:cs="Open Sans"/>
                          <w:i w:val="0"/>
                          <w:color w:val="323232"/>
                        </w:rPr>
                        <w:t>Strengthen IPC and designate a focal point.</w:t>
                      </w:r>
                    </w:p>
                    <w:p w14:paraId="4B1EBBC2" w14:textId="77777777" w:rsidR="004C5C62" w:rsidRPr="00A8755A" w:rsidRDefault="001B5C0A" w:rsidP="00A8755A">
                      <w:pPr>
                        <w:pStyle w:val="ListParagraph"/>
                        <w:numPr>
                          <w:ilvl w:val="0"/>
                          <w:numId w:val="30"/>
                        </w:numPr>
                        <w:spacing w:line="240" w:lineRule="auto"/>
                        <w:ind w:left="567"/>
                        <w:jc w:val="left"/>
                        <w:textDirection w:val="btLr"/>
                        <w:rPr>
                          <w:rFonts w:ascii="Open Sans" w:hAnsi="Open Sans" w:cs="Open Sans"/>
                        </w:rPr>
                      </w:pPr>
                      <w:r w:rsidRPr="00A8755A">
                        <w:rPr>
                          <w:rFonts w:ascii="Open Sans" w:eastAsia="Arial" w:hAnsi="Open Sans" w:cs="Open Sans"/>
                          <w:i w:val="0"/>
                          <w:color w:val="323232"/>
                        </w:rPr>
                        <w:t>Carry out community outreach to inform about the HSCP.</w:t>
                      </w:r>
                    </w:p>
                    <w:p w14:paraId="7515E4FA" w14:textId="77777777" w:rsidR="004C5C62" w:rsidRPr="00A8755A" w:rsidRDefault="001B5C0A" w:rsidP="00A8755A">
                      <w:pPr>
                        <w:pStyle w:val="ListParagraph"/>
                        <w:numPr>
                          <w:ilvl w:val="0"/>
                          <w:numId w:val="30"/>
                        </w:numPr>
                        <w:spacing w:line="240" w:lineRule="auto"/>
                        <w:ind w:left="567"/>
                        <w:jc w:val="left"/>
                        <w:textDirection w:val="btLr"/>
                        <w:rPr>
                          <w:rFonts w:ascii="Open Sans" w:hAnsi="Open Sans" w:cs="Open Sans"/>
                        </w:rPr>
                      </w:pPr>
                      <w:r w:rsidRPr="00A8755A">
                        <w:rPr>
                          <w:rFonts w:ascii="Open Sans" w:eastAsia="Arial" w:hAnsi="Open Sans" w:cs="Open Sans"/>
                          <w:i w:val="0"/>
                          <w:color w:val="323232"/>
                        </w:rPr>
                        <w:t xml:space="preserve">Establish connections with partners identified in the HSCP and ensure regular contact. </w:t>
                      </w:r>
                    </w:p>
                    <w:p w14:paraId="63FE536A" w14:textId="70D2E136" w:rsidR="004C5C62" w:rsidRPr="00A8755A" w:rsidRDefault="001B5C0A" w:rsidP="00A8755A">
                      <w:pPr>
                        <w:pStyle w:val="ListParagraph"/>
                        <w:numPr>
                          <w:ilvl w:val="0"/>
                          <w:numId w:val="30"/>
                        </w:numPr>
                        <w:spacing w:line="240" w:lineRule="auto"/>
                        <w:ind w:left="567"/>
                        <w:jc w:val="left"/>
                        <w:textDirection w:val="btLr"/>
                        <w:rPr>
                          <w:rFonts w:ascii="Open Sans" w:hAnsi="Open Sans" w:cs="Open Sans"/>
                        </w:rPr>
                      </w:pPr>
                      <w:r w:rsidRPr="00A8755A">
                        <w:rPr>
                          <w:rFonts w:ascii="Open Sans" w:eastAsia="Arial" w:hAnsi="Open Sans" w:cs="Open Sans"/>
                          <w:i w:val="0"/>
                          <w:color w:val="323232"/>
                        </w:rPr>
                        <w:t>Apply for special funds for emergencies or familiarize staff with available funding options.</w:t>
                      </w:r>
                    </w:p>
                    <w:p w14:paraId="2ED2E871" w14:textId="77777777" w:rsidR="004C5C62" w:rsidRPr="00A8755A" w:rsidRDefault="001B5C0A" w:rsidP="00A8755A">
                      <w:pPr>
                        <w:pStyle w:val="ListParagraph"/>
                        <w:numPr>
                          <w:ilvl w:val="0"/>
                          <w:numId w:val="30"/>
                        </w:numPr>
                        <w:spacing w:line="240" w:lineRule="auto"/>
                        <w:ind w:left="567"/>
                        <w:jc w:val="left"/>
                        <w:textDirection w:val="btLr"/>
                        <w:rPr>
                          <w:rFonts w:ascii="Open Sans" w:hAnsi="Open Sans" w:cs="Open Sans"/>
                        </w:rPr>
                      </w:pPr>
                      <w:r w:rsidRPr="00A8755A">
                        <w:rPr>
                          <w:rFonts w:ascii="Open Sans" w:eastAsia="Arial" w:hAnsi="Open Sans" w:cs="Open Sans"/>
                          <w:i w:val="0"/>
                          <w:color w:val="323232"/>
                        </w:rPr>
                        <w:t xml:space="preserve">Broaden your source of suppliers. </w:t>
                      </w:r>
                    </w:p>
                    <w:p w14:paraId="6C2C1635" w14:textId="77777777" w:rsidR="004C5C62" w:rsidRPr="00A8755A" w:rsidRDefault="001B5C0A" w:rsidP="00A8755A">
                      <w:pPr>
                        <w:pStyle w:val="ListParagraph"/>
                        <w:numPr>
                          <w:ilvl w:val="0"/>
                          <w:numId w:val="30"/>
                        </w:numPr>
                        <w:spacing w:line="240" w:lineRule="auto"/>
                        <w:ind w:left="567"/>
                        <w:jc w:val="left"/>
                        <w:textDirection w:val="btLr"/>
                        <w:rPr>
                          <w:rFonts w:ascii="Open Sans" w:hAnsi="Open Sans" w:cs="Open Sans"/>
                        </w:rPr>
                      </w:pPr>
                      <w:r w:rsidRPr="00A8755A">
                        <w:rPr>
                          <w:rFonts w:ascii="Open Sans" w:eastAsia="Arial" w:hAnsi="Open Sans" w:cs="Open Sans"/>
                          <w:i w:val="0"/>
                          <w:color w:val="323232"/>
                        </w:rPr>
                        <w:t>Improve infrastructure to protect against floods or typhoons.</w:t>
                      </w:r>
                    </w:p>
                  </w:txbxContent>
                </v:textbox>
                <w10:wrap type="square"/>
              </v:rect>
            </w:pict>
          </mc:Fallback>
        </mc:AlternateContent>
      </w:r>
      <w:r>
        <w:rPr>
          <w:i w:val="0"/>
          <w:color w:val="323232"/>
          <w:sz w:val="28"/>
          <w:szCs w:val="28"/>
        </w:rPr>
        <w:t>5.2. Other preparedness and mitigation measures</w:t>
      </w:r>
      <w:r>
        <w:rPr>
          <w:i w:val="0"/>
        </w:rPr>
        <w:t xml:space="preserve"> </w:t>
      </w:r>
    </w:p>
    <w:p w14:paraId="000002EE" w14:textId="77777777" w:rsidR="004C5C62" w:rsidRDefault="001B5C0A">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i w:val="0"/>
          <w:color w:val="000000"/>
        </w:rPr>
      </w:pPr>
      <w:r>
        <w:rPr>
          <w:rFonts w:ascii="Open Sans Light" w:eastAsia="Open Sans Light" w:hAnsi="Open Sans Light" w:cs="Open Sans Light"/>
          <w:i w:val="0"/>
          <w:color w:val="000000"/>
        </w:rPr>
        <w:t xml:space="preserve">Fill out the table below with measures and activities that your HCF can implement to be better prepared for different hazards or mitigate exposure or impact. Check out the Tips for </w:t>
      </w:r>
      <w:r>
        <w:rPr>
          <w:rFonts w:ascii="Open Sans Light" w:eastAsia="Open Sans Light" w:hAnsi="Open Sans Light" w:cs="Open Sans Light"/>
          <w:i w:val="0"/>
          <w:color w:val="000000"/>
        </w:rPr>
        <w:t>examples of activities.</w:t>
      </w:r>
    </w:p>
    <w:p w14:paraId="000002EF" w14:textId="77777777" w:rsidR="004C5C62" w:rsidRDefault="004C5C62">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i w:val="0"/>
          <w:color w:val="000000"/>
        </w:rPr>
      </w:pPr>
    </w:p>
    <w:p w14:paraId="000002F5" w14:textId="77777777" w:rsidR="004C5C62" w:rsidRDefault="004C5C62">
      <w:pPr>
        <w:widowControl w:val="0"/>
        <w:pBdr>
          <w:top w:val="nil"/>
          <w:left w:val="nil"/>
          <w:bottom w:val="nil"/>
          <w:right w:val="nil"/>
          <w:between w:val="nil"/>
        </w:pBdr>
        <w:spacing w:before="20" w:line="240" w:lineRule="auto"/>
        <w:jc w:val="left"/>
        <w:rPr>
          <w:rFonts w:ascii="Open Sans Light" w:eastAsia="Open Sans Light" w:hAnsi="Open Sans Light" w:cs="Open Sans Light"/>
          <w:i w:val="0"/>
          <w:color w:val="000000"/>
        </w:rPr>
      </w:pPr>
    </w:p>
    <w:p w14:paraId="02EA47D8" w14:textId="77777777" w:rsidR="00A8755A" w:rsidRDefault="00A8755A">
      <w:pPr>
        <w:widowControl w:val="0"/>
        <w:pBdr>
          <w:top w:val="nil"/>
          <w:left w:val="nil"/>
          <w:bottom w:val="nil"/>
          <w:right w:val="nil"/>
          <w:between w:val="nil"/>
        </w:pBdr>
        <w:spacing w:before="20" w:line="240" w:lineRule="auto"/>
        <w:jc w:val="left"/>
        <w:rPr>
          <w:rFonts w:ascii="Open Sans Light" w:eastAsia="Open Sans Light" w:hAnsi="Open Sans Light" w:cs="Open Sans Light"/>
          <w:i w:val="0"/>
          <w:color w:val="000000"/>
        </w:rPr>
      </w:pPr>
    </w:p>
    <w:p w14:paraId="000002F6" w14:textId="77777777" w:rsidR="004C5C62" w:rsidRDefault="001B5C0A">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i w:val="0"/>
          <w:color w:val="000000"/>
        </w:rPr>
      </w:pPr>
      <w:r>
        <w:rPr>
          <w:rFonts w:ascii="Open Sans Light" w:eastAsia="Open Sans Light" w:hAnsi="Open Sans Light" w:cs="Open Sans Light"/>
          <w:i w:val="0"/>
          <w:color w:val="000000"/>
        </w:rPr>
        <w:t xml:space="preserve">Table 20. Preparedness and mitigation measures and activities </w:t>
      </w:r>
    </w:p>
    <w:tbl>
      <w:tblPr>
        <w:tblStyle w:val="affffffff9"/>
        <w:tblW w:w="1388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09"/>
        <w:gridCol w:w="2835"/>
        <w:gridCol w:w="2835"/>
        <w:gridCol w:w="3118"/>
        <w:gridCol w:w="1985"/>
      </w:tblGrid>
      <w:tr w:rsidR="004C5C62" w14:paraId="725CE351" w14:textId="77777777" w:rsidTr="00A8755A">
        <w:tc>
          <w:tcPr>
            <w:tcW w:w="3109" w:type="dxa"/>
            <w:shd w:val="clear" w:color="auto" w:fill="auto"/>
            <w:tcMar>
              <w:top w:w="100" w:type="dxa"/>
              <w:left w:w="100" w:type="dxa"/>
              <w:bottom w:w="100" w:type="dxa"/>
              <w:right w:w="100" w:type="dxa"/>
            </w:tcMar>
          </w:tcPr>
          <w:p w14:paraId="000002F7" w14:textId="77777777" w:rsidR="004C5C62" w:rsidRDefault="001B5C0A" w:rsidP="00A8755A">
            <w:pPr>
              <w:widowControl w:val="0"/>
              <w:pBdr>
                <w:top w:val="nil"/>
                <w:left w:val="nil"/>
                <w:bottom w:val="nil"/>
                <w:right w:val="nil"/>
                <w:between w:val="nil"/>
              </w:pBdr>
              <w:jc w:val="center"/>
              <w:rPr>
                <w:rFonts w:ascii="Open Sans" w:eastAsia="Open Sans" w:hAnsi="Open Sans" w:cs="Open Sans"/>
                <w:b/>
              </w:rPr>
            </w:pPr>
            <w:r>
              <w:rPr>
                <w:rFonts w:ascii="Open Sans" w:eastAsia="Open Sans" w:hAnsi="Open Sans" w:cs="Open Sans"/>
                <w:b/>
              </w:rPr>
              <w:t>Name Activity</w:t>
            </w:r>
          </w:p>
        </w:tc>
        <w:tc>
          <w:tcPr>
            <w:tcW w:w="2835" w:type="dxa"/>
            <w:shd w:val="clear" w:color="auto" w:fill="auto"/>
            <w:tcMar>
              <w:top w:w="100" w:type="dxa"/>
              <w:left w:w="100" w:type="dxa"/>
              <w:bottom w:w="100" w:type="dxa"/>
              <w:right w:w="100" w:type="dxa"/>
            </w:tcMar>
          </w:tcPr>
          <w:p w14:paraId="000002F8" w14:textId="2628FBBB" w:rsidR="004C5C62" w:rsidRDefault="001B5C0A" w:rsidP="00A8755A">
            <w:pPr>
              <w:widowControl w:val="0"/>
              <w:pBdr>
                <w:top w:val="nil"/>
                <w:left w:val="nil"/>
                <w:bottom w:val="nil"/>
                <w:right w:val="nil"/>
                <w:between w:val="nil"/>
              </w:pBdr>
              <w:jc w:val="center"/>
              <w:rPr>
                <w:rFonts w:ascii="Open Sans" w:eastAsia="Open Sans" w:hAnsi="Open Sans" w:cs="Open Sans"/>
                <w:b/>
              </w:rPr>
            </w:pPr>
            <w:r>
              <w:rPr>
                <w:rFonts w:ascii="Open Sans" w:eastAsia="Open Sans" w:hAnsi="Open Sans" w:cs="Open Sans"/>
                <w:b/>
              </w:rPr>
              <w:t xml:space="preserve">Purpose </w:t>
            </w:r>
            <w:r w:rsidR="00A8755A">
              <w:rPr>
                <w:rFonts w:ascii="Open Sans" w:eastAsia="Open Sans" w:hAnsi="Open Sans" w:cs="Open Sans"/>
                <w:b/>
              </w:rPr>
              <w:t xml:space="preserve">of </w:t>
            </w:r>
            <w:r>
              <w:rPr>
                <w:rFonts w:ascii="Open Sans" w:eastAsia="Open Sans" w:hAnsi="Open Sans" w:cs="Open Sans"/>
                <w:b/>
              </w:rPr>
              <w:t>Activity</w:t>
            </w:r>
          </w:p>
          <w:p w14:paraId="000002F9" w14:textId="77777777" w:rsidR="004C5C62" w:rsidRDefault="001B5C0A" w:rsidP="00A8755A">
            <w:pPr>
              <w:widowControl w:val="0"/>
              <w:pBdr>
                <w:top w:val="nil"/>
                <w:left w:val="nil"/>
                <w:bottom w:val="nil"/>
                <w:right w:val="nil"/>
                <w:between w:val="nil"/>
              </w:pBdr>
              <w:jc w:val="center"/>
              <w:rPr>
                <w:rFonts w:ascii="Open Sans" w:eastAsia="Open Sans" w:hAnsi="Open Sans" w:cs="Open Sans"/>
                <w:sz w:val="14"/>
                <w:szCs w:val="14"/>
              </w:rPr>
            </w:pPr>
            <w:r>
              <w:rPr>
                <w:rFonts w:ascii="Open Sans" w:eastAsia="Open Sans" w:hAnsi="Open Sans" w:cs="Open Sans"/>
                <w:sz w:val="14"/>
                <w:szCs w:val="14"/>
              </w:rPr>
              <w:t>Why should the HCF carry out this activity?</w:t>
            </w:r>
          </w:p>
          <w:p w14:paraId="000002FA" w14:textId="77777777" w:rsidR="004C5C62" w:rsidRDefault="001B5C0A" w:rsidP="00A8755A">
            <w:pPr>
              <w:widowControl w:val="0"/>
              <w:pBdr>
                <w:top w:val="nil"/>
                <w:left w:val="nil"/>
                <w:bottom w:val="nil"/>
                <w:right w:val="nil"/>
                <w:between w:val="nil"/>
              </w:pBdr>
              <w:jc w:val="center"/>
              <w:rPr>
                <w:rFonts w:ascii="Open Sans" w:eastAsia="Open Sans" w:hAnsi="Open Sans" w:cs="Open Sans"/>
                <w:sz w:val="14"/>
                <w:szCs w:val="14"/>
              </w:rPr>
            </w:pPr>
            <w:r>
              <w:rPr>
                <w:rFonts w:ascii="Open Sans" w:eastAsia="Open Sans" w:hAnsi="Open Sans" w:cs="Open Sans"/>
                <w:sz w:val="14"/>
                <w:szCs w:val="14"/>
              </w:rPr>
              <w:t>How does it link to the HCSP?</w:t>
            </w:r>
          </w:p>
        </w:tc>
        <w:tc>
          <w:tcPr>
            <w:tcW w:w="2835" w:type="dxa"/>
            <w:shd w:val="clear" w:color="auto" w:fill="auto"/>
            <w:tcMar>
              <w:top w:w="100" w:type="dxa"/>
              <w:left w:w="100" w:type="dxa"/>
              <w:bottom w:w="100" w:type="dxa"/>
              <w:right w:w="100" w:type="dxa"/>
            </w:tcMar>
          </w:tcPr>
          <w:p w14:paraId="000002FB" w14:textId="77777777" w:rsidR="004C5C62" w:rsidRDefault="001B5C0A" w:rsidP="00A8755A">
            <w:pPr>
              <w:widowControl w:val="0"/>
              <w:jc w:val="center"/>
              <w:rPr>
                <w:rFonts w:ascii="Open Sans" w:eastAsia="Open Sans" w:hAnsi="Open Sans" w:cs="Open Sans"/>
                <w:b/>
              </w:rPr>
            </w:pPr>
            <w:r>
              <w:rPr>
                <w:rFonts w:ascii="Open Sans" w:eastAsia="Open Sans" w:hAnsi="Open Sans" w:cs="Open Sans"/>
                <w:b/>
              </w:rPr>
              <w:t>Details of activity</w:t>
            </w:r>
          </w:p>
        </w:tc>
        <w:tc>
          <w:tcPr>
            <w:tcW w:w="3118" w:type="dxa"/>
            <w:shd w:val="clear" w:color="auto" w:fill="auto"/>
            <w:tcMar>
              <w:top w:w="100" w:type="dxa"/>
              <w:left w:w="100" w:type="dxa"/>
              <w:bottom w:w="100" w:type="dxa"/>
              <w:right w:w="100" w:type="dxa"/>
            </w:tcMar>
          </w:tcPr>
          <w:p w14:paraId="000002FC" w14:textId="77777777" w:rsidR="004C5C62" w:rsidRDefault="001B5C0A" w:rsidP="00A8755A">
            <w:pPr>
              <w:widowControl w:val="0"/>
              <w:jc w:val="center"/>
              <w:rPr>
                <w:rFonts w:ascii="Open Sans" w:eastAsia="Open Sans" w:hAnsi="Open Sans" w:cs="Open Sans"/>
                <w:b/>
              </w:rPr>
            </w:pPr>
            <w:r>
              <w:rPr>
                <w:rFonts w:ascii="Open Sans" w:eastAsia="Open Sans" w:hAnsi="Open Sans" w:cs="Open Sans"/>
                <w:b/>
              </w:rPr>
              <w:t>Timeline</w:t>
            </w:r>
          </w:p>
          <w:p w14:paraId="000002FD" w14:textId="77777777" w:rsidR="004C5C62" w:rsidRDefault="001B5C0A" w:rsidP="00A8755A">
            <w:pPr>
              <w:widowControl w:val="0"/>
              <w:jc w:val="center"/>
              <w:rPr>
                <w:rFonts w:ascii="Open Sans" w:eastAsia="Open Sans" w:hAnsi="Open Sans" w:cs="Open Sans"/>
                <w:b/>
                <w:sz w:val="18"/>
                <w:szCs w:val="18"/>
              </w:rPr>
            </w:pPr>
            <w:r>
              <w:rPr>
                <w:rFonts w:ascii="Open Sans" w:eastAsia="Open Sans" w:hAnsi="Open Sans" w:cs="Open Sans"/>
                <w:sz w:val="14"/>
                <w:szCs w:val="14"/>
              </w:rPr>
              <w:t xml:space="preserve">By when do you want to carry out the activity? Is it a one-off or will it be repeated every X amount of weeks/months? </w:t>
            </w:r>
          </w:p>
        </w:tc>
        <w:tc>
          <w:tcPr>
            <w:tcW w:w="1985" w:type="dxa"/>
            <w:shd w:val="clear" w:color="auto" w:fill="auto"/>
            <w:tcMar>
              <w:top w:w="100" w:type="dxa"/>
              <w:left w:w="100" w:type="dxa"/>
              <w:bottom w:w="100" w:type="dxa"/>
              <w:right w:w="100" w:type="dxa"/>
            </w:tcMar>
          </w:tcPr>
          <w:p w14:paraId="000002FE" w14:textId="77777777" w:rsidR="004C5C62" w:rsidRDefault="001B5C0A" w:rsidP="00A8755A">
            <w:pPr>
              <w:widowControl w:val="0"/>
              <w:pBdr>
                <w:top w:val="nil"/>
                <w:left w:val="nil"/>
                <w:bottom w:val="nil"/>
                <w:right w:val="nil"/>
                <w:between w:val="nil"/>
              </w:pBdr>
              <w:jc w:val="center"/>
              <w:rPr>
                <w:rFonts w:ascii="Open Sans" w:eastAsia="Open Sans" w:hAnsi="Open Sans" w:cs="Open Sans"/>
                <w:b/>
              </w:rPr>
            </w:pPr>
            <w:r>
              <w:rPr>
                <w:rFonts w:ascii="Open Sans" w:eastAsia="Open Sans" w:hAnsi="Open Sans" w:cs="Open Sans"/>
                <w:b/>
              </w:rPr>
              <w:t>Person in Charge</w:t>
            </w:r>
          </w:p>
        </w:tc>
      </w:tr>
      <w:tr w:rsidR="004C5C62" w14:paraId="70898233" w14:textId="77777777">
        <w:trPr>
          <w:trHeight w:val="380"/>
        </w:trPr>
        <w:tc>
          <w:tcPr>
            <w:tcW w:w="13882" w:type="dxa"/>
            <w:gridSpan w:val="5"/>
            <w:shd w:val="clear" w:color="auto" w:fill="auto"/>
            <w:tcMar>
              <w:top w:w="100" w:type="dxa"/>
              <w:left w:w="100" w:type="dxa"/>
              <w:bottom w:w="100" w:type="dxa"/>
              <w:right w:w="100" w:type="dxa"/>
            </w:tcMar>
          </w:tcPr>
          <w:p w14:paraId="000002FF" w14:textId="77777777" w:rsidR="004C5C62" w:rsidRDefault="001B5C0A" w:rsidP="00A8755A">
            <w:pPr>
              <w:widowControl w:val="0"/>
              <w:pBdr>
                <w:top w:val="nil"/>
                <w:left w:val="nil"/>
                <w:bottom w:val="nil"/>
                <w:right w:val="nil"/>
                <w:between w:val="nil"/>
              </w:pBdr>
              <w:rPr>
                <w:rFonts w:ascii="Open Sans" w:eastAsia="Open Sans" w:hAnsi="Open Sans" w:cs="Open Sans"/>
              </w:rPr>
            </w:pPr>
            <w:r>
              <w:rPr>
                <w:rFonts w:ascii="Open Sans" w:eastAsia="Open Sans" w:hAnsi="Open Sans" w:cs="Open Sans"/>
              </w:rPr>
              <w:t>Priority Hazard 1</w:t>
            </w:r>
          </w:p>
        </w:tc>
      </w:tr>
      <w:tr w:rsidR="004C5C62" w14:paraId="6654CE65" w14:textId="77777777" w:rsidTr="00A8755A">
        <w:tc>
          <w:tcPr>
            <w:tcW w:w="3109" w:type="dxa"/>
            <w:shd w:val="clear" w:color="auto" w:fill="auto"/>
            <w:tcMar>
              <w:top w:w="100" w:type="dxa"/>
              <w:left w:w="100" w:type="dxa"/>
              <w:bottom w:w="100" w:type="dxa"/>
              <w:right w:w="100" w:type="dxa"/>
            </w:tcMar>
          </w:tcPr>
          <w:p w14:paraId="00000304" w14:textId="77777777" w:rsidR="004C5C62" w:rsidRDefault="001B5C0A" w:rsidP="00A8755A">
            <w:pPr>
              <w:widowControl w:val="0"/>
              <w:rPr>
                <w:rFonts w:ascii="Open Sans" w:eastAsia="Open Sans" w:hAnsi="Open Sans" w:cs="Open Sans"/>
                <w:color w:val="666666"/>
              </w:rPr>
            </w:pPr>
            <w:r>
              <w:rPr>
                <w:rFonts w:ascii="Open Sans" w:eastAsia="Open Sans" w:hAnsi="Open Sans" w:cs="Open Sans"/>
                <w:color w:val="666666"/>
              </w:rPr>
              <w:t>Example. Strengthen infrastructure against flooding</w:t>
            </w:r>
          </w:p>
        </w:tc>
        <w:tc>
          <w:tcPr>
            <w:tcW w:w="2835" w:type="dxa"/>
            <w:shd w:val="clear" w:color="auto" w:fill="auto"/>
            <w:tcMar>
              <w:top w:w="100" w:type="dxa"/>
              <w:left w:w="100" w:type="dxa"/>
              <w:bottom w:w="100" w:type="dxa"/>
              <w:right w:w="100" w:type="dxa"/>
            </w:tcMar>
          </w:tcPr>
          <w:p w14:paraId="00000305" w14:textId="77777777" w:rsidR="004C5C62" w:rsidRDefault="004C5C62" w:rsidP="00A8755A">
            <w:pPr>
              <w:widowControl w:val="0"/>
              <w:pBdr>
                <w:top w:val="nil"/>
                <w:left w:val="nil"/>
                <w:bottom w:val="nil"/>
                <w:right w:val="nil"/>
                <w:between w:val="nil"/>
              </w:pBdr>
              <w:rPr>
                <w:rFonts w:ascii="Open Sans" w:eastAsia="Open Sans" w:hAnsi="Open Sans" w:cs="Open Sans"/>
              </w:rPr>
            </w:pPr>
          </w:p>
        </w:tc>
        <w:tc>
          <w:tcPr>
            <w:tcW w:w="2835" w:type="dxa"/>
            <w:shd w:val="clear" w:color="auto" w:fill="auto"/>
            <w:tcMar>
              <w:top w:w="100" w:type="dxa"/>
              <w:left w:w="100" w:type="dxa"/>
              <w:bottom w:w="100" w:type="dxa"/>
              <w:right w:w="100" w:type="dxa"/>
            </w:tcMar>
          </w:tcPr>
          <w:p w14:paraId="00000306" w14:textId="77777777" w:rsidR="004C5C62" w:rsidRDefault="004C5C62" w:rsidP="00A8755A">
            <w:pPr>
              <w:widowControl w:val="0"/>
              <w:pBdr>
                <w:top w:val="nil"/>
                <w:left w:val="nil"/>
                <w:bottom w:val="nil"/>
                <w:right w:val="nil"/>
                <w:between w:val="nil"/>
              </w:pBdr>
              <w:rPr>
                <w:rFonts w:ascii="Open Sans" w:eastAsia="Open Sans" w:hAnsi="Open Sans" w:cs="Open Sans"/>
              </w:rPr>
            </w:pPr>
          </w:p>
        </w:tc>
        <w:tc>
          <w:tcPr>
            <w:tcW w:w="3118" w:type="dxa"/>
            <w:shd w:val="clear" w:color="auto" w:fill="auto"/>
            <w:tcMar>
              <w:top w:w="100" w:type="dxa"/>
              <w:left w:w="100" w:type="dxa"/>
              <w:bottom w:w="100" w:type="dxa"/>
              <w:right w:w="100" w:type="dxa"/>
            </w:tcMar>
          </w:tcPr>
          <w:p w14:paraId="00000307" w14:textId="77777777" w:rsidR="004C5C62" w:rsidRDefault="004C5C62" w:rsidP="00A8755A">
            <w:pPr>
              <w:widowControl w:val="0"/>
              <w:pBdr>
                <w:top w:val="nil"/>
                <w:left w:val="nil"/>
                <w:bottom w:val="nil"/>
                <w:right w:val="nil"/>
                <w:between w:val="nil"/>
              </w:pBdr>
              <w:rPr>
                <w:rFonts w:ascii="Open Sans" w:eastAsia="Open Sans" w:hAnsi="Open Sans" w:cs="Open Sans"/>
              </w:rPr>
            </w:pPr>
          </w:p>
        </w:tc>
        <w:tc>
          <w:tcPr>
            <w:tcW w:w="1985" w:type="dxa"/>
            <w:shd w:val="clear" w:color="auto" w:fill="auto"/>
            <w:tcMar>
              <w:top w:w="100" w:type="dxa"/>
              <w:left w:w="100" w:type="dxa"/>
              <w:bottom w:w="100" w:type="dxa"/>
              <w:right w:w="100" w:type="dxa"/>
            </w:tcMar>
          </w:tcPr>
          <w:p w14:paraId="00000308" w14:textId="77777777" w:rsidR="004C5C62" w:rsidRDefault="004C5C62" w:rsidP="00A8755A">
            <w:pPr>
              <w:widowControl w:val="0"/>
              <w:pBdr>
                <w:top w:val="nil"/>
                <w:left w:val="nil"/>
                <w:bottom w:val="nil"/>
                <w:right w:val="nil"/>
                <w:between w:val="nil"/>
              </w:pBdr>
              <w:rPr>
                <w:rFonts w:ascii="Open Sans" w:eastAsia="Open Sans" w:hAnsi="Open Sans" w:cs="Open Sans"/>
              </w:rPr>
            </w:pPr>
          </w:p>
        </w:tc>
      </w:tr>
      <w:tr w:rsidR="004C5C62" w14:paraId="43793067" w14:textId="77777777">
        <w:trPr>
          <w:trHeight w:val="380"/>
        </w:trPr>
        <w:tc>
          <w:tcPr>
            <w:tcW w:w="13882" w:type="dxa"/>
            <w:gridSpan w:val="5"/>
            <w:shd w:val="clear" w:color="auto" w:fill="auto"/>
            <w:tcMar>
              <w:top w:w="100" w:type="dxa"/>
              <w:left w:w="100" w:type="dxa"/>
              <w:bottom w:w="100" w:type="dxa"/>
              <w:right w:w="100" w:type="dxa"/>
            </w:tcMar>
          </w:tcPr>
          <w:p w14:paraId="0000030E" w14:textId="77777777" w:rsidR="004C5C62" w:rsidRDefault="001B5C0A" w:rsidP="00A8755A">
            <w:pPr>
              <w:widowControl w:val="0"/>
              <w:rPr>
                <w:rFonts w:ascii="Open Sans" w:eastAsia="Open Sans" w:hAnsi="Open Sans" w:cs="Open Sans"/>
              </w:rPr>
            </w:pPr>
            <w:r>
              <w:rPr>
                <w:rFonts w:ascii="Open Sans" w:eastAsia="Open Sans" w:hAnsi="Open Sans" w:cs="Open Sans"/>
              </w:rPr>
              <w:t>Priority Hazard 2</w:t>
            </w:r>
          </w:p>
        </w:tc>
      </w:tr>
      <w:tr w:rsidR="004C5C62" w14:paraId="1B42CAF1" w14:textId="77777777" w:rsidTr="00A8755A">
        <w:trPr>
          <w:trHeight w:val="245"/>
        </w:trPr>
        <w:tc>
          <w:tcPr>
            <w:tcW w:w="3109" w:type="dxa"/>
            <w:shd w:val="clear" w:color="auto" w:fill="auto"/>
            <w:tcMar>
              <w:top w:w="100" w:type="dxa"/>
              <w:left w:w="100" w:type="dxa"/>
              <w:bottom w:w="100" w:type="dxa"/>
              <w:right w:w="100" w:type="dxa"/>
            </w:tcMar>
          </w:tcPr>
          <w:p w14:paraId="00000313" w14:textId="5824CB0F" w:rsidR="004C5C62" w:rsidRDefault="001B5C0A" w:rsidP="00A8755A">
            <w:pPr>
              <w:widowControl w:val="0"/>
              <w:rPr>
                <w:rFonts w:ascii="Open Sans" w:eastAsia="Open Sans" w:hAnsi="Open Sans" w:cs="Open Sans"/>
              </w:rPr>
            </w:pPr>
            <w:r>
              <w:rPr>
                <w:rFonts w:ascii="Open Sans" w:eastAsia="Open Sans" w:hAnsi="Open Sans" w:cs="Open Sans"/>
                <w:color w:val="666666"/>
              </w:rPr>
              <w:t>Example. Creat</w:t>
            </w:r>
            <w:r w:rsidR="00A8755A">
              <w:rPr>
                <w:rFonts w:ascii="Open Sans" w:eastAsia="Open Sans" w:hAnsi="Open Sans" w:cs="Open Sans"/>
                <w:color w:val="666666"/>
              </w:rPr>
              <w:t>e</w:t>
            </w:r>
            <w:r>
              <w:rPr>
                <w:rFonts w:ascii="Open Sans" w:eastAsia="Open Sans" w:hAnsi="Open Sans" w:cs="Open Sans"/>
                <w:color w:val="666666"/>
              </w:rPr>
              <w:t xml:space="preserve"> </w:t>
            </w:r>
            <w:r w:rsidR="00A8755A">
              <w:rPr>
                <w:rFonts w:ascii="Open Sans" w:eastAsia="Open Sans" w:hAnsi="Open Sans" w:cs="Open Sans"/>
                <w:color w:val="666666"/>
              </w:rPr>
              <w:t xml:space="preserve">PPE </w:t>
            </w:r>
            <w:r>
              <w:rPr>
                <w:rFonts w:ascii="Open Sans" w:eastAsia="Open Sans" w:hAnsi="Open Sans" w:cs="Open Sans"/>
                <w:color w:val="666666"/>
              </w:rPr>
              <w:t xml:space="preserve">emergency supply </w:t>
            </w:r>
          </w:p>
        </w:tc>
        <w:tc>
          <w:tcPr>
            <w:tcW w:w="2835" w:type="dxa"/>
            <w:shd w:val="clear" w:color="auto" w:fill="auto"/>
            <w:tcMar>
              <w:top w:w="100" w:type="dxa"/>
              <w:left w:w="100" w:type="dxa"/>
              <w:bottom w:w="100" w:type="dxa"/>
              <w:right w:w="100" w:type="dxa"/>
            </w:tcMar>
          </w:tcPr>
          <w:p w14:paraId="00000314" w14:textId="77777777" w:rsidR="004C5C62" w:rsidRDefault="004C5C62" w:rsidP="00A8755A">
            <w:pPr>
              <w:widowControl w:val="0"/>
              <w:pBdr>
                <w:top w:val="nil"/>
                <w:left w:val="nil"/>
                <w:bottom w:val="nil"/>
                <w:right w:val="nil"/>
                <w:between w:val="nil"/>
              </w:pBdr>
              <w:rPr>
                <w:rFonts w:ascii="Open Sans" w:eastAsia="Open Sans" w:hAnsi="Open Sans" w:cs="Open Sans"/>
              </w:rPr>
            </w:pPr>
          </w:p>
        </w:tc>
        <w:tc>
          <w:tcPr>
            <w:tcW w:w="2835" w:type="dxa"/>
            <w:shd w:val="clear" w:color="auto" w:fill="auto"/>
            <w:tcMar>
              <w:top w:w="100" w:type="dxa"/>
              <w:left w:w="100" w:type="dxa"/>
              <w:bottom w:w="100" w:type="dxa"/>
              <w:right w:w="100" w:type="dxa"/>
            </w:tcMar>
          </w:tcPr>
          <w:p w14:paraId="00000315" w14:textId="77777777" w:rsidR="004C5C62" w:rsidRDefault="004C5C62" w:rsidP="00A8755A">
            <w:pPr>
              <w:widowControl w:val="0"/>
              <w:pBdr>
                <w:top w:val="nil"/>
                <w:left w:val="nil"/>
                <w:bottom w:val="nil"/>
                <w:right w:val="nil"/>
                <w:between w:val="nil"/>
              </w:pBdr>
              <w:rPr>
                <w:rFonts w:ascii="Open Sans" w:eastAsia="Open Sans" w:hAnsi="Open Sans" w:cs="Open Sans"/>
              </w:rPr>
            </w:pPr>
          </w:p>
        </w:tc>
        <w:tc>
          <w:tcPr>
            <w:tcW w:w="3118" w:type="dxa"/>
            <w:shd w:val="clear" w:color="auto" w:fill="auto"/>
            <w:tcMar>
              <w:top w:w="100" w:type="dxa"/>
              <w:left w:w="100" w:type="dxa"/>
              <w:bottom w:w="100" w:type="dxa"/>
              <w:right w:w="100" w:type="dxa"/>
            </w:tcMar>
          </w:tcPr>
          <w:p w14:paraId="00000316" w14:textId="77777777" w:rsidR="004C5C62" w:rsidRDefault="004C5C62" w:rsidP="00A8755A">
            <w:pPr>
              <w:widowControl w:val="0"/>
              <w:pBdr>
                <w:top w:val="nil"/>
                <w:left w:val="nil"/>
                <w:bottom w:val="nil"/>
                <w:right w:val="nil"/>
                <w:between w:val="nil"/>
              </w:pBdr>
              <w:rPr>
                <w:rFonts w:ascii="Open Sans" w:eastAsia="Open Sans" w:hAnsi="Open Sans" w:cs="Open Sans"/>
              </w:rPr>
            </w:pPr>
          </w:p>
        </w:tc>
        <w:tc>
          <w:tcPr>
            <w:tcW w:w="1985" w:type="dxa"/>
            <w:shd w:val="clear" w:color="auto" w:fill="auto"/>
            <w:tcMar>
              <w:top w:w="100" w:type="dxa"/>
              <w:left w:w="100" w:type="dxa"/>
              <w:bottom w:w="100" w:type="dxa"/>
              <w:right w:w="100" w:type="dxa"/>
            </w:tcMar>
          </w:tcPr>
          <w:p w14:paraId="00000317" w14:textId="77777777" w:rsidR="004C5C62" w:rsidRDefault="004C5C62" w:rsidP="00A8755A">
            <w:pPr>
              <w:widowControl w:val="0"/>
              <w:pBdr>
                <w:top w:val="nil"/>
                <w:left w:val="nil"/>
                <w:bottom w:val="nil"/>
                <w:right w:val="nil"/>
                <w:between w:val="nil"/>
              </w:pBdr>
              <w:rPr>
                <w:rFonts w:ascii="Open Sans" w:eastAsia="Open Sans" w:hAnsi="Open Sans" w:cs="Open Sans"/>
              </w:rPr>
            </w:pPr>
          </w:p>
        </w:tc>
      </w:tr>
    </w:tbl>
    <w:p w14:paraId="00000318" w14:textId="77777777" w:rsidR="004C5C62" w:rsidRDefault="004C5C62">
      <w:pPr>
        <w:pBdr>
          <w:top w:val="nil"/>
          <w:left w:val="nil"/>
          <w:bottom w:val="nil"/>
          <w:right w:val="nil"/>
          <w:between w:val="nil"/>
        </w:pBdr>
        <w:spacing w:before="60" w:after="120"/>
        <w:rPr>
          <w:rFonts w:ascii="Nunito Sans Light" w:eastAsia="Nunito Sans Light" w:hAnsi="Nunito Sans Light" w:cs="Nunito Sans Light"/>
          <w:i w:val="0"/>
          <w:color w:val="000000"/>
          <w:sz w:val="18"/>
          <w:szCs w:val="18"/>
        </w:rPr>
      </w:pPr>
      <w:bookmarkStart w:id="22" w:name="_heading=h.4i7ojhp" w:colFirst="0" w:colLast="0"/>
      <w:bookmarkEnd w:id="22"/>
    </w:p>
    <w:p w14:paraId="3E792493" w14:textId="77777777" w:rsidR="00A8755A" w:rsidRDefault="00A8755A">
      <w:pPr>
        <w:pBdr>
          <w:top w:val="nil"/>
          <w:left w:val="nil"/>
          <w:bottom w:val="nil"/>
          <w:right w:val="nil"/>
          <w:between w:val="nil"/>
        </w:pBdr>
        <w:spacing w:before="60" w:after="120"/>
        <w:rPr>
          <w:rFonts w:ascii="Nunito Sans Light" w:eastAsia="Nunito Sans Light" w:hAnsi="Nunito Sans Light" w:cs="Nunito Sans Light"/>
          <w:i w:val="0"/>
          <w:color w:val="000000"/>
          <w:sz w:val="18"/>
          <w:szCs w:val="18"/>
        </w:rPr>
      </w:pPr>
    </w:p>
    <w:p w14:paraId="00000319" w14:textId="77777777" w:rsidR="004C5C62" w:rsidRDefault="001B5C0A">
      <w:pPr>
        <w:widowControl w:val="0"/>
        <w:pBdr>
          <w:top w:val="nil"/>
          <w:left w:val="nil"/>
          <w:bottom w:val="nil"/>
          <w:right w:val="nil"/>
          <w:between w:val="nil"/>
        </w:pBdr>
        <w:spacing w:before="20" w:line="240" w:lineRule="auto"/>
        <w:ind w:left="20"/>
        <w:jc w:val="left"/>
        <w:rPr>
          <w:rFonts w:ascii="Montserrat" w:eastAsia="Montserrat" w:hAnsi="Montserrat" w:cs="Montserrat"/>
          <w:b/>
          <w:i w:val="0"/>
          <w:color w:val="EF3741"/>
          <w:sz w:val="34"/>
          <w:szCs w:val="34"/>
        </w:rPr>
      </w:pPr>
      <w:r>
        <w:rPr>
          <w:rFonts w:ascii="Montserrat" w:eastAsia="Montserrat" w:hAnsi="Montserrat" w:cs="Montserrat"/>
          <w:b/>
          <w:i w:val="0"/>
          <w:color w:val="EF3741"/>
          <w:sz w:val="34"/>
          <w:szCs w:val="34"/>
        </w:rPr>
        <w:lastRenderedPageBreak/>
        <w:t xml:space="preserve">6. Monitoring &amp; Evaluation - </w:t>
      </w:r>
      <w:r>
        <w:rPr>
          <w:rFonts w:ascii="Montserrat" w:eastAsia="Montserrat" w:hAnsi="Montserrat" w:cs="Montserrat"/>
          <w:b/>
          <w:i w:val="0"/>
          <w:color w:val="EF3741"/>
          <w:sz w:val="34"/>
          <w:szCs w:val="34"/>
          <w:shd w:val="clear" w:color="auto" w:fill="FCE5CD"/>
        </w:rPr>
        <w:t>Optional Section</w:t>
      </w:r>
    </w:p>
    <w:p w14:paraId="0000031A" w14:textId="77777777" w:rsidR="004C5C62" w:rsidRDefault="001B5C0A">
      <w:pPr>
        <w:keepNext/>
        <w:keepLines/>
        <w:pBdr>
          <w:top w:val="nil"/>
          <w:left w:val="nil"/>
          <w:bottom w:val="nil"/>
          <w:right w:val="nil"/>
          <w:between w:val="nil"/>
        </w:pBdr>
        <w:spacing w:before="120"/>
        <w:rPr>
          <w:rFonts w:ascii="Open Sans" w:eastAsia="Open Sans" w:hAnsi="Open Sans" w:cs="Open Sans"/>
          <w:i w:val="0"/>
          <w:color w:val="323232"/>
          <w:sz w:val="28"/>
          <w:szCs w:val="28"/>
        </w:rPr>
      </w:pPr>
      <w:bookmarkStart w:id="23" w:name="_heading=h.2xcytpi" w:colFirst="0" w:colLast="0"/>
      <w:bookmarkEnd w:id="23"/>
      <w:r>
        <w:rPr>
          <w:rFonts w:ascii="Open Sans" w:eastAsia="Open Sans" w:hAnsi="Open Sans" w:cs="Open Sans"/>
          <w:i w:val="0"/>
          <w:color w:val="323232"/>
          <w:sz w:val="28"/>
          <w:szCs w:val="28"/>
        </w:rPr>
        <w:t>6.1 Key indicators for routine monitoring and evaluation</w:t>
      </w:r>
    </w:p>
    <w:p w14:paraId="0000031B" w14:textId="77777777" w:rsidR="004C5C62" w:rsidRDefault="001B5C0A">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i w:val="0"/>
          <w:color w:val="000000"/>
        </w:rPr>
      </w:pPr>
      <w:r>
        <w:rPr>
          <w:rFonts w:ascii="Open Sans Light" w:eastAsia="Open Sans Light" w:hAnsi="Open Sans Light" w:cs="Open Sans Light"/>
          <w:i w:val="0"/>
          <w:color w:val="000000"/>
        </w:rPr>
        <w:t xml:space="preserve">Table 21 provides a grid where you can plug in the indicators of your choice to measure each objective of your HSCP. </w:t>
      </w:r>
      <w:r>
        <w:rPr>
          <w:rFonts w:ascii="Open Sans Light" w:eastAsia="Open Sans Light" w:hAnsi="Open Sans Light" w:cs="Open Sans Light"/>
          <w:b/>
          <w:i w:val="0"/>
          <w:color w:val="F5333F"/>
        </w:rPr>
        <w:t>Annex VIII</w:t>
      </w:r>
      <w:r>
        <w:rPr>
          <w:rFonts w:ascii="Open Sans Light" w:eastAsia="Open Sans Light" w:hAnsi="Open Sans Light" w:cs="Open Sans Light"/>
          <w:i w:val="0"/>
          <w:color w:val="F5333F"/>
        </w:rPr>
        <w:t xml:space="preserve"> </w:t>
      </w:r>
      <w:r>
        <w:rPr>
          <w:rFonts w:ascii="Open Sans Light" w:eastAsia="Open Sans Light" w:hAnsi="Open Sans Light" w:cs="Open Sans Light"/>
          <w:i w:val="0"/>
          <w:color w:val="000000"/>
        </w:rPr>
        <w:t>provides examples of indicators that you can choose from or use to prompt your thinking. If your objectives are the same for different hazards, then you might not need different indicators for each hazard.</w:t>
      </w:r>
    </w:p>
    <w:p w14:paraId="0000031C" w14:textId="77777777" w:rsidR="004C5C62" w:rsidRDefault="004C5C62">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i w:val="0"/>
          <w:color w:val="000000"/>
        </w:rPr>
      </w:pPr>
    </w:p>
    <w:p w14:paraId="0000031D" w14:textId="77777777" w:rsidR="004C5C62" w:rsidRDefault="001B5C0A">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i w:val="0"/>
          <w:color w:val="000000"/>
        </w:rPr>
      </w:pPr>
      <w:r>
        <w:rPr>
          <w:rFonts w:ascii="Open Sans Light" w:eastAsia="Open Sans Light" w:hAnsi="Open Sans Light" w:cs="Open Sans Light"/>
          <w:i w:val="0"/>
          <w:color w:val="000000"/>
        </w:rPr>
        <w:t>Table 21: Key performance indicators to measure the service continuity plan</w:t>
      </w:r>
    </w:p>
    <w:tbl>
      <w:tblPr>
        <w:tblStyle w:val="affffffffa"/>
        <w:tblW w:w="1388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91"/>
        <w:gridCol w:w="1701"/>
        <w:gridCol w:w="1560"/>
        <w:gridCol w:w="1417"/>
        <w:gridCol w:w="1461"/>
        <w:gridCol w:w="1650"/>
        <w:gridCol w:w="1005"/>
        <w:gridCol w:w="1554"/>
        <w:gridCol w:w="1843"/>
      </w:tblGrid>
      <w:tr w:rsidR="004C5C62" w14:paraId="6C704C20" w14:textId="77777777">
        <w:trPr>
          <w:trHeight w:val="400"/>
        </w:trPr>
        <w:tc>
          <w:tcPr>
            <w:tcW w:w="13882" w:type="dxa"/>
            <w:gridSpan w:val="9"/>
            <w:shd w:val="clear" w:color="auto" w:fill="auto"/>
            <w:tcMar>
              <w:top w:w="100" w:type="dxa"/>
              <w:left w:w="100" w:type="dxa"/>
              <w:bottom w:w="100" w:type="dxa"/>
              <w:right w:w="100" w:type="dxa"/>
            </w:tcMar>
          </w:tcPr>
          <w:p w14:paraId="0000031E" w14:textId="77777777" w:rsidR="004C5C62" w:rsidRDefault="001B5C0A">
            <w:pPr>
              <w:widowControl w:val="0"/>
              <w:rPr>
                <w:rFonts w:ascii="Open Sans" w:eastAsia="Open Sans" w:hAnsi="Open Sans" w:cs="Open Sans"/>
              </w:rPr>
            </w:pPr>
            <w:r>
              <w:rPr>
                <w:rFonts w:ascii="Open Sans" w:eastAsia="Open Sans" w:hAnsi="Open Sans" w:cs="Open Sans"/>
              </w:rPr>
              <w:t>Priority Hazard 1: (name of hazard)</w:t>
            </w:r>
          </w:p>
        </w:tc>
      </w:tr>
      <w:tr w:rsidR="004C5C62" w14:paraId="2B2559E4" w14:textId="77777777" w:rsidTr="00A8755A">
        <w:tc>
          <w:tcPr>
            <w:tcW w:w="1691" w:type="dxa"/>
            <w:shd w:val="clear" w:color="auto" w:fill="auto"/>
            <w:tcMar>
              <w:top w:w="100" w:type="dxa"/>
              <w:left w:w="100" w:type="dxa"/>
              <w:bottom w:w="100" w:type="dxa"/>
              <w:right w:w="100" w:type="dxa"/>
            </w:tcMar>
          </w:tcPr>
          <w:p w14:paraId="00000327" w14:textId="77777777" w:rsidR="004C5C62" w:rsidRDefault="001B5C0A">
            <w:pPr>
              <w:widowControl w:val="0"/>
              <w:jc w:val="center"/>
              <w:rPr>
                <w:rFonts w:ascii="Open Sans" w:eastAsia="Open Sans" w:hAnsi="Open Sans" w:cs="Open Sans"/>
                <w:b/>
              </w:rPr>
            </w:pPr>
            <w:r>
              <w:rPr>
                <w:rFonts w:ascii="Open Sans" w:eastAsia="Open Sans" w:hAnsi="Open Sans" w:cs="Open Sans"/>
                <w:b/>
              </w:rPr>
              <w:t xml:space="preserve">Objective </w:t>
            </w:r>
          </w:p>
        </w:tc>
        <w:tc>
          <w:tcPr>
            <w:tcW w:w="1701" w:type="dxa"/>
            <w:shd w:val="clear" w:color="auto" w:fill="auto"/>
            <w:tcMar>
              <w:top w:w="100" w:type="dxa"/>
              <w:left w:w="100" w:type="dxa"/>
              <w:bottom w:w="100" w:type="dxa"/>
              <w:right w:w="100" w:type="dxa"/>
            </w:tcMar>
          </w:tcPr>
          <w:p w14:paraId="00000328" w14:textId="77777777" w:rsidR="004C5C62" w:rsidRDefault="001B5C0A">
            <w:pPr>
              <w:widowControl w:val="0"/>
              <w:jc w:val="center"/>
              <w:rPr>
                <w:rFonts w:ascii="Open Sans" w:eastAsia="Open Sans" w:hAnsi="Open Sans" w:cs="Open Sans"/>
                <w:b/>
              </w:rPr>
            </w:pPr>
            <w:r>
              <w:rPr>
                <w:rFonts w:ascii="Open Sans" w:eastAsia="Open Sans" w:hAnsi="Open Sans" w:cs="Open Sans"/>
                <w:b/>
              </w:rPr>
              <w:t>Indicator name</w:t>
            </w:r>
          </w:p>
        </w:tc>
        <w:tc>
          <w:tcPr>
            <w:tcW w:w="1560" w:type="dxa"/>
            <w:shd w:val="clear" w:color="auto" w:fill="auto"/>
            <w:tcMar>
              <w:top w:w="100" w:type="dxa"/>
              <w:left w:w="100" w:type="dxa"/>
              <w:bottom w:w="100" w:type="dxa"/>
              <w:right w:w="100" w:type="dxa"/>
            </w:tcMar>
          </w:tcPr>
          <w:p w14:paraId="00000329" w14:textId="77777777" w:rsidR="004C5C62" w:rsidRDefault="001B5C0A">
            <w:pPr>
              <w:widowControl w:val="0"/>
              <w:jc w:val="center"/>
              <w:rPr>
                <w:rFonts w:ascii="Open Sans" w:eastAsia="Open Sans" w:hAnsi="Open Sans" w:cs="Open Sans"/>
                <w:b/>
              </w:rPr>
            </w:pPr>
            <w:r>
              <w:rPr>
                <w:rFonts w:ascii="Open Sans" w:eastAsia="Open Sans" w:hAnsi="Open Sans" w:cs="Open Sans"/>
                <w:b/>
              </w:rPr>
              <w:t>Indicator Definition</w:t>
            </w:r>
          </w:p>
        </w:tc>
        <w:tc>
          <w:tcPr>
            <w:tcW w:w="1417" w:type="dxa"/>
            <w:shd w:val="clear" w:color="auto" w:fill="auto"/>
            <w:tcMar>
              <w:top w:w="100" w:type="dxa"/>
              <w:left w:w="100" w:type="dxa"/>
              <w:bottom w:w="100" w:type="dxa"/>
              <w:right w:w="100" w:type="dxa"/>
            </w:tcMar>
          </w:tcPr>
          <w:p w14:paraId="0000032A" w14:textId="77777777" w:rsidR="004C5C62" w:rsidRDefault="001B5C0A">
            <w:pPr>
              <w:widowControl w:val="0"/>
              <w:jc w:val="center"/>
              <w:rPr>
                <w:rFonts w:ascii="Open Sans" w:eastAsia="Open Sans" w:hAnsi="Open Sans" w:cs="Open Sans"/>
                <w:b/>
              </w:rPr>
            </w:pPr>
            <w:r>
              <w:rPr>
                <w:rFonts w:ascii="Open Sans" w:eastAsia="Open Sans" w:hAnsi="Open Sans" w:cs="Open Sans"/>
                <w:b/>
              </w:rPr>
              <w:t xml:space="preserve">Data </w:t>
            </w:r>
          </w:p>
          <w:p w14:paraId="0000032B" w14:textId="77777777" w:rsidR="004C5C62" w:rsidRDefault="001B5C0A">
            <w:pPr>
              <w:widowControl w:val="0"/>
              <w:jc w:val="center"/>
              <w:rPr>
                <w:rFonts w:ascii="Open Sans" w:eastAsia="Open Sans" w:hAnsi="Open Sans" w:cs="Open Sans"/>
                <w:b/>
              </w:rPr>
            </w:pPr>
            <w:r>
              <w:rPr>
                <w:rFonts w:ascii="Open Sans" w:eastAsia="Open Sans" w:hAnsi="Open Sans" w:cs="Open Sans"/>
                <w:b/>
              </w:rPr>
              <w:t>Source</w:t>
            </w:r>
          </w:p>
        </w:tc>
        <w:tc>
          <w:tcPr>
            <w:tcW w:w="1461" w:type="dxa"/>
            <w:shd w:val="clear" w:color="auto" w:fill="auto"/>
            <w:tcMar>
              <w:top w:w="100" w:type="dxa"/>
              <w:left w:w="100" w:type="dxa"/>
              <w:bottom w:w="100" w:type="dxa"/>
              <w:right w:w="100" w:type="dxa"/>
            </w:tcMar>
          </w:tcPr>
          <w:p w14:paraId="0000032C" w14:textId="77777777" w:rsidR="004C5C62" w:rsidRDefault="001B5C0A">
            <w:pPr>
              <w:widowControl w:val="0"/>
              <w:jc w:val="center"/>
              <w:rPr>
                <w:rFonts w:ascii="Open Sans" w:eastAsia="Open Sans" w:hAnsi="Open Sans" w:cs="Open Sans"/>
                <w:b/>
              </w:rPr>
            </w:pPr>
            <w:r>
              <w:rPr>
                <w:rFonts w:ascii="Open Sans" w:eastAsia="Open Sans" w:hAnsi="Open Sans" w:cs="Open Sans"/>
                <w:b/>
              </w:rPr>
              <w:t>Frequency of collection</w:t>
            </w:r>
          </w:p>
        </w:tc>
        <w:tc>
          <w:tcPr>
            <w:tcW w:w="1650" w:type="dxa"/>
            <w:shd w:val="clear" w:color="auto" w:fill="auto"/>
            <w:tcMar>
              <w:top w:w="100" w:type="dxa"/>
              <w:left w:w="100" w:type="dxa"/>
              <w:bottom w:w="100" w:type="dxa"/>
              <w:right w:w="100" w:type="dxa"/>
            </w:tcMar>
          </w:tcPr>
          <w:p w14:paraId="0000032D" w14:textId="57B56734" w:rsidR="004C5C62" w:rsidRDefault="001B5C0A">
            <w:pPr>
              <w:widowControl w:val="0"/>
              <w:jc w:val="center"/>
              <w:rPr>
                <w:rFonts w:ascii="Open Sans" w:eastAsia="Open Sans" w:hAnsi="Open Sans" w:cs="Open Sans"/>
                <w:b/>
              </w:rPr>
            </w:pPr>
            <w:r>
              <w:rPr>
                <w:rFonts w:ascii="Open Sans" w:eastAsia="Open Sans" w:hAnsi="Open Sans" w:cs="Open Sans"/>
                <w:b/>
              </w:rPr>
              <w:t>Responsible for collecting</w:t>
            </w:r>
          </w:p>
        </w:tc>
        <w:tc>
          <w:tcPr>
            <w:tcW w:w="1005" w:type="dxa"/>
            <w:shd w:val="clear" w:color="auto" w:fill="auto"/>
            <w:tcMar>
              <w:top w:w="100" w:type="dxa"/>
              <w:left w:w="100" w:type="dxa"/>
              <w:bottom w:w="100" w:type="dxa"/>
              <w:right w:w="100" w:type="dxa"/>
            </w:tcMar>
          </w:tcPr>
          <w:p w14:paraId="0000032E" w14:textId="77777777" w:rsidR="004C5C62" w:rsidRDefault="001B5C0A">
            <w:pPr>
              <w:widowControl w:val="0"/>
              <w:jc w:val="center"/>
              <w:rPr>
                <w:rFonts w:ascii="Open Sans" w:eastAsia="Open Sans" w:hAnsi="Open Sans" w:cs="Open Sans"/>
                <w:b/>
              </w:rPr>
            </w:pPr>
            <w:r>
              <w:rPr>
                <w:rFonts w:ascii="Open Sans" w:eastAsia="Open Sans" w:hAnsi="Open Sans" w:cs="Open Sans"/>
                <w:b/>
              </w:rPr>
              <w:t>Target set</w:t>
            </w:r>
          </w:p>
        </w:tc>
        <w:tc>
          <w:tcPr>
            <w:tcW w:w="1554" w:type="dxa"/>
            <w:shd w:val="clear" w:color="auto" w:fill="auto"/>
            <w:tcMar>
              <w:top w:w="100" w:type="dxa"/>
              <w:left w:w="100" w:type="dxa"/>
              <w:bottom w:w="100" w:type="dxa"/>
              <w:right w:w="100" w:type="dxa"/>
            </w:tcMar>
          </w:tcPr>
          <w:p w14:paraId="0000032F" w14:textId="77777777" w:rsidR="004C5C62" w:rsidRDefault="001B5C0A">
            <w:pPr>
              <w:widowControl w:val="0"/>
              <w:jc w:val="center"/>
              <w:rPr>
                <w:rFonts w:ascii="Open Sans" w:eastAsia="Open Sans" w:hAnsi="Open Sans" w:cs="Open Sans"/>
                <w:b/>
              </w:rPr>
            </w:pPr>
            <w:r>
              <w:rPr>
                <w:rFonts w:ascii="Open Sans" w:eastAsia="Open Sans" w:hAnsi="Open Sans" w:cs="Open Sans"/>
                <w:b/>
              </w:rPr>
              <w:t>Target achieved</w:t>
            </w:r>
          </w:p>
        </w:tc>
        <w:tc>
          <w:tcPr>
            <w:tcW w:w="1843" w:type="dxa"/>
            <w:shd w:val="clear" w:color="auto" w:fill="auto"/>
            <w:tcMar>
              <w:top w:w="100" w:type="dxa"/>
              <w:left w:w="100" w:type="dxa"/>
              <w:bottom w:w="100" w:type="dxa"/>
              <w:right w:w="100" w:type="dxa"/>
            </w:tcMar>
          </w:tcPr>
          <w:p w14:paraId="00000330" w14:textId="77777777" w:rsidR="004C5C62" w:rsidRDefault="001B5C0A">
            <w:pPr>
              <w:widowControl w:val="0"/>
              <w:jc w:val="center"/>
              <w:rPr>
                <w:rFonts w:ascii="Open Sans" w:eastAsia="Open Sans" w:hAnsi="Open Sans" w:cs="Open Sans"/>
                <w:b/>
              </w:rPr>
            </w:pPr>
            <w:r>
              <w:rPr>
                <w:rFonts w:ascii="Open Sans" w:eastAsia="Open Sans" w:hAnsi="Open Sans" w:cs="Open Sans"/>
                <w:b/>
              </w:rPr>
              <w:t>Comments</w:t>
            </w:r>
          </w:p>
        </w:tc>
      </w:tr>
      <w:tr w:rsidR="004C5C62" w14:paraId="52F659D1" w14:textId="77777777" w:rsidTr="00A8755A">
        <w:tc>
          <w:tcPr>
            <w:tcW w:w="1691" w:type="dxa"/>
            <w:shd w:val="clear" w:color="auto" w:fill="auto"/>
            <w:tcMar>
              <w:top w:w="100" w:type="dxa"/>
              <w:left w:w="100" w:type="dxa"/>
              <w:bottom w:w="100" w:type="dxa"/>
              <w:right w:w="100" w:type="dxa"/>
            </w:tcMar>
          </w:tcPr>
          <w:p w14:paraId="00000331" w14:textId="3801E9F9" w:rsidR="004C5C62" w:rsidRDefault="001B5C0A">
            <w:pPr>
              <w:widowControl w:val="0"/>
              <w:pBdr>
                <w:top w:val="nil"/>
                <w:left w:val="nil"/>
                <w:bottom w:val="nil"/>
                <w:right w:val="nil"/>
                <w:between w:val="nil"/>
              </w:pBdr>
              <w:rPr>
                <w:rFonts w:ascii="Open Sans" w:eastAsia="Open Sans" w:hAnsi="Open Sans" w:cs="Open Sans"/>
              </w:rPr>
            </w:pPr>
            <w:r>
              <w:rPr>
                <w:rFonts w:ascii="Open Sans" w:eastAsia="Open Sans" w:hAnsi="Open Sans" w:cs="Open Sans"/>
              </w:rPr>
              <w:t>Objective 1 (copy here)</w:t>
            </w:r>
          </w:p>
        </w:tc>
        <w:tc>
          <w:tcPr>
            <w:tcW w:w="1701" w:type="dxa"/>
            <w:shd w:val="clear" w:color="auto" w:fill="auto"/>
            <w:tcMar>
              <w:top w:w="100" w:type="dxa"/>
              <w:left w:w="100" w:type="dxa"/>
              <w:bottom w:w="100" w:type="dxa"/>
              <w:right w:w="100" w:type="dxa"/>
            </w:tcMar>
          </w:tcPr>
          <w:p w14:paraId="00000332" w14:textId="77777777" w:rsidR="004C5C62" w:rsidRDefault="001B5C0A">
            <w:pPr>
              <w:widowControl w:val="0"/>
              <w:pBdr>
                <w:top w:val="nil"/>
                <w:left w:val="nil"/>
                <w:bottom w:val="nil"/>
                <w:right w:val="nil"/>
                <w:between w:val="nil"/>
              </w:pBdr>
              <w:rPr>
                <w:rFonts w:ascii="Open Sans" w:eastAsia="Open Sans" w:hAnsi="Open Sans" w:cs="Open Sans"/>
              </w:rPr>
            </w:pPr>
            <w:r>
              <w:rPr>
                <w:rFonts w:ascii="Open Sans" w:eastAsia="Open Sans" w:hAnsi="Open Sans" w:cs="Open Sans"/>
              </w:rPr>
              <w:t>Key indicator 1</w:t>
            </w:r>
          </w:p>
        </w:tc>
        <w:tc>
          <w:tcPr>
            <w:tcW w:w="1560" w:type="dxa"/>
            <w:shd w:val="clear" w:color="auto" w:fill="auto"/>
            <w:tcMar>
              <w:top w:w="100" w:type="dxa"/>
              <w:left w:w="100" w:type="dxa"/>
              <w:bottom w:w="100" w:type="dxa"/>
              <w:right w:w="100" w:type="dxa"/>
            </w:tcMar>
          </w:tcPr>
          <w:p w14:paraId="00000333" w14:textId="77777777" w:rsidR="004C5C62" w:rsidRDefault="004C5C62">
            <w:pPr>
              <w:widowControl w:val="0"/>
              <w:pBdr>
                <w:top w:val="nil"/>
                <w:left w:val="nil"/>
                <w:bottom w:val="nil"/>
                <w:right w:val="nil"/>
                <w:between w:val="nil"/>
              </w:pBdr>
              <w:rPr>
                <w:rFonts w:ascii="Open Sans" w:eastAsia="Open Sans" w:hAnsi="Open Sans" w:cs="Open Sans"/>
              </w:rPr>
            </w:pPr>
          </w:p>
        </w:tc>
        <w:tc>
          <w:tcPr>
            <w:tcW w:w="1417" w:type="dxa"/>
            <w:shd w:val="clear" w:color="auto" w:fill="auto"/>
            <w:tcMar>
              <w:top w:w="100" w:type="dxa"/>
              <w:left w:w="100" w:type="dxa"/>
              <w:bottom w:w="100" w:type="dxa"/>
              <w:right w:w="100" w:type="dxa"/>
            </w:tcMar>
          </w:tcPr>
          <w:p w14:paraId="00000334" w14:textId="77777777" w:rsidR="004C5C62" w:rsidRDefault="004C5C62">
            <w:pPr>
              <w:widowControl w:val="0"/>
              <w:pBdr>
                <w:top w:val="nil"/>
                <w:left w:val="nil"/>
                <w:bottom w:val="nil"/>
                <w:right w:val="nil"/>
                <w:between w:val="nil"/>
              </w:pBdr>
              <w:rPr>
                <w:rFonts w:ascii="Open Sans" w:eastAsia="Open Sans" w:hAnsi="Open Sans" w:cs="Open Sans"/>
              </w:rPr>
            </w:pPr>
          </w:p>
        </w:tc>
        <w:tc>
          <w:tcPr>
            <w:tcW w:w="1461" w:type="dxa"/>
            <w:shd w:val="clear" w:color="auto" w:fill="auto"/>
            <w:tcMar>
              <w:top w:w="100" w:type="dxa"/>
              <w:left w:w="100" w:type="dxa"/>
              <w:bottom w:w="100" w:type="dxa"/>
              <w:right w:w="100" w:type="dxa"/>
            </w:tcMar>
          </w:tcPr>
          <w:p w14:paraId="00000335" w14:textId="77777777" w:rsidR="004C5C62" w:rsidRDefault="004C5C62">
            <w:pPr>
              <w:widowControl w:val="0"/>
              <w:pBdr>
                <w:top w:val="nil"/>
                <w:left w:val="nil"/>
                <w:bottom w:val="nil"/>
                <w:right w:val="nil"/>
                <w:between w:val="nil"/>
              </w:pBdr>
              <w:rPr>
                <w:rFonts w:ascii="Open Sans" w:eastAsia="Open Sans" w:hAnsi="Open Sans" w:cs="Open Sans"/>
              </w:rPr>
            </w:pPr>
          </w:p>
        </w:tc>
        <w:tc>
          <w:tcPr>
            <w:tcW w:w="1650" w:type="dxa"/>
            <w:shd w:val="clear" w:color="auto" w:fill="auto"/>
            <w:tcMar>
              <w:top w:w="100" w:type="dxa"/>
              <w:left w:w="100" w:type="dxa"/>
              <w:bottom w:w="100" w:type="dxa"/>
              <w:right w:w="100" w:type="dxa"/>
            </w:tcMar>
          </w:tcPr>
          <w:p w14:paraId="00000336" w14:textId="77777777" w:rsidR="004C5C62" w:rsidRDefault="004C5C62">
            <w:pPr>
              <w:widowControl w:val="0"/>
              <w:pBdr>
                <w:top w:val="nil"/>
                <w:left w:val="nil"/>
                <w:bottom w:val="nil"/>
                <w:right w:val="nil"/>
                <w:between w:val="nil"/>
              </w:pBdr>
              <w:rPr>
                <w:rFonts w:ascii="Open Sans" w:eastAsia="Open Sans" w:hAnsi="Open Sans" w:cs="Open Sans"/>
              </w:rPr>
            </w:pPr>
          </w:p>
        </w:tc>
        <w:tc>
          <w:tcPr>
            <w:tcW w:w="1005" w:type="dxa"/>
            <w:shd w:val="clear" w:color="auto" w:fill="auto"/>
            <w:tcMar>
              <w:top w:w="100" w:type="dxa"/>
              <w:left w:w="100" w:type="dxa"/>
              <w:bottom w:w="100" w:type="dxa"/>
              <w:right w:w="100" w:type="dxa"/>
            </w:tcMar>
          </w:tcPr>
          <w:p w14:paraId="00000337" w14:textId="77777777" w:rsidR="004C5C62" w:rsidRDefault="004C5C62">
            <w:pPr>
              <w:widowControl w:val="0"/>
              <w:pBdr>
                <w:top w:val="nil"/>
                <w:left w:val="nil"/>
                <w:bottom w:val="nil"/>
                <w:right w:val="nil"/>
                <w:between w:val="nil"/>
              </w:pBdr>
              <w:rPr>
                <w:rFonts w:ascii="Open Sans" w:eastAsia="Open Sans" w:hAnsi="Open Sans" w:cs="Open Sans"/>
              </w:rPr>
            </w:pPr>
          </w:p>
        </w:tc>
        <w:tc>
          <w:tcPr>
            <w:tcW w:w="1554" w:type="dxa"/>
            <w:shd w:val="clear" w:color="auto" w:fill="auto"/>
            <w:tcMar>
              <w:top w:w="100" w:type="dxa"/>
              <w:left w:w="100" w:type="dxa"/>
              <w:bottom w:w="100" w:type="dxa"/>
              <w:right w:w="100" w:type="dxa"/>
            </w:tcMar>
          </w:tcPr>
          <w:p w14:paraId="00000338" w14:textId="77777777" w:rsidR="004C5C62" w:rsidRDefault="004C5C62">
            <w:pPr>
              <w:widowControl w:val="0"/>
              <w:pBdr>
                <w:top w:val="nil"/>
                <w:left w:val="nil"/>
                <w:bottom w:val="nil"/>
                <w:right w:val="nil"/>
                <w:between w:val="nil"/>
              </w:pBdr>
              <w:rPr>
                <w:rFonts w:ascii="Open Sans" w:eastAsia="Open Sans" w:hAnsi="Open Sans" w:cs="Open Sans"/>
              </w:rPr>
            </w:pPr>
          </w:p>
        </w:tc>
        <w:tc>
          <w:tcPr>
            <w:tcW w:w="1843" w:type="dxa"/>
            <w:shd w:val="clear" w:color="auto" w:fill="auto"/>
            <w:tcMar>
              <w:top w:w="100" w:type="dxa"/>
              <w:left w:w="100" w:type="dxa"/>
              <w:bottom w:w="100" w:type="dxa"/>
              <w:right w:w="100" w:type="dxa"/>
            </w:tcMar>
          </w:tcPr>
          <w:p w14:paraId="00000339" w14:textId="77777777" w:rsidR="004C5C62" w:rsidRDefault="004C5C62">
            <w:pPr>
              <w:widowControl w:val="0"/>
              <w:pBdr>
                <w:top w:val="nil"/>
                <w:left w:val="nil"/>
                <w:bottom w:val="nil"/>
                <w:right w:val="nil"/>
                <w:between w:val="nil"/>
              </w:pBdr>
              <w:rPr>
                <w:rFonts w:ascii="Open Sans" w:eastAsia="Open Sans" w:hAnsi="Open Sans" w:cs="Open Sans"/>
              </w:rPr>
            </w:pPr>
          </w:p>
        </w:tc>
      </w:tr>
      <w:tr w:rsidR="004C5C62" w14:paraId="4FE08689" w14:textId="77777777" w:rsidTr="00A8755A">
        <w:tc>
          <w:tcPr>
            <w:tcW w:w="1691" w:type="dxa"/>
            <w:shd w:val="clear" w:color="auto" w:fill="auto"/>
            <w:tcMar>
              <w:top w:w="100" w:type="dxa"/>
              <w:left w:w="100" w:type="dxa"/>
              <w:bottom w:w="100" w:type="dxa"/>
              <w:right w:w="100" w:type="dxa"/>
            </w:tcMar>
          </w:tcPr>
          <w:p w14:paraId="0000033A" w14:textId="77777777" w:rsidR="004C5C62" w:rsidRDefault="004C5C62">
            <w:pPr>
              <w:widowControl w:val="0"/>
              <w:pBdr>
                <w:top w:val="nil"/>
                <w:left w:val="nil"/>
                <w:bottom w:val="nil"/>
                <w:right w:val="nil"/>
                <w:between w:val="nil"/>
              </w:pBdr>
              <w:rPr>
                <w:rFonts w:ascii="Open Sans" w:eastAsia="Open Sans" w:hAnsi="Open Sans" w:cs="Open Sans"/>
              </w:rPr>
            </w:pPr>
          </w:p>
        </w:tc>
        <w:tc>
          <w:tcPr>
            <w:tcW w:w="1701" w:type="dxa"/>
            <w:shd w:val="clear" w:color="auto" w:fill="auto"/>
            <w:tcMar>
              <w:top w:w="100" w:type="dxa"/>
              <w:left w:w="100" w:type="dxa"/>
              <w:bottom w:w="100" w:type="dxa"/>
              <w:right w:w="100" w:type="dxa"/>
            </w:tcMar>
          </w:tcPr>
          <w:p w14:paraId="0000033B" w14:textId="77777777" w:rsidR="004C5C62" w:rsidRDefault="001B5C0A">
            <w:pPr>
              <w:widowControl w:val="0"/>
              <w:pBdr>
                <w:top w:val="nil"/>
                <w:left w:val="nil"/>
                <w:bottom w:val="nil"/>
                <w:right w:val="nil"/>
                <w:between w:val="nil"/>
              </w:pBdr>
              <w:rPr>
                <w:rFonts w:ascii="Open Sans" w:eastAsia="Open Sans" w:hAnsi="Open Sans" w:cs="Open Sans"/>
              </w:rPr>
            </w:pPr>
            <w:r>
              <w:rPr>
                <w:rFonts w:ascii="Open Sans" w:eastAsia="Open Sans" w:hAnsi="Open Sans" w:cs="Open Sans"/>
              </w:rPr>
              <w:t>Key indicator 2</w:t>
            </w:r>
          </w:p>
        </w:tc>
        <w:tc>
          <w:tcPr>
            <w:tcW w:w="1560" w:type="dxa"/>
            <w:shd w:val="clear" w:color="auto" w:fill="auto"/>
            <w:tcMar>
              <w:top w:w="100" w:type="dxa"/>
              <w:left w:w="100" w:type="dxa"/>
              <w:bottom w:w="100" w:type="dxa"/>
              <w:right w:w="100" w:type="dxa"/>
            </w:tcMar>
          </w:tcPr>
          <w:p w14:paraId="0000033C" w14:textId="77777777" w:rsidR="004C5C62" w:rsidRDefault="004C5C62">
            <w:pPr>
              <w:widowControl w:val="0"/>
              <w:pBdr>
                <w:top w:val="nil"/>
                <w:left w:val="nil"/>
                <w:bottom w:val="nil"/>
                <w:right w:val="nil"/>
                <w:between w:val="nil"/>
              </w:pBdr>
              <w:rPr>
                <w:rFonts w:ascii="Open Sans" w:eastAsia="Open Sans" w:hAnsi="Open Sans" w:cs="Open Sans"/>
              </w:rPr>
            </w:pPr>
          </w:p>
        </w:tc>
        <w:tc>
          <w:tcPr>
            <w:tcW w:w="1417" w:type="dxa"/>
            <w:shd w:val="clear" w:color="auto" w:fill="auto"/>
            <w:tcMar>
              <w:top w:w="100" w:type="dxa"/>
              <w:left w:w="100" w:type="dxa"/>
              <w:bottom w:w="100" w:type="dxa"/>
              <w:right w:w="100" w:type="dxa"/>
            </w:tcMar>
          </w:tcPr>
          <w:p w14:paraId="0000033D" w14:textId="77777777" w:rsidR="004C5C62" w:rsidRDefault="004C5C62">
            <w:pPr>
              <w:widowControl w:val="0"/>
              <w:pBdr>
                <w:top w:val="nil"/>
                <w:left w:val="nil"/>
                <w:bottom w:val="nil"/>
                <w:right w:val="nil"/>
                <w:between w:val="nil"/>
              </w:pBdr>
              <w:rPr>
                <w:rFonts w:ascii="Open Sans" w:eastAsia="Open Sans" w:hAnsi="Open Sans" w:cs="Open Sans"/>
              </w:rPr>
            </w:pPr>
          </w:p>
        </w:tc>
        <w:tc>
          <w:tcPr>
            <w:tcW w:w="1461" w:type="dxa"/>
            <w:shd w:val="clear" w:color="auto" w:fill="auto"/>
            <w:tcMar>
              <w:top w:w="100" w:type="dxa"/>
              <w:left w:w="100" w:type="dxa"/>
              <w:bottom w:w="100" w:type="dxa"/>
              <w:right w:w="100" w:type="dxa"/>
            </w:tcMar>
          </w:tcPr>
          <w:p w14:paraId="0000033E" w14:textId="77777777" w:rsidR="004C5C62" w:rsidRDefault="004C5C62">
            <w:pPr>
              <w:widowControl w:val="0"/>
              <w:pBdr>
                <w:top w:val="nil"/>
                <w:left w:val="nil"/>
                <w:bottom w:val="nil"/>
                <w:right w:val="nil"/>
                <w:between w:val="nil"/>
              </w:pBdr>
              <w:rPr>
                <w:rFonts w:ascii="Open Sans" w:eastAsia="Open Sans" w:hAnsi="Open Sans" w:cs="Open Sans"/>
              </w:rPr>
            </w:pPr>
          </w:p>
        </w:tc>
        <w:tc>
          <w:tcPr>
            <w:tcW w:w="1650" w:type="dxa"/>
            <w:shd w:val="clear" w:color="auto" w:fill="auto"/>
            <w:tcMar>
              <w:top w:w="100" w:type="dxa"/>
              <w:left w:w="100" w:type="dxa"/>
              <w:bottom w:w="100" w:type="dxa"/>
              <w:right w:w="100" w:type="dxa"/>
            </w:tcMar>
          </w:tcPr>
          <w:p w14:paraId="0000033F" w14:textId="77777777" w:rsidR="004C5C62" w:rsidRDefault="004C5C62">
            <w:pPr>
              <w:widowControl w:val="0"/>
              <w:pBdr>
                <w:top w:val="nil"/>
                <w:left w:val="nil"/>
                <w:bottom w:val="nil"/>
                <w:right w:val="nil"/>
                <w:between w:val="nil"/>
              </w:pBdr>
              <w:rPr>
                <w:rFonts w:ascii="Open Sans" w:eastAsia="Open Sans" w:hAnsi="Open Sans" w:cs="Open Sans"/>
              </w:rPr>
            </w:pPr>
          </w:p>
        </w:tc>
        <w:tc>
          <w:tcPr>
            <w:tcW w:w="1005" w:type="dxa"/>
            <w:shd w:val="clear" w:color="auto" w:fill="auto"/>
            <w:tcMar>
              <w:top w:w="100" w:type="dxa"/>
              <w:left w:w="100" w:type="dxa"/>
              <w:bottom w:w="100" w:type="dxa"/>
              <w:right w:w="100" w:type="dxa"/>
            </w:tcMar>
          </w:tcPr>
          <w:p w14:paraId="00000340" w14:textId="77777777" w:rsidR="004C5C62" w:rsidRDefault="004C5C62">
            <w:pPr>
              <w:widowControl w:val="0"/>
              <w:pBdr>
                <w:top w:val="nil"/>
                <w:left w:val="nil"/>
                <w:bottom w:val="nil"/>
                <w:right w:val="nil"/>
                <w:between w:val="nil"/>
              </w:pBdr>
              <w:rPr>
                <w:rFonts w:ascii="Open Sans" w:eastAsia="Open Sans" w:hAnsi="Open Sans" w:cs="Open Sans"/>
              </w:rPr>
            </w:pPr>
          </w:p>
        </w:tc>
        <w:tc>
          <w:tcPr>
            <w:tcW w:w="1554" w:type="dxa"/>
            <w:shd w:val="clear" w:color="auto" w:fill="auto"/>
            <w:tcMar>
              <w:top w:w="100" w:type="dxa"/>
              <w:left w:w="100" w:type="dxa"/>
              <w:bottom w:w="100" w:type="dxa"/>
              <w:right w:w="100" w:type="dxa"/>
            </w:tcMar>
          </w:tcPr>
          <w:p w14:paraId="00000341" w14:textId="77777777" w:rsidR="004C5C62" w:rsidRDefault="004C5C62">
            <w:pPr>
              <w:widowControl w:val="0"/>
              <w:pBdr>
                <w:top w:val="nil"/>
                <w:left w:val="nil"/>
                <w:bottom w:val="nil"/>
                <w:right w:val="nil"/>
                <w:between w:val="nil"/>
              </w:pBdr>
              <w:rPr>
                <w:rFonts w:ascii="Open Sans" w:eastAsia="Open Sans" w:hAnsi="Open Sans" w:cs="Open Sans"/>
              </w:rPr>
            </w:pPr>
          </w:p>
        </w:tc>
        <w:tc>
          <w:tcPr>
            <w:tcW w:w="1843" w:type="dxa"/>
            <w:shd w:val="clear" w:color="auto" w:fill="auto"/>
            <w:tcMar>
              <w:top w:w="100" w:type="dxa"/>
              <w:left w:w="100" w:type="dxa"/>
              <w:bottom w:w="100" w:type="dxa"/>
              <w:right w:w="100" w:type="dxa"/>
            </w:tcMar>
          </w:tcPr>
          <w:p w14:paraId="00000342" w14:textId="77777777" w:rsidR="004C5C62" w:rsidRDefault="004C5C62">
            <w:pPr>
              <w:widowControl w:val="0"/>
              <w:pBdr>
                <w:top w:val="nil"/>
                <w:left w:val="nil"/>
                <w:bottom w:val="nil"/>
                <w:right w:val="nil"/>
                <w:between w:val="nil"/>
              </w:pBdr>
              <w:rPr>
                <w:rFonts w:ascii="Open Sans" w:eastAsia="Open Sans" w:hAnsi="Open Sans" w:cs="Open Sans"/>
              </w:rPr>
            </w:pPr>
          </w:p>
        </w:tc>
      </w:tr>
      <w:tr w:rsidR="004C5C62" w14:paraId="5D943458" w14:textId="77777777" w:rsidTr="00A8755A">
        <w:tc>
          <w:tcPr>
            <w:tcW w:w="1691" w:type="dxa"/>
            <w:shd w:val="clear" w:color="auto" w:fill="auto"/>
            <w:tcMar>
              <w:top w:w="100" w:type="dxa"/>
              <w:left w:w="100" w:type="dxa"/>
              <w:bottom w:w="100" w:type="dxa"/>
              <w:right w:w="100" w:type="dxa"/>
            </w:tcMar>
          </w:tcPr>
          <w:p w14:paraId="0000034C" w14:textId="77777777" w:rsidR="004C5C62" w:rsidRDefault="001B5C0A">
            <w:pPr>
              <w:widowControl w:val="0"/>
              <w:rPr>
                <w:rFonts w:ascii="Open Sans" w:eastAsia="Open Sans" w:hAnsi="Open Sans" w:cs="Open Sans"/>
              </w:rPr>
            </w:pPr>
            <w:r>
              <w:rPr>
                <w:rFonts w:ascii="Open Sans" w:eastAsia="Open Sans" w:hAnsi="Open Sans" w:cs="Open Sans"/>
              </w:rPr>
              <w:t>Objective 2</w:t>
            </w:r>
          </w:p>
        </w:tc>
        <w:tc>
          <w:tcPr>
            <w:tcW w:w="1701" w:type="dxa"/>
            <w:shd w:val="clear" w:color="auto" w:fill="auto"/>
            <w:tcMar>
              <w:top w:w="100" w:type="dxa"/>
              <w:left w:w="100" w:type="dxa"/>
              <w:bottom w:w="100" w:type="dxa"/>
              <w:right w:w="100" w:type="dxa"/>
            </w:tcMar>
          </w:tcPr>
          <w:p w14:paraId="0000034D" w14:textId="77777777" w:rsidR="004C5C62" w:rsidRDefault="001B5C0A">
            <w:pPr>
              <w:widowControl w:val="0"/>
              <w:rPr>
                <w:rFonts w:ascii="Open Sans" w:eastAsia="Open Sans" w:hAnsi="Open Sans" w:cs="Open Sans"/>
              </w:rPr>
            </w:pPr>
            <w:r>
              <w:rPr>
                <w:rFonts w:ascii="Open Sans" w:eastAsia="Open Sans" w:hAnsi="Open Sans" w:cs="Open Sans"/>
              </w:rPr>
              <w:t>Key indicator 1</w:t>
            </w:r>
          </w:p>
        </w:tc>
        <w:tc>
          <w:tcPr>
            <w:tcW w:w="1560" w:type="dxa"/>
            <w:shd w:val="clear" w:color="auto" w:fill="auto"/>
            <w:tcMar>
              <w:top w:w="100" w:type="dxa"/>
              <w:left w:w="100" w:type="dxa"/>
              <w:bottom w:w="100" w:type="dxa"/>
              <w:right w:w="100" w:type="dxa"/>
            </w:tcMar>
          </w:tcPr>
          <w:p w14:paraId="0000034E" w14:textId="77777777" w:rsidR="004C5C62" w:rsidRDefault="004C5C62">
            <w:pPr>
              <w:widowControl w:val="0"/>
              <w:pBdr>
                <w:top w:val="nil"/>
                <w:left w:val="nil"/>
                <w:bottom w:val="nil"/>
                <w:right w:val="nil"/>
                <w:between w:val="nil"/>
              </w:pBdr>
              <w:rPr>
                <w:rFonts w:ascii="Open Sans" w:eastAsia="Open Sans" w:hAnsi="Open Sans" w:cs="Open Sans"/>
              </w:rPr>
            </w:pPr>
          </w:p>
        </w:tc>
        <w:tc>
          <w:tcPr>
            <w:tcW w:w="1417" w:type="dxa"/>
            <w:shd w:val="clear" w:color="auto" w:fill="auto"/>
            <w:tcMar>
              <w:top w:w="100" w:type="dxa"/>
              <w:left w:w="100" w:type="dxa"/>
              <w:bottom w:w="100" w:type="dxa"/>
              <w:right w:w="100" w:type="dxa"/>
            </w:tcMar>
          </w:tcPr>
          <w:p w14:paraId="0000034F" w14:textId="77777777" w:rsidR="004C5C62" w:rsidRDefault="004C5C62">
            <w:pPr>
              <w:widowControl w:val="0"/>
              <w:pBdr>
                <w:top w:val="nil"/>
                <w:left w:val="nil"/>
                <w:bottom w:val="nil"/>
                <w:right w:val="nil"/>
                <w:between w:val="nil"/>
              </w:pBdr>
              <w:rPr>
                <w:rFonts w:ascii="Open Sans" w:eastAsia="Open Sans" w:hAnsi="Open Sans" w:cs="Open Sans"/>
              </w:rPr>
            </w:pPr>
          </w:p>
        </w:tc>
        <w:tc>
          <w:tcPr>
            <w:tcW w:w="1461" w:type="dxa"/>
            <w:shd w:val="clear" w:color="auto" w:fill="auto"/>
            <w:tcMar>
              <w:top w:w="100" w:type="dxa"/>
              <w:left w:w="100" w:type="dxa"/>
              <w:bottom w:w="100" w:type="dxa"/>
              <w:right w:w="100" w:type="dxa"/>
            </w:tcMar>
          </w:tcPr>
          <w:p w14:paraId="00000350" w14:textId="77777777" w:rsidR="004C5C62" w:rsidRDefault="004C5C62">
            <w:pPr>
              <w:widowControl w:val="0"/>
              <w:pBdr>
                <w:top w:val="nil"/>
                <w:left w:val="nil"/>
                <w:bottom w:val="nil"/>
                <w:right w:val="nil"/>
                <w:between w:val="nil"/>
              </w:pBdr>
              <w:rPr>
                <w:rFonts w:ascii="Open Sans" w:eastAsia="Open Sans" w:hAnsi="Open Sans" w:cs="Open Sans"/>
              </w:rPr>
            </w:pPr>
          </w:p>
        </w:tc>
        <w:tc>
          <w:tcPr>
            <w:tcW w:w="1650" w:type="dxa"/>
            <w:shd w:val="clear" w:color="auto" w:fill="auto"/>
            <w:tcMar>
              <w:top w:w="100" w:type="dxa"/>
              <w:left w:w="100" w:type="dxa"/>
              <w:bottom w:w="100" w:type="dxa"/>
              <w:right w:w="100" w:type="dxa"/>
            </w:tcMar>
          </w:tcPr>
          <w:p w14:paraId="00000351" w14:textId="77777777" w:rsidR="004C5C62" w:rsidRDefault="004C5C62">
            <w:pPr>
              <w:widowControl w:val="0"/>
              <w:pBdr>
                <w:top w:val="nil"/>
                <w:left w:val="nil"/>
                <w:bottom w:val="nil"/>
                <w:right w:val="nil"/>
                <w:between w:val="nil"/>
              </w:pBdr>
              <w:rPr>
                <w:rFonts w:ascii="Open Sans" w:eastAsia="Open Sans" w:hAnsi="Open Sans" w:cs="Open Sans"/>
              </w:rPr>
            </w:pPr>
          </w:p>
        </w:tc>
        <w:tc>
          <w:tcPr>
            <w:tcW w:w="1005" w:type="dxa"/>
            <w:shd w:val="clear" w:color="auto" w:fill="auto"/>
            <w:tcMar>
              <w:top w:w="100" w:type="dxa"/>
              <w:left w:w="100" w:type="dxa"/>
              <w:bottom w:w="100" w:type="dxa"/>
              <w:right w:w="100" w:type="dxa"/>
            </w:tcMar>
          </w:tcPr>
          <w:p w14:paraId="00000352" w14:textId="77777777" w:rsidR="004C5C62" w:rsidRDefault="004C5C62">
            <w:pPr>
              <w:widowControl w:val="0"/>
              <w:pBdr>
                <w:top w:val="nil"/>
                <w:left w:val="nil"/>
                <w:bottom w:val="nil"/>
                <w:right w:val="nil"/>
                <w:between w:val="nil"/>
              </w:pBdr>
              <w:rPr>
                <w:rFonts w:ascii="Open Sans" w:eastAsia="Open Sans" w:hAnsi="Open Sans" w:cs="Open Sans"/>
              </w:rPr>
            </w:pPr>
          </w:p>
        </w:tc>
        <w:tc>
          <w:tcPr>
            <w:tcW w:w="1554" w:type="dxa"/>
            <w:shd w:val="clear" w:color="auto" w:fill="auto"/>
            <w:tcMar>
              <w:top w:w="100" w:type="dxa"/>
              <w:left w:w="100" w:type="dxa"/>
              <w:bottom w:w="100" w:type="dxa"/>
              <w:right w:w="100" w:type="dxa"/>
            </w:tcMar>
          </w:tcPr>
          <w:p w14:paraId="00000353" w14:textId="77777777" w:rsidR="004C5C62" w:rsidRDefault="004C5C62">
            <w:pPr>
              <w:widowControl w:val="0"/>
              <w:pBdr>
                <w:top w:val="nil"/>
                <w:left w:val="nil"/>
                <w:bottom w:val="nil"/>
                <w:right w:val="nil"/>
                <w:between w:val="nil"/>
              </w:pBdr>
              <w:rPr>
                <w:rFonts w:ascii="Open Sans" w:eastAsia="Open Sans" w:hAnsi="Open Sans" w:cs="Open Sans"/>
              </w:rPr>
            </w:pPr>
          </w:p>
        </w:tc>
        <w:tc>
          <w:tcPr>
            <w:tcW w:w="1843" w:type="dxa"/>
            <w:shd w:val="clear" w:color="auto" w:fill="auto"/>
            <w:tcMar>
              <w:top w:w="100" w:type="dxa"/>
              <w:left w:w="100" w:type="dxa"/>
              <w:bottom w:w="100" w:type="dxa"/>
              <w:right w:w="100" w:type="dxa"/>
            </w:tcMar>
          </w:tcPr>
          <w:p w14:paraId="00000354" w14:textId="77777777" w:rsidR="004C5C62" w:rsidRDefault="004C5C62">
            <w:pPr>
              <w:widowControl w:val="0"/>
              <w:pBdr>
                <w:top w:val="nil"/>
                <w:left w:val="nil"/>
                <w:bottom w:val="nil"/>
                <w:right w:val="nil"/>
                <w:between w:val="nil"/>
              </w:pBdr>
              <w:rPr>
                <w:rFonts w:ascii="Open Sans" w:eastAsia="Open Sans" w:hAnsi="Open Sans" w:cs="Open Sans"/>
              </w:rPr>
            </w:pPr>
          </w:p>
        </w:tc>
      </w:tr>
      <w:tr w:rsidR="004C5C62" w14:paraId="19A8FF0B" w14:textId="77777777" w:rsidTr="00A8755A">
        <w:tc>
          <w:tcPr>
            <w:tcW w:w="1691" w:type="dxa"/>
            <w:shd w:val="clear" w:color="auto" w:fill="auto"/>
            <w:tcMar>
              <w:top w:w="100" w:type="dxa"/>
              <w:left w:w="100" w:type="dxa"/>
              <w:bottom w:w="100" w:type="dxa"/>
              <w:right w:w="100" w:type="dxa"/>
            </w:tcMar>
          </w:tcPr>
          <w:p w14:paraId="00000355" w14:textId="77777777" w:rsidR="004C5C62" w:rsidRDefault="004C5C62">
            <w:pPr>
              <w:widowControl w:val="0"/>
              <w:pBdr>
                <w:top w:val="nil"/>
                <w:left w:val="nil"/>
                <w:bottom w:val="nil"/>
                <w:right w:val="nil"/>
                <w:between w:val="nil"/>
              </w:pBdr>
              <w:rPr>
                <w:rFonts w:ascii="Open Sans" w:eastAsia="Open Sans" w:hAnsi="Open Sans" w:cs="Open Sans"/>
              </w:rPr>
            </w:pPr>
          </w:p>
        </w:tc>
        <w:tc>
          <w:tcPr>
            <w:tcW w:w="1701" w:type="dxa"/>
            <w:shd w:val="clear" w:color="auto" w:fill="auto"/>
            <w:tcMar>
              <w:top w:w="100" w:type="dxa"/>
              <w:left w:w="100" w:type="dxa"/>
              <w:bottom w:w="100" w:type="dxa"/>
              <w:right w:w="100" w:type="dxa"/>
            </w:tcMar>
          </w:tcPr>
          <w:p w14:paraId="00000356" w14:textId="77777777" w:rsidR="004C5C62" w:rsidRDefault="001B5C0A">
            <w:pPr>
              <w:widowControl w:val="0"/>
              <w:rPr>
                <w:rFonts w:ascii="Open Sans" w:eastAsia="Open Sans" w:hAnsi="Open Sans" w:cs="Open Sans"/>
              </w:rPr>
            </w:pPr>
            <w:r>
              <w:rPr>
                <w:rFonts w:ascii="Open Sans" w:eastAsia="Open Sans" w:hAnsi="Open Sans" w:cs="Open Sans"/>
              </w:rPr>
              <w:t>Key indicator 2</w:t>
            </w:r>
          </w:p>
        </w:tc>
        <w:tc>
          <w:tcPr>
            <w:tcW w:w="1560" w:type="dxa"/>
            <w:shd w:val="clear" w:color="auto" w:fill="auto"/>
            <w:tcMar>
              <w:top w:w="100" w:type="dxa"/>
              <w:left w:w="100" w:type="dxa"/>
              <w:bottom w:w="100" w:type="dxa"/>
              <w:right w:w="100" w:type="dxa"/>
            </w:tcMar>
          </w:tcPr>
          <w:p w14:paraId="00000357" w14:textId="77777777" w:rsidR="004C5C62" w:rsidRDefault="004C5C62">
            <w:pPr>
              <w:widowControl w:val="0"/>
              <w:pBdr>
                <w:top w:val="nil"/>
                <w:left w:val="nil"/>
                <w:bottom w:val="nil"/>
                <w:right w:val="nil"/>
                <w:between w:val="nil"/>
              </w:pBdr>
              <w:rPr>
                <w:rFonts w:ascii="Open Sans" w:eastAsia="Open Sans" w:hAnsi="Open Sans" w:cs="Open Sans"/>
              </w:rPr>
            </w:pPr>
          </w:p>
        </w:tc>
        <w:tc>
          <w:tcPr>
            <w:tcW w:w="1417" w:type="dxa"/>
            <w:shd w:val="clear" w:color="auto" w:fill="auto"/>
            <w:tcMar>
              <w:top w:w="100" w:type="dxa"/>
              <w:left w:w="100" w:type="dxa"/>
              <w:bottom w:w="100" w:type="dxa"/>
              <w:right w:w="100" w:type="dxa"/>
            </w:tcMar>
          </w:tcPr>
          <w:p w14:paraId="00000358" w14:textId="77777777" w:rsidR="004C5C62" w:rsidRDefault="004C5C62">
            <w:pPr>
              <w:widowControl w:val="0"/>
              <w:pBdr>
                <w:top w:val="nil"/>
                <w:left w:val="nil"/>
                <w:bottom w:val="nil"/>
                <w:right w:val="nil"/>
                <w:between w:val="nil"/>
              </w:pBdr>
              <w:rPr>
                <w:rFonts w:ascii="Open Sans" w:eastAsia="Open Sans" w:hAnsi="Open Sans" w:cs="Open Sans"/>
              </w:rPr>
            </w:pPr>
          </w:p>
        </w:tc>
        <w:tc>
          <w:tcPr>
            <w:tcW w:w="1461" w:type="dxa"/>
            <w:shd w:val="clear" w:color="auto" w:fill="auto"/>
            <w:tcMar>
              <w:top w:w="100" w:type="dxa"/>
              <w:left w:w="100" w:type="dxa"/>
              <w:bottom w:w="100" w:type="dxa"/>
              <w:right w:w="100" w:type="dxa"/>
            </w:tcMar>
          </w:tcPr>
          <w:p w14:paraId="00000359" w14:textId="77777777" w:rsidR="004C5C62" w:rsidRDefault="004C5C62">
            <w:pPr>
              <w:widowControl w:val="0"/>
              <w:pBdr>
                <w:top w:val="nil"/>
                <w:left w:val="nil"/>
                <w:bottom w:val="nil"/>
                <w:right w:val="nil"/>
                <w:between w:val="nil"/>
              </w:pBdr>
              <w:rPr>
                <w:rFonts w:ascii="Open Sans" w:eastAsia="Open Sans" w:hAnsi="Open Sans" w:cs="Open Sans"/>
              </w:rPr>
            </w:pPr>
          </w:p>
        </w:tc>
        <w:tc>
          <w:tcPr>
            <w:tcW w:w="1650" w:type="dxa"/>
            <w:shd w:val="clear" w:color="auto" w:fill="auto"/>
            <w:tcMar>
              <w:top w:w="100" w:type="dxa"/>
              <w:left w:w="100" w:type="dxa"/>
              <w:bottom w:w="100" w:type="dxa"/>
              <w:right w:w="100" w:type="dxa"/>
            </w:tcMar>
          </w:tcPr>
          <w:p w14:paraId="0000035A" w14:textId="77777777" w:rsidR="004C5C62" w:rsidRDefault="004C5C62">
            <w:pPr>
              <w:widowControl w:val="0"/>
              <w:pBdr>
                <w:top w:val="nil"/>
                <w:left w:val="nil"/>
                <w:bottom w:val="nil"/>
                <w:right w:val="nil"/>
                <w:between w:val="nil"/>
              </w:pBdr>
              <w:rPr>
                <w:rFonts w:ascii="Open Sans" w:eastAsia="Open Sans" w:hAnsi="Open Sans" w:cs="Open Sans"/>
              </w:rPr>
            </w:pPr>
          </w:p>
        </w:tc>
        <w:tc>
          <w:tcPr>
            <w:tcW w:w="1005" w:type="dxa"/>
            <w:shd w:val="clear" w:color="auto" w:fill="auto"/>
            <w:tcMar>
              <w:top w:w="100" w:type="dxa"/>
              <w:left w:w="100" w:type="dxa"/>
              <w:bottom w:w="100" w:type="dxa"/>
              <w:right w:w="100" w:type="dxa"/>
            </w:tcMar>
          </w:tcPr>
          <w:p w14:paraId="0000035B" w14:textId="77777777" w:rsidR="004C5C62" w:rsidRDefault="004C5C62">
            <w:pPr>
              <w:widowControl w:val="0"/>
              <w:pBdr>
                <w:top w:val="nil"/>
                <w:left w:val="nil"/>
                <w:bottom w:val="nil"/>
                <w:right w:val="nil"/>
                <w:between w:val="nil"/>
              </w:pBdr>
              <w:rPr>
                <w:rFonts w:ascii="Open Sans" w:eastAsia="Open Sans" w:hAnsi="Open Sans" w:cs="Open Sans"/>
              </w:rPr>
            </w:pPr>
          </w:p>
        </w:tc>
        <w:tc>
          <w:tcPr>
            <w:tcW w:w="1554" w:type="dxa"/>
            <w:shd w:val="clear" w:color="auto" w:fill="auto"/>
            <w:tcMar>
              <w:top w:w="100" w:type="dxa"/>
              <w:left w:w="100" w:type="dxa"/>
              <w:bottom w:w="100" w:type="dxa"/>
              <w:right w:w="100" w:type="dxa"/>
            </w:tcMar>
          </w:tcPr>
          <w:p w14:paraId="0000035C" w14:textId="77777777" w:rsidR="004C5C62" w:rsidRDefault="004C5C62">
            <w:pPr>
              <w:widowControl w:val="0"/>
              <w:pBdr>
                <w:top w:val="nil"/>
                <w:left w:val="nil"/>
                <w:bottom w:val="nil"/>
                <w:right w:val="nil"/>
                <w:between w:val="nil"/>
              </w:pBdr>
              <w:rPr>
                <w:rFonts w:ascii="Open Sans" w:eastAsia="Open Sans" w:hAnsi="Open Sans" w:cs="Open Sans"/>
              </w:rPr>
            </w:pPr>
          </w:p>
        </w:tc>
        <w:tc>
          <w:tcPr>
            <w:tcW w:w="1843" w:type="dxa"/>
            <w:shd w:val="clear" w:color="auto" w:fill="auto"/>
            <w:tcMar>
              <w:top w:w="100" w:type="dxa"/>
              <w:left w:w="100" w:type="dxa"/>
              <w:bottom w:w="100" w:type="dxa"/>
              <w:right w:w="100" w:type="dxa"/>
            </w:tcMar>
          </w:tcPr>
          <w:p w14:paraId="0000035D" w14:textId="77777777" w:rsidR="004C5C62" w:rsidRDefault="004C5C62">
            <w:pPr>
              <w:widowControl w:val="0"/>
              <w:pBdr>
                <w:top w:val="nil"/>
                <w:left w:val="nil"/>
                <w:bottom w:val="nil"/>
                <w:right w:val="nil"/>
                <w:between w:val="nil"/>
              </w:pBdr>
              <w:rPr>
                <w:rFonts w:ascii="Open Sans" w:eastAsia="Open Sans" w:hAnsi="Open Sans" w:cs="Open Sans"/>
              </w:rPr>
            </w:pPr>
          </w:p>
        </w:tc>
      </w:tr>
      <w:tr w:rsidR="004C5C62" w14:paraId="3EBD3A41" w14:textId="77777777">
        <w:tc>
          <w:tcPr>
            <w:tcW w:w="13882" w:type="dxa"/>
            <w:gridSpan w:val="9"/>
            <w:shd w:val="clear" w:color="auto" w:fill="auto"/>
            <w:tcMar>
              <w:top w:w="100" w:type="dxa"/>
              <w:left w:w="100" w:type="dxa"/>
              <w:bottom w:w="100" w:type="dxa"/>
              <w:right w:w="100" w:type="dxa"/>
            </w:tcMar>
          </w:tcPr>
          <w:p w14:paraId="00000367" w14:textId="77777777" w:rsidR="004C5C62" w:rsidRDefault="001B5C0A">
            <w:pPr>
              <w:widowControl w:val="0"/>
              <w:rPr>
                <w:rFonts w:ascii="Open Sans" w:eastAsia="Open Sans" w:hAnsi="Open Sans" w:cs="Open Sans"/>
              </w:rPr>
            </w:pPr>
            <w:r>
              <w:rPr>
                <w:rFonts w:ascii="Open Sans" w:eastAsia="Open Sans" w:hAnsi="Open Sans" w:cs="Open Sans"/>
              </w:rPr>
              <w:t xml:space="preserve">Priority Hazard 2: </w:t>
            </w:r>
            <w:r>
              <w:rPr>
                <w:rFonts w:ascii="Open Sans" w:eastAsia="Open Sans" w:hAnsi="Open Sans" w:cs="Open Sans"/>
              </w:rPr>
              <w:t>(name of hazard)</w:t>
            </w:r>
          </w:p>
        </w:tc>
      </w:tr>
      <w:tr w:rsidR="004C5C62" w14:paraId="7C70A747" w14:textId="77777777" w:rsidTr="00A8755A">
        <w:tc>
          <w:tcPr>
            <w:tcW w:w="1691" w:type="dxa"/>
            <w:shd w:val="clear" w:color="auto" w:fill="auto"/>
            <w:tcMar>
              <w:top w:w="100" w:type="dxa"/>
              <w:left w:w="100" w:type="dxa"/>
              <w:bottom w:w="100" w:type="dxa"/>
              <w:right w:w="100" w:type="dxa"/>
            </w:tcMar>
          </w:tcPr>
          <w:p w14:paraId="00000370" w14:textId="77777777" w:rsidR="004C5C62" w:rsidRDefault="001B5C0A">
            <w:pPr>
              <w:widowControl w:val="0"/>
              <w:jc w:val="center"/>
              <w:rPr>
                <w:rFonts w:ascii="Open Sans" w:eastAsia="Open Sans" w:hAnsi="Open Sans" w:cs="Open Sans"/>
                <w:b/>
              </w:rPr>
            </w:pPr>
            <w:r>
              <w:rPr>
                <w:rFonts w:ascii="Open Sans" w:eastAsia="Open Sans" w:hAnsi="Open Sans" w:cs="Open Sans"/>
                <w:b/>
              </w:rPr>
              <w:t xml:space="preserve">Objective </w:t>
            </w:r>
          </w:p>
        </w:tc>
        <w:tc>
          <w:tcPr>
            <w:tcW w:w="1701" w:type="dxa"/>
            <w:shd w:val="clear" w:color="auto" w:fill="auto"/>
            <w:tcMar>
              <w:top w:w="100" w:type="dxa"/>
              <w:left w:w="100" w:type="dxa"/>
              <w:bottom w:w="100" w:type="dxa"/>
              <w:right w:w="100" w:type="dxa"/>
            </w:tcMar>
          </w:tcPr>
          <w:p w14:paraId="00000371" w14:textId="77777777" w:rsidR="004C5C62" w:rsidRDefault="001B5C0A">
            <w:pPr>
              <w:widowControl w:val="0"/>
              <w:jc w:val="center"/>
              <w:rPr>
                <w:rFonts w:ascii="Open Sans" w:eastAsia="Open Sans" w:hAnsi="Open Sans" w:cs="Open Sans"/>
                <w:b/>
              </w:rPr>
            </w:pPr>
            <w:r>
              <w:rPr>
                <w:rFonts w:ascii="Open Sans" w:eastAsia="Open Sans" w:hAnsi="Open Sans" w:cs="Open Sans"/>
                <w:b/>
              </w:rPr>
              <w:t>Indicator name</w:t>
            </w:r>
          </w:p>
        </w:tc>
        <w:tc>
          <w:tcPr>
            <w:tcW w:w="1560" w:type="dxa"/>
            <w:shd w:val="clear" w:color="auto" w:fill="auto"/>
            <w:tcMar>
              <w:top w:w="100" w:type="dxa"/>
              <w:left w:w="100" w:type="dxa"/>
              <w:bottom w:w="100" w:type="dxa"/>
              <w:right w:w="100" w:type="dxa"/>
            </w:tcMar>
          </w:tcPr>
          <w:p w14:paraId="00000372" w14:textId="77777777" w:rsidR="004C5C62" w:rsidRDefault="001B5C0A">
            <w:pPr>
              <w:widowControl w:val="0"/>
              <w:jc w:val="center"/>
              <w:rPr>
                <w:rFonts w:ascii="Open Sans" w:eastAsia="Open Sans" w:hAnsi="Open Sans" w:cs="Open Sans"/>
                <w:b/>
              </w:rPr>
            </w:pPr>
            <w:r>
              <w:rPr>
                <w:rFonts w:ascii="Open Sans" w:eastAsia="Open Sans" w:hAnsi="Open Sans" w:cs="Open Sans"/>
                <w:b/>
              </w:rPr>
              <w:t>Indicator Definition</w:t>
            </w:r>
          </w:p>
        </w:tc>
        <w:tc>
          <w:tcPr>
            <w:tcW w:w="1417" w:type="dxa"/>
            <w:shd w:val="clear" w:color="auto" w:fill="auto"/>
            <w:tcMar>
              <w:top w:w="100" w:type="dxa"/>
              <w:left w:w="100" w:type="dxa"/>
              <w:bottom w:w="100" w:type="dxa"/>
              <w:right w:w="100" w:type="dxa"/>
            </w:tcMar>
          </w:tcPr>
          <w:p w14:paraId="00000373" w14:textId="5F75D169" w:rsidR="004C5C62" w:rsidRDefault="001B5C0A">
            <w:pPr>
              <w:widowControl w:val="0"/>
              <w:jc w:val="center"/>
              <w:rPr>
                <w:rFonts w:ascii="Open Sans" w:eastAsia="Open Sans" w:hAnsi="Open Sans" w:cs="Open Sans"/>
                <w:b/>
              </w:rPr>
            </w:pPr>
            <w:r>
              <w:rPr>
                <w:rFonts w:ascii="Open Sans" w:eastAsia="Open Sans" w:hAnsi="Open Sans" w:cs="Open Sans"/>
                <w:b/>
              </w:rPr>
              <w:t xml:space="preserve">Data </w:t>
            </w:r>
          </w:p>
          <w:p w14:paraId="00000374" w14:textId="77777777" w:rsidR="004C5C62" w:rsidRDefault="001B5C0A">
            <w:pPr>
              <w:widowControl w:val="0"/>
              <w:jc w:val="center"/>
              <w:rPr>
                <w:rFonts w:ascii="Open Sans" w:eastAsia="Open Sans" w:hAnsi="Open Sans" w:cs="Open Sans"/>
                <w:b/>
              </w:rPr>
            </w:pPr>
            <w:r>
              <w:rPr>
                <w:rFonts w:ascii="Open Sans" w:eastAsia="Open Sans" w:hAnsi="Open Sans" w:cs="Open Sans"/>
                <w:b/>
              </w:rPr>
              <w:t>Source</w:t>
            </w:r>
          </w:p>
        </w:tc>
        <w:tc>
          <w:tcPr>
            <w:tcW w:w="1461" w:type="dxa"/>
            <w:shd w:val="clear" w:color="auto" w:fill="auto"/>
            <w:tcMar>
              <w:top w:w="100" w:type="dxa"/>
              <w:left w:w="100" w:type="dxa"/>
              <w:bottom w:w="100" w:type="dxa"/>
              <w:right w:w="100" w:type="dxa"/>
            </w:tcMar>
          </w:tcPr>
          <w:p w14:paraId="00000376" w14:textId="50333642" w:rsidR="004C5C62" w:rsidRDefault="001B5C0A" w:rsidP="00A8755A">
            <w:pPr>
              <w:widowControl w:val="0"/>
              <w:jc w:val="center"/>
              <w:rPr>
                <w:rFonts w:ascii="Open Sans" w:eastAsia="Open Sans" w:hAnsi="Open Sans" w:cs="Open Sans"/>
                <w:b/>
              </w:rPr>
            </w:pPr>
            <w:r>
              <w:rPr>
                <w:rFonts w:ascii="Open Sans" w:eastAsia="Open Sans" w:hAnsi="Open Sans" w:cs="Open Sans"/>
                <w:b/>
              </w:rPr>
              <w:t>Frequency</w:t>
            </w:r>
            <w:r w:rsidR="00A8755A">
              <w:rPr>
                <w:rFonts w:ascii="Open Sans" w:eastAsia="Open Sans" w:hAnsi="Open Sans" w:cs="Open Sans"/>
                <w:b/>
              </w:rPr>
              <w:t xml:space="preserve"> of collection</w:t>
            </w:r>
          </w:p>
        </w:tc>
        <w:tc>
          <w:tcPr>
            <w:tcW w:w="1650" w:type="dxa"/>
            <w:shd w:val="clear" w:color="auto" w:fill="auto"/>
            <w:tcMar>
              <w:top w:w="100" w:type="dxa"/>
              <w:left w:w="100" w:type="dxa"/>
              <w:bottom w:w="100" w:type="dxa"/>
              <w:right w:w="100" w:type="dxa"/>
            </w:tcMar>
          </w:tcPr>
          <w:p w14:paraId="00000377" w14:textId="65451EF0" w:rsidR="004C5C62" w:rsidRDefault="001B5C0A">
            <w:pPr>
              <w:widowControl w:val="0"/>
              <w:jc w:val="center"/>
              <w:rPr>
                <w:rFonts w:ascii="Open Sans" w:eastAsia="Open Sans" w:hAnsi="Open Sans" w:cs="Open Sans"/>
                <w:b/>
              </w:rPr>
            </w:pPr>
            <w:r>
              <w:rPr>
                <w:rFonts w:ascii="Open Sans" w:eastAsia="Open Sans" w:hAnsi="Open Sans" w:cs="Open Sans"/>
                <w:b/>
              </w:rPr>
              <w:t>Responsible for collecting</w:t>
            </w:r>
          </w:p>
        </w:tc>
        <w:tc>
          <w:tcPr>
            <w:tcW w:w="1005" w:type="dxa"/>
            <w:shd w:val="clear" w:color="auto" w:fill="auto"/>
            <w:tcMar>
              <w:top w:w="100" w:type="dxa"/>
              <w:left w:w="100" w:type="dxa"/>
              <w:bottom w:w="100" w:type="dxa"/>
              <w:right w:w="100" w:type="dxa"/>
            </w:tcMar>
          </w:tcPr>
          <w:p w14:paraId="2B05ED81" w14:textId="77777777" w:rsidR="004C5C62" w:rsidRDefault="001B5C0A">
            <w:pPr>
              <w:widowControl w:val="0"/>
              <w:jc w:val="center"/>
              <w:rPr>
                <w:rFonts w:ascii="Open Sans" w:eastAsia="Open Sans" w:hAnsi="Open Sans" w:cs="Open Sans"/>
                <w:b/>
              </w:rPr>
            </w:pPr>
            <w:r>
              <w:rPr>
                <w:rFonts w:ascii="Open Sans" w:eastAsia="Open Sans" w:hAnsi="Open Sans" w:cs="Open Sans"/>
                <w:b/>
              </w:rPr>
              <w:t>Target</w:t>
            </w:r>
          </w:p>
          <w:p w14:paraId="00000378" w14:textId="6B09E722" w:rsidR="00A8755A" w:rsidRDefault="00A8755A">
            <w:pPr>
              <w:widowControl w:val="0"/>
              <w:jc w:val="center"/>
              <w:rPr>
                <w:rFonts w:ascii="Open Sans" w:eastAsia="Open Sans" w:hAnsi="Open Sans" w:cs="Open Sans"/>
                <w:b/>
              </w:rPr>
            </w:pPr>
            <w:r>
              <w:rPr>
                <w:rFonts w:ascii="Open Sans" w:eastAsia="Open Sans" w:hAnsi="Open Sans" w:cs="Open Sans"/>
                <w:b/>
              </w:rPr>
              <w:t>set</w:t>
            </w:r>
          </w:p>
        </w:tc>
        <w:tc>
          <w:tcPr>
            <w:tcW w:w="1554" w:type="dxa"/>
            <w:shd w:val="clear" w:color="auto" w:fill="auto"/>
            <w:tcMar>
              <w:top w:w="100" w:type="dxa"/>
              <w:left w:w="100" w:type="dxa"/>
              <w:bottom w:w="100" w:type="dxa"/>
              <w:right w:w="100" w:type="dxa"/>
            </w:tcMar>
          </w:tcPr>
          <w:p w14:paraId="00000379" w14:textId="2DC50F5D" w:rsidR="004C5C62" w:rsidRDefault="00A8755A">
            <w:pPr>
              <w:widowControl w:val="0"/>
              <w:jc w:val="center"/>
              <w:rPr>
                <w:rFonts w:ascii="Open Sans" w:eastAsia="Open Sans" w:hAnsi="Open Sans" w:cs="Open Sans"/>
                <w:b/>
              </w:rPr>
            </w:pPr>
            <w:r>
              <w:rPr>
                <w:rFonts w:ascii="Open Sans" w:eastAsia="Open Sans" w:hAnsi="Open Sans" w:cs="Open Sans"/>
                <w:b/>
              </w:rPr>
              <w:t>Target achieved</w:t>
            </w:r>
          </w:p>
        </w:tc>
        <w:tc>
          <w:tcPr>
            <w:tcW w:w="1843" w:type="dxa"/>
            <w:shd w:val="clear" w:color="auto" w:fill="auto"/>
            <w:tcMar>
              <w:top w:w="100" w:type="dxa"/>
              <w:left w:w="100" w:type="dxa"/>
              <w:bottom w:w="100" w:type="dxa"/>
              <w:right w:w="100" w:type="dxa"/>
            </w:tcMar>
          </w:tcPr>
          <w:p w14:paraId="0000037A" w14:textId="0AA9D5FD" w:rsidR="004C5C62" w:rsidRDefault="001B5C0A">
            <w:pPr>
              <w:widowControl w:val="0"/>
              <w:jc w:val="center"/>
              <w:rPr>
                <w:rFonts w:ascii="Open Sans" w:eastAsia="Open Sans" w:hAnsi="Open Sans" w:cs="Open Sans"/>
                <w:b/>
              </w:rPr>
            </w:pPr>
            <w:r>
              <w:rPr>
                <w:rFonts w:ascii="Open Sans" w:eastAsia="Open Sans" w:hAnsi="Open Sans" w:cs="Open Sans"/>
                <w:b/>
              </w:rPr>
              <w:t>Comments</w:t>
            </w:r>
          </w:p>
        </w:tc>
      </w:tr>
      <w:tr w:rsidR="004C5C62" w14:paraId="08CE5392" w14:textId="77777777" w:rsidTr="00A8755A">
        <w:tc>
          <w:tcPr>
            <w:tcW w:w="1691" w:type="dxa"/>
            <w:shd w:val="clear" w:color="auto" w:fill="auto"/>
            <w:tcMar>
              <w:top w:w="100" w:type="dxa"/>
              <w:left w:w="100" w:type="dxa"/>
              <w:bottom w:w="100" w:type="dxa"/>
              <w:right w:w="100" w:type="dxa"/>
            </w:tcMar>
          </w:tcPr>
          <w:p w14:paraId="0000037B" w14:textId="77777777" w:rsidR="004C5C62" w:rsidRDefault="001B5C0A">
            <w:pPr>
              <w:widowControl w:val="0"/>
              <w:rPr>
                <w:rFonts w:ascii="Open Sans" w:eastAsia="Open Sans" w:hAnsi="Open Sans" w:cs="Open Sans"/>
              </w:rPr>
            </w:pPr>
            <w:r>
              <w:rPr>
                <w:rFonts w:ascii="Open Sans" w:eastAsia="Open Sans" w:hAnsi="Open Sans" w:cs="Open Sans"/>
              </w:rPr>
              <w:t>Objective 1</w:t>
            </w:r>
          </w:p>
        </w:tc>
        <w:tc>
          <w:tcPr>
            <w:tcW w:w="1701" w:type="dxa"/>
            <w:shd w:val="clear" w:color="auto" w:fill="auto"/>
            <w:tcMar>
              <w:top w:w="100" w:type="dxa"/>
              <w:left w:w="100" w:type="dxa"/>
              <w:bottom w:w="100" w:type="dxa"/>
              <w:right w:w="100" w:type="dxa"/>
            </w:tcMar>
          </w:tcPr>
          <w:p w14:paraId="0000037C" w14:textId="77777777" w:rsidR="004C5C62" w:rsidRDefault="001B5C0A">
            <w:pPr>
              <w:widowControl w:val="0"/>
              <w:rPr>
                <w:rFonts w:ascii="Open Sans" w:eastAsia="Open Sans" w:hAnsi="Open Sans" w:cs="Open Sans"/>
              </w:rPr>
            </w:pPr>
            <w:r>
              <w:rPr>
                <w:rFonts w:ascii="Open Sans" w:eastAsia="Open Sans" w:hAnsi="Open Sans" w:cs="Open Sans"/>
              </w:rPr>
              <w:t>Key indicator 1</w:t>
            </w:r>
          </w:p>
        </w:tc>
        <w:tc>
          <w:tcPr>
            <w:tcW w:w="1560" w:type="dxa"/>
            <w:shd w:val="clear" w:color="auto" w:fill="auto"/>
            <w:tcMar>
              <w:top w:w="100" w:type="dxa"/>
              <w:left w:w="100" w:type="dxa"/>
              <w:bottom w:w="100" w:type="dxa"/>
              <w:right w:w="100" w:type="dxa"/>
            </w:tcMar>
          </w:tcPr>
          <w:p w14:paraId="0000037D" w14:textId="77777777" w:rsidR="004C5C62" w:rsidRDefault="004C5C62">
            <w:pPr>
              <w:widowControl w:val="0"/>
              <w:rPr>
                <w:rFonts w:ascii="Open Sans" w:eastAsia="Open Sans" w:hAnsi="Open Sans" w:cs="Open Sans"/>
              </w:rPr>
            </w:pPr>
          </w:p>
        </w:tc>
        <w:tc>
          <w:tcPr>
            <w:tcW w:w="1417" w:type="dxa"/>
            <w:shd w:val="clear" w:color="auto" w:fill="auto"/>
            <w:tcMar>
              <w:top w:w="100" w:type="dxa"/>
              <w:left w:w="100" w:type="dxa"/>
              <w:bottom w:w="100" w:type="dxa"/>
              <w:right w:w="100" w:type="dxa"/>
            </w:tcMar>
          </w:tcPr>
          <w:p w14:paraId="0000037E" w14:textId="77777777" w:rsidR="004C5C62" w:rsidRDefault="004C5C62">
            <w:pPr>
              <w:widowControl w:val="0"/>
              <w:rPr>
                <w:rFonts w:ascii="Open Sans" w:eastAsia="Open Sans" w:hAnsi="Open Sans" w:cs="Open Sans"/>
              </w:rPr>
            </w:pPr>
          </w:p>
        </w:tc>
        <w:tc>
          <w:tcPr>
            <w:tcW w:w="1461" w:type="dxa"/>
            <w:shd w:val="clear" w:color="auto" w:fill="auto"/>
            <w:tcMar>
              <w:top w:w="100" w:type="dxa"/>
              <w:left w:w="100" w:type="dxa"/>
              <w:bottom w:w="100" w:type="dxa"/>
              <w:right w:w="100" w:type="dxa"/>
            </w:tcMar>
          </w:tcPr>
          <w:p w14:paraId="0000037F" w14:textId="77777777" w:rsidR="004C5C62" w:rsidRDefault="004C5C62">
            <w:pPr>
              <w:widowControl w:val="0"/>
              <w:rPr>
                <w:rFonts w:ascii="Open Sans" w:eastAsia="Open Sans" w:hAnsi="Open Sans" w:cs="Open Sans"/>
              </w:rPr>
            </w:pPr>
          </w:p>
        </w:tc>
        <w:tc>
          <w:tcPr>
            <w:tcW w:w="1650" w:type="dxa"/>
            <w:shd w:val="clear" w:color="auto" w:fill="auto"/>
            <w:tcMar>
              <w:top w:w="100" w:type="dxa"/>
              <w:left w:w="100" w:type="dxa"/>
              <w:bottom w:w="100" w:type="dxa"/>
              <w:right w:w="100" w:type="dxa"/>
            </w:tcMar>
          </w:tcPr>
          <w:p w14:paraId="00000380" w14:textId="77777777" w:rsidR="004C5C62" w:rsidRDefault="004C5C62">
            <w:pPr>
              <w:widowControl w:val="0"/>
              <w:rPr>
                <w:rFonts w:ascii="Open Sans" w:eastAsia="Open Sans" w:hAnsi="Open Sans" w:cs="Open Sans"/>
              </w:rPr>
            </w:pPr>
          </w:p>
        </w:tc>
        <w:tc>
          <w:tcPr>
            <w:tcW w:w="1005" w:type="dxa"/>
            <w:shd w:val="clear" w:color="auto" w:fill="auto"/>
            <w:tcMar>
              <w:top w:w="100" w:type="dxa"/>
              <w:left w:w="100" w:type="dxa"/>
              <w:bottom w:w="100" w:type="dxa"/>
              <w:right w:w="100" w:type="dxa"/>
            </w:tcMar>
          </w:tcPr>
          <w:p w14:paraId="00000381" w14:textId="77777777" w:rsidR="004C5C62" w:rsidRDefault="004C5C62">
            <w:pPr>
              <w:widowControl w:val="0"/>
              <w:rPr>
                <w:rFonts w:ascii="Open Sans" w:eastAsia="Open Sans" w:hAnsi="Open Sans" w:cs="Open Sans"/>
              </w:rPr>
            </w:pPr>
          </w:p>
        </w:tc>
        <w:tc>
          <w:tcPr>
            <w:tcW w:w="1554" w:type="dxa"/>
            <w:shd w:val="clear" w:color="auto" w:fill="auto"/>
            <w:tcMar>
              <w:top w:w="100" w:type="dxa"/>
              <w:left w:w="100" w:type="dxa"/>
              <w:bottom w:w="100" w:type="dxa"/>
              <w:right w:w="100" w:type="dxa"/>
            </w:tcMar>
          </w:tcPr>
          <w:p w14:paraId="00000382" w14:textId="77777777" w:rsidR="004C5C62" w:rsidRDefault="004C5C62">
            <w:pPr>
              <w:widowControl w:val="0"/>
              <w:rPr>
                <w:rFonts w:ascii="Open Sans" w:eastAsia="Open Sans" w:hAnsi="Open Sans" w:cs="Open Sans"/>
              </w:rPr>
            </w:pPr>
          </w:p>
        </w:tc>
        <w:tc>
          <w:tcPr>
            <w:tcW w:w="1843" w:type="dxa"/>
            <w:shd w:val="clear" w:color="auto" w:fill="auto"/>
            <w:tcMar>
              <w:top w:w="100" w:type="dxa"/>
              <w:left w:w="100" w:type="dxa"/>
              <w:bottom w:w="100" w:type="dxa"/>
              <w:right w:w="100" w:type="dxa"/>
            </w:tcMar>
          </w:tcPr>
          <w:p w14:paraId="00000383" w14:textId="77777777" w:rsidR="004C5C62" w:rsidRDefault="004C5C62">
            <w:pPr>
              <w:widowControl w:val="0"/>
              <w:rPr>
                <w:rFonts w:ascii="Open Sans" w:eastAsia="Open Sans" w:hAnsi="Open Sans" w:cs="Open Sans"/>
              </w:rPr>
            </w:pPr>
          </w:p>
        </w:tc>
      </w:tr>
      <w:tr w:rsidR="004C5C62" w14:paraId="6E68B66B" w14:textId="77777777" w:rsidTr="00A8755A">
        <w:tc>
          <w:tcPr>
            <w:tcW w:w="1691" w:type="dxa"/>
            <w:shd w:val="clear" w:color="auto" w:fill="auto"/>
            <w:tcMar>
              <w:top w:w="100" w:type="dxa"/>
              <w:left w:w="100" w:type="dxa"/>
              <w:bottom w:w="100" w:type="dxa"/>
              <w:right w:w="100" w:type="dxa"/>
            </w:tcMar>
          </w:tcPr>
          <w:p w14:paraId="00000384" w14:textId="77777777" w:rsidR="004C5C62" w:rsidRDefault="004C5C62">
            <w:pPr>
              <w:widowControl w:val="0"/>
              <w:rPr>
                <w:rFonts w:ascii="Open Sans" w:eastAsia="Open Sans" w:hAnsi="Open Sans" w:cs="Open Sans"/>
              </w:rPr>
            </w:pPr>
          </w:p>
        </w:tc>
        <w:tc>
          <w:tcPr>
            <w:tcW w:w="1701" w:type="dxa"/>
            <w:shd w:val="clear" w:color="auto" w:fill="auto"/>
            <w:tcMar>
              <w:top w:w="100" w:type="dxa"/>
              <w:left w:w="100" w:type="dxa"/>
              <w:bottom w:w="100" w:type="dxa"/>
              <w:right w:w="100" w:type="dxa"/>
            </w:tcMar>
          </w:tcPr>
          <w:p w14:paraId="00000385" w14:textId="77777777" w:rsidR="004C5C62" w:rsidRDefault="001B5C0A">
            <w:pPr>
              <w:widowControl w:val="0"/>
              <w:rPr>
                <w:rFonts w:ascii="Open Sans" w:eastAsia="Open Sans" w:hAnsi="Open Sans" w:cs="Open Sans"/>
              </w:rPr>
            </w:pPr>
            <w:r>
              <w:rPr>
                <w:rFonts w:ascii="Open Sans" w:eastAsia="Open Sans" w:hAnsi="Open Sans" w:cs="Open Sans"/>
              </w:rPr>
              <w:t>Key indicator 2</w:t>
            </w:r>
          </w:p>
        </w:tc>
        <w:tc>
          <w:tcPr>
            <w:tcW w:w="1560" w:type="dxa"/>
            <w:shd w:val="clear" w:color="auto" w:fill="auto"/>
            <w:tcMar>
              <w:top w:w="100" w:type="dxa"/>
              <w:left w:w="100" w:type="dxa"/>
              <w:bottom w:w="100" w:type="dxa"/>
              <w:right w:w="100" w:type="dxa"/>
            </w:tcMar>
          </w:tcPr>
          <w:p w14:paraId="00000386" w14:textId="77777777" w:rsidR="004C5C62" w:rsidRDefault="004C5C62">
            <w:pPr>
              <w:widowControl w:val="0"/>
              <w:rPr>
                <w:rFonts w:ascii="Open Sans" w:eastAsia="Open Sans" w:hAnsi="Open Sans" w:cs="Open Sans"/>
              </w:rPr>
            </w:pPr>
          </w:p>
        </w:tc>
        <w:tc>
          <w:tcPr>
            <w:tcW w:w="1417" w:type="dxa"/>
            <w:shd w:val="clear" w:color="auto" w:fill="auto"/>
            <w:tcMar>
              <w:top w:w="100" w:type="dxa"/>
              <w:left w:w="100" w:type="dxa"/>
              <w:bottom w:w="100" w:type="dxa"/>
              <w:right w:w="100" w:type="dxa"/>
            </w:tcMar>
          </w:tcPr>
          <w:p w14:paraId="00000387" w14:textId="77777777" w:rsidR="004C5C62" w:rsidRDefault="004C5C62">
            <w:pPr>
              <w:widowControl w:val="0"/>
              <w:rPr>
                <w:rFonts w:ascii="Open Sans" w:eastAsia="Open Sans" w:hAnsi="Open Sans" w:cs="Open Sans"/>
              </w:rPr>
            </w:pPr>
          </w:p>
        </w:tc>
        <w:tc>
          <w:tcPr>
            <w:tcW w:w="1461" w:type="dxa"/>
            <w:shd w:val="clear" w:color="auto" w:fill="auto"/>
            <w:tcMar>
              <w:top w:w="100" w:type="dxa"/>
              <w:left w:w="100" w:type="dxa"/>
              <w:bottom w:w="100" w:type="dxa"/>
              <w:right w:w="100" w:type="dxa"/>
            </w:tcMar>
          </w:tcPr>
          <w:p w14:paraId="00000388" w14:textId="77777777" w:rsidR="004C5C62" w:rsidRDefault="004C5C62">
            <w:pPr>
              <w:widowControl w:val="0"/>
              <w:rPr>
                <w:rFonts w:ascii="Open Sans" w:eastAsia="Open Sans" w:hAnsi="Open Sans" w:cs="Open Sans"/>
              </w:rPr>
            </w:pPr>
          </w:p>
        </w:tc>
        <w:tc>
          <w:tcPr>
            <w:tcW w:w="1650" w:type="dxa"/>
            <w:shd w:val="clear" w:color="auto" w:fill="auto"/>
            <w:tcMar>
              <w:top w:w="100" w:type="dxa"/>
              <w:left w:w="100" w:type="dxa"/>
              <w:bottom w:w="100" w:type="dxa"/>
              <w:right w:w="100" w:type="dxa"/>
            </w:tcMar>
          </w:tcPr>
          <w:p w14:paraId="00000389" w14:textId="77777777" w:rsidR="004C5C62" w:rsidRDefault="004C5C62">
            <w:pPr>
              <w:widowControl w:val="0"/>
              <w:rPr>
                <w:rFonts w:ascii="Open Sans" w:eastAsia="Open Sans" w:hAnsi="Open Sans" w:cs="Open Sans"/>
              </w:rPr>
            </w:pPr>
          </w:p>
        </w:tc>
        <w:tc>
          <w:tcPr>
            <w:tcW w:w="1005" w:type="dxa"/>
            <w:shd w:val="clear" w:color="auto" w:fill="auto"/>
            <w:tcMar>
              <w:top w:w="100" w:type="dxa"/>
              <w:left w:w="100" w:type="dxa"/>
              <w:bottom w:w="100" w:type="dxa"/>
              <w:right w:w="100" w:type="dxa"/>
            </w:tcMar>
          </w:tcPr>
          <w:p w14:paraId="0000038A" w14:textId="77777777" w:rsidR="004C5C62" w:rsidRDefault="004C5C62">
            <w:pPr>
              <w:widowControl w:val="0"/>
              <w:rPr>
                <w:rFonts w:ascii="Open Sans" w:eastAsia="Open Sans" w:hAnsi="Open Sans" w:cs="Open Sans"/>
              </w:rPr>
            </w:pPr>
          </w:p>
        </w:tc>
        <w:tc>
          <w:tcPr>
            <w:tcW w:w="1554" w:type="dxa"/>
            <w:shd w:val="clear" w:color="auto" w:fill="auto"/>
            <w:tcMar>
              <w:top w:w="100" w:type="dxa"/>
              <w:left w:w="100" w:type="dxa"/>
              <w:bottom w:w="100" w:type="dxa"/>
              <w:right w:w="100" w:type="dxa"/>
            </w:tcMar>
          </w:tcPr>
          <w:p w14:paraId="0000038B" w14:textId="77777777" w:rsidR="004C5C62" w:rsidRDefault="004C5C62">
            <w:pPr>
              <w:widowControl w:val="0"/>
              <w:rPr>
                <w:rFonts w:ascii="Open Sans" w:eastAsia="Open Sans" w:hAnsi="Open Sans" w:cs="Open Sans"/>
              </w:rPr>
            </w:pPr>
          </w:p>
        </w:tc>
        <w:tc>
          <w:tcPr>
            <w:tcW w:w="1843" w:type="dxa"/>
            <w:shd w:val="clear" w:color="auto" w:fill="auto"/>
            <w:tcMar>
              <w:top w:w="100" w:type="dxa"/>
              <w:left w:w="100" w:type="dxa"/>
              <w:bottom w:w="100" w:type="dxa"/>
              <w:right w:w="100" w:type="dxa"/>
            </w:tcMar>
          </w:tcPr>
          <w:p w14:paraId="0000038C" w14:textId="77777777" w:rsidR="004C5C62" w:rsidRDefault="004C5C62">
            <w:pPr>
              <w:widowControl w:val="0"/>
              <w:rPr>
                <w:rFonts w:ascii="Open Sans" w:eastAsia="Open Sans" w:hAnsi="Open Sans" w:cs="Open Sans"/>
              </w:rPr>
            </w:pPr>
          </w:p>
        </w:tc>
      </w:tr>
    </w:tbl>
    <w:p w14:paraId="000003B1" w14:textId="77777777" w:rsidR="004C5C62" w:rsidRDefault="004C5C62"/>
    <w:p w14:paraId="000003B2" w14:textId="77777777" w:rsidR="004C5C62" w:rsidRDefault="001B5C0A">
      <w:pPr>
        <w:keepNext/>
        <w:keepLines/>
        <w:pBdr>
          <w:top w:val="nil"/>
          <w:left w:val="nil"/>
          <w:bottom w:val="nil"/>
          <w:right w:val="nil"/>
          <w:between w:val="nil"/>
        </w:pBdr>
        <w:spacing w:before="120"/>
        <w:rPr>
          <w:rFonts w:ascii="Open Sans" w:eastAsia="Open Sans" w:hAnsi="Open Sans" w:cs="Open Sans"/>
          <w:i w:val="0"/>
          <w:color w:val="323232"/>
          <w:sz w:val="28"/>
          <w:szCs w:val="28"/>
        </w:rPr>
      </w:pPr>
      <w:bookmarkStart w:id="24" w:name="_heading=h.1ci93xb" w:colFirst="0" w:colLast="0"/>
      <w:bookmarkEnd w:id="24"/>
      <w:r>
        <w:rPr>
          <w:rFonts w:ascii="Open Sans" w:eastAsia="Open Sans" w:hAnsi="Open Sans" w:cs="Open Sans"/>
          <w:i w:val="0"/>
          <w:color w:val="323232"/>
          <w:sz w:val="28"/>
          <w:szCs w:val="28"/>
        </w:rPr>
        <w:lastRenderedPageBreak/>
        <w:t>6.2 Evaluation</w:t>
      </w:r>
    </w:p>
    <w:p w14:paraId="000003B3" w14:textId="64950303" w:rsidR="004C5C62" w:rsidRDefault="00A8755A">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000000"/>
        </w:rPr>
      </w:pPr>
      <w:r>
        <w:rPr>
          <w:noProof/>
        </w:rPr>
        <mc:AlternateContent>
          <mc:Choice Requires="wps">
            <w:drawing>
              <wp:anchor distT="0" distB="0" distL="114300" distR="114300" simplePos="0" relativeHeight="251667456" behindDoc="0" locked="0" layoutInCell="1" hidden="0" allowOverlap="1" wp14:anchorId="659E9CC2" wp14:editId="26E6AB10">
                <wp:simplePos x="0" y="0"/>
                <wp:positionH relativeFrom="column">
                  <wp:posOffset>2704465</wp:posOffset>
                </wp:positionH>
                <wp:positionV relativeFrom="paragraph">
                  <wp:posOffset>43180</wp:posOffset>
                </wp:positionV>
                <wp:extent cx="6087110" cy="1828800"/>
                <wp:effectExtent l="12700" t="12700" r="8890" b="12700"/>
                <wp:wrapSquare wrapText="bothSides" distT="0" distB="0" distL="114300" distR="114300"/>
                <wp:docPr id="2126561401" name="Rectangle 2126561401"/>
                <wp:cNvGraphicFramePr/>
                <a:graphic xmlns:a="http://schemas.openxmlformats.org/drawingml/2006/main">
                  <a:graphicData uri="http://schemas.microsoft.com/office/word/2010/wordprocessingShape">
                    <wps:wsp>
                      <wps:cNvSpPr/>
                      <wps:spPr>
                        <a:xfrm>
                          <a:off x="0" y="0"/>
                          <a:ext cx="6087110" cy="1828800"/>
                        </a:xfrm>
                        <a:prstGeom prst="rect">
                          <a:avLst/>
                        </a:prstGeom>
                        <a:noFill/>
                        <a:ln w="25400" cap="flat" cmpd="sng">
                          <a:solidFill>
                            <a:srgbClr val="F5333F"/>
                          </a:solidFill>
                          <a:prstDash val="solid"/>
                          <a:round/>
                          <a:headEnd type="none" w="sm" len="sm"/>
                          <a:tailEnd type="none" w="sm" len="sm"/>
                        </a:ln>
                      </wps:spPr>
                      <wps:txbx>
                        <w:txbxContent>
                          <w:p w14:paraId="303B5C77" w14:textId="77777777" w:rsidR="004C5C62" w:rsidRDefault="001B5C0A">
                            <w:pPr>
                              <w:spacing w:line="275" w:lineRule="auto"/>
                              <w:jc w:val="center"/>
                              <w:textDirection w:val="btLr"/>
                            </w:pPr>
                            <w:r>
                              <w:rPr>
                                <w:b/>
                                <w:color w:val="323232"/>
                              </w:rPr>
                              <w:t>TIPS</w:t>
                            </w:r>
                          </w:p>
                          <w:p w14:paraId="7057082F" w14:textId="31FA582C" w:rsidR="004C5C62" w:rsidRPr="00A8755A" w:rsidRDefault="001B5C0A" w:rsidP="00A8755A">
                            <w:pPr>
                              <w:spacing w:line="275" w:lineRule="auto"/>
                              <w:textDirection w:val="btLr"/>
                              <w:rPr>
                                <w:rFonts w:ascii="Open Sans" w:hAnsi="Open Sans" w:cs="Open Sans"/>
                              </w:rPr>
                            </w:pPr>
                            <w:r w:rsidRPr="00A8755A">
                              <w:rPr>
                                <w:rFonts w:ascii="Open Sans" w:hAnsi="Open Sans" w:cs="Open Sans"/>
                                <w:color w:val="323232"/>
                              </w:rPr>
                              <w:t xml:space="preserve">WHO tips for evaluations </w:t>
                            </w:r>
                            <w:r w:rsidR="00A8755A">
                              <w:rPr>
                                <w:rFonts w:ascii="Open Sans" w:hAnsi="Open Sans" w:cs="Open Sans"/>
                                <w:color w:val="323232"/>
                              </w:rPr>
                              <w:t>or After Action Reviews (AAR)</w:t>
                            </w:r>
                            <w:r w:rsidRPr="00A8755A">
                              <w:rPr>
                                <w:rFonts w:ascii="Open Sans" w:hAnsi="Open Sans" w:cs="Open Sans"/>
                                <w:color w:val="323232"/>
                              </w:rPr>
                              <w:t xml:space="preserve">: </w:t>
                            </w:r>
                          </w:p>
                          <w:p w14:paraId="55E1F3CD" w14:textId="77777777" w:rsidR="004C5C62" w:rsidRPr="00A8755A" w:rsidRDefault="001B5C0A" w:rsidP="00A8755A">
                            <w:pPr>
                              <w:pStyle w:val="ListParagraph"/>
                              <w:numPr>
                                <w:ilvl w:val="0"/>
                                <w:numId w:val="31"/>
                              </w:numPr>
                              <w:spacing w:line="240" w:lineRule="auto"/>
                              <w:jc w:val="left"/>
                              <w:textDirection w:val="btLr"/>
                              <w:rPr>
                                <w:rFonts w:ascii="Open Sans" w:hAnsi="Open Sans" w:cs="Open Sans"/>
                              </w:rPr>
                            </w:pPr>
                            <w:r w:rsidRPr="00A8755A">
                              <w:rPr>
                                <w:rFonts w:ascii="Open Sans" w:eastAsia="Arial" w:hAnsi="Open Sans" w:cs="Open Sans"/>
                                <w:i w:val="0"/>
                                <w:color w:val="323232"/>
                              </w:rPr>
                              <w:t xml:space="preserve">Organize an evaluation early on after an emergency, to be able to pivot based on learnings. </w:t>
                            </w:r>
                          </w:p>
                          <w:p w14:paraId="5852DB8F" w14:textId="77777777" w:rsidR="004C5C62" w:rsidRPr="00A8755A" w:rsidRDefault="001B5C0A" w:rsidP="00A8755A">
                            <w:pPr>
                              <w:pStyle w:val="ListParagraph"/>
                              <w:numPr>
                                <w:ilvl w:val="0"/>
                                <w:numId w:val="31"/>
                              </w:numPr>
                              <w:spacing w:line="240" w:lineRule="auto"/>
                              <w:jc w:val="left"/>
                              <w:textDirection w:val="btLr"/>
                              <w:rPr>
                                <w:rFonts w:ascii="Open Sans" w:hAnsi="Open Sans" w:cs="Open Sans"/>
                              </w:rPr>
                            </w:pPr>
                            <w:r w:rsidRPr="00A8755A">
                              <w:rPr>
                                <w:rFonts w:ascii="Open Sans" w:eastAsia="Arial" w:hAnsi="Open Sans" w:cs="Open Sans"/>
                                <w:i w:val="0"/>
                                <w:color w:val="323232"/>
                              </w:rPr>
                              <w:t>Ensure staff involvement in the AAR or evaluation.</w:t>
                            </w:r>
                          </w:p>
                          <w:p w14:paraId="7DBDDFDA" w14:textId="77777777" w:rsidR="004C5C62" w:rsidRPr="00A8755A" w:rsidRDefault="001B5C0A" w:rsidP="00A8755A">
                            <w:pPr>
                              <w:pStyle w:val="ListParagraph"/>
                              <w:numPr>
                                <w:ilvl w:val="0"/>
                                <w:numId w:val="31"/>
                              </w:numPr>
                              <w:spacing w:line="240" w:lineRule="auto"/>
                              <w:jc w:val="left"/>
                              <w:textDirection w:val="btLr"/>
                              <w:rPr>
                                <w:rFonts w:ascii="Open Sans" w:hAnsi="Open Sans" w:cs="Open Sans"/>
                              </w:rPr>
                            </w:pPr>
                            <w:r w:rsidRPr="00A8755A">
                              <w:rPr>
                                <w:rFonts w:ascii="Open Sans" w:eastAsia="Arial" w:hAnsi="Open Sans" w:cs="Open Sans"/>
                                <w:i w:val="0"/>
                                <w:color w:val="323232"/>
                              </w:rPr>
                              <w:t>Clearly document and disseminate lessons learned, best practices and follow up actions.</w:t>
                            </w:r>
                          </w:p>
                          <w:p w14:paraId="7841A567" w14:textId="77777777" w:rsidR="004C5C62" w:rsidRPr="00A8755A" w:rsidRDefault="001B5C0A" w:rsidP="00A8755A">
                            <w:pPr>
                              <w:pStyle w:val="ListParagraph"/>
                              <w:numPr>
                                <w:ilvl w:val="0"/>
                                <w:numId w:val="31"/>
                              </w:numPr>
                              <w:spacing w:line="240" w:lineRule="auto"/>
                              <w:jc w:val="left"/>
                              <w:textDirection w:val="btLr"/>
                              <w:rPr>
                                <w:rFonts w:ascii="Open Sans" w:hAnsi="Open Sans" w:cs="Open Sans"/>
                              </w:rPr>
                            </w:pPr>
                            <w:r w:rsidRPr="00A8755A">
                              <w:rPr>
                                <w:rFonts w:ascii="Open Sans" w:eastAsia="Arial" w:hAnsi="Open Sans" w:cs="Open Sans"/>
                                <w:i w:val="0"/>
                                <w:color w:val="323232"/>
                              </w:rPr>
                              <w:t>Assign funds for evaluations in the emergency budget.</w:t>
                            </w:r>
                          </w:p>
                          <w:p w14:paraId="09736053" w14:textId="77777777" w:rsidR="004C5C62" w:rsidRPr="00A8755A" w:rsidRDefault="001B5C0A" w:rsidP="00A8755A">
                            <w:pPr>
                              <w:pStyle w:val="ListParagraph"/>
                              <w:numPr>
                                <w:ilvl w:val="0"/>
                                <w:numId w:val="31"/>
                              </w:numPr>
                              <w:spacing w:line="240" w:lineRule="auto"/>
                              <w:jc w:val="left"/>
                              <w:textDirection w:val="btLr"/>
                              <w:rPr>
                                <w:rFonts w:ascii="Open Sans" w:hAnsi="Open Sans" w:cs="Open Sans"/>
                              </w:rPr>
                            </w:pPr>
                            <w:r w:rsidRPr="00A8755A">
                              <w:rPr>
                                <w:rFonts w:ascii="Open Sans" w:eastAsia="Arial" w:hAnsi="Open Sans" w:cs="Open Sans"/>
                                <w:i w:val="0"/>
                                <w:color w:val="323232"/>
                              </w:rPr>
                              <w:t>Engage community representation in the evaluation of the HSCP.</w:t>
                            </w:r>
                          </w:p>
                          <w:p w14:paraId="2A430607" w14:textId="77777777" w:rsidR="004C5C62" w:rsidRPr="00A8755A" w:rsidRDefault="001B5C0A" w:rsidP="00A8755A">
                            <w:pPr>
                              <w:pStyle w:val="ListParagraph"/>
                              <w:numPr>
                                <w:ilvl w:val="0"/>
                                <w:numId w:val="31"/>
                              </w:numPr>
                              <w:spacing w:line="240" w:lineRule="auto"/>
                              <w:jc w:val="left"/>
                              <w:textDirection w:val="btLr"/>
                              <w:rPr>
                                <w:rFonts w:ascii="Open Sans" w:hAnsi="Open Sans" w:cs="Open Sans"/>
                              </w:rPr>
                            </w:pPr>
                            <w:r w:rsidRPr="00A8755A">
                              <w:rPr>
                                <w:rFonts w:ascii="Open Sans" w:eastAsia="Arial" w:hAnsi="Open Sans" w:cs="Open Sans"/>
                                <w:i w:val="0"/>
                                <w:color w:val="323232"/>
                              </w:rPr>
                              <w:t xml:space="preserve">Ensure that evaluation and revision processes do not disrupt routine functions and services. </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659E9CC2" id="Rectangle 2126561401" o:spid="_x0000_s1033" style="position:absolute;left:0;text-align:left;margin-left:212.95pt;margin-top:3.4pt;width:479.3pt;height:2in;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" filled="f" strokecolor="#f5333f" strokeweight="2pt">
                <v:stroke startarrowwidth="narrow" startarrowlength="short" endarrowwidth="narrow" endarrowlength="short" joinstyle="round"/>
                <v:textbox inset="2.53958mm,1.2694mm,2.53958mm,1.2694mm">
                  <w:txbxContent>
                    <w:p w14:paraId="303B5C77" w14:textId="77777777" w:rsidR="004C5C62" w:rsidRDefault="001B5C0A">
                      <w:pPr>
                        <w:spacing w:line="275" w:lineRule="auto"/>
                        <w:jc w:val="center"/>
                        <w:textDirection w:val="btLr"/>
                      </w:pPr>
                      <w:r>
                        <w:rPr>
                          <w:b/>
                          <w:color w:val="323232"/>
                        </w:rPr>
                        <w:t>TIPS</w:t>
                      </w:r>
                    </w:p>
                    <w:p w14:paraId="7057082F" w14:textId="31FA582C" w:rsidR="004C5C62" w:rsidRPr="00A8755A" w:rsidRDefault="001B5C0A" w:rsidP="00A8755A">
                      <w:pPr>
                        <w:spacing w:line="275" w:lineRule="auto"/>
                        <w:textDirection w:val="btLr"/>
                        <w:rPr>
                          <w:rFonts w:ascii="Open Sans" w:hAnsi="Open Sans" w:cs="Open Sans"/>
                        </w:rPr>
                      </w:pPr>
                      <w:r w:rsidRPr="00A8755A">
                        <w:rPr>
                          <w:rFonts w:ascii="Open Sans" w:hAnsi="Open Sans" w:cs="Open Sans"/>
                          <w:color w:val="323232"/>
                        </w:rPr>
                        <w:t xml:space="preserve">WHO tips for evaluations </w:t>
                      </w:r>
                      <w:r w:rsidR="00A8755A">
                        <w:rPr>
                          <w:rFonts w:ascii="Open Sans" w:hAnsi="Open Sans" w:cs="Open Sans"/>
                          <w:color w:val="323232"/>
                        </w:rPr>
                        <w:t>or After Action Reviews (AAR)</w:t>
                      </w:r>
                      <w:r w:rsidRPr="00A8755A">
                        <w:rPr>
                          <w:rFonts w:ascii="Open Sans" w:hAnsi="Open Sans" w:cs="Open Sans"/>
                          <w:color w:val="323232"/>
                        </w:rPr>
                        <w:t xml:space="preserve">: </w:t>
                      </w:r>
                    </w:p>
                    <w:p w14:paraId="55E1F3CD" w14:textId="77777777" w:rsidR="004C5C62" w:rsidRPr="00A8755A" w:rsidRDefault="001B5C0A" w:rsidP="00A8755A">
                      <w:pPr>
                        <w:pStyle w:val="ListParagraph"/>
                        <w:numPr>
                          <w:ilvl w:val="0"/>
                          <w:numId w:val="31"/>
                        </w:numPr>
                        <w:spacing w:line="240" w:lineRule="auto"/>
                        <w:jc w:val="left"/>
                        <w:textDirection w:val="btLr"/>
                        <w:rPr>
                          <w:rFonts w:ascii="Open Sans" w:hAnsi="Open Sans" w:cs="Open Sans"/>
                        </w:rPr>
                      </w:pPr>
                      <w:r w:rsidRPr="00A8755A">
                        <w:rPr>
                          <w:rFonts w:ascii="Open Sans" w:eastAsia="Arial" w:hAnsi="Open Sans" w:cs="Open Sans"/>
                          <w:i w:val="0"/>
                          <w:color w:val="323232"/>
                        </w:rPr>
                        <w:t xml:space="preserve">Organize an evaluation early on after an emergency, to be able to pivot based on learnings. </w:t>
                      </w:r>
                    </w:p>
                    <w:p w14:paraId="5852DB8F" w14:textId="77777777" w:rsidR="004C5C62" w:rsidRPr="00A8755A" w:rsidRDefault="001B5C0A" w:rsidP="00A8755A">
                      <w:pPr>
                        <w:pStyle w:val="ListParagraph"/>
                        <w:numPr>
                          <w:ilvl w:val="0"/>
                          <w:numId w:val="31"/>
                        </w:numPr>
                        <w:spacing w:line="240" w:lineRule="auto"/>
                        <w:jc w:val="left"/>
                        <w:textDirection w:val="btLr"/>
                        <w:rPr>
                          <w:rFonts w:ascii="Open Sans" w:hAnsi="Open Sans" w:cs="Open Sans"/>
                        </w:rPr>
                      </w:pPr>
                      <w:r w:rsidRPr="00A8755A">
                        <w:rPr>
                          <w:rFonts w:ascii="Open Sans" w:eastAsia="Arial" w:hAnsi="Open Sans" w:cs="Open Sans"/>
                          <w:i w:val="0"/>
                          <w:color w:val="323232"/>
                        </w:rPr>
                        <w:t>Ensure staff involvement in the AAR or evaluation.</w:t>
                      </w:r>
                    </w:p>
                    <w:p w14:paraId="7DBDDFDA" w14:textId="77777777" w:rsidR="004C5C62" w:rsidRPr="00A8755A" w:rsidRDefault="001B5C0A" w:rsidP="00A8755A">
                      <w:pPr>
                        <w:pStyle w:val="ListParagraph"/>
                        <w:numPr>
                          <w:ilvl w:val="0"/>
                          <w:numId w:val="31"/>
                        </w:numPr>
                        <w:spacing w:line="240" w:lineRule="auto"/>
                        <w:jc w:val="left"/>
                        <w:textDirection w:val="btLr"/>
                        <w:rPr>
                          <w:rFonts w:ascii="Open Sans" w:hAnsi="Open Sans" w:cs="Open Sans"/>
                        </w:rPr>
                      </w:pPr>
                      <w:r w:rsidRPr="00A8755A">
                        <w:rPr>
                          <w:rFonts w:ascii="Open Sans" w:eastAsia="Arial" w:hAnsi="Open Sans" w:cs="Open Sans"/>
                          <w:i w:val="0"/>
                          <w:color w:val="323232"/>
                        </w:rPr>
                        <w:t>Clearly document and disseminate lessons learned, best practices and follow up actions.</w:t>
                      </w:r>
                    </w:p>
                    <w:p w14:paraId="7841A567" w14:textId="77777777" w:rsidR="004C5C62" w:rsidRPr="00A8755A" w:rsidRDefault="001B5C0A" w:rsidP="00A8755A">
                      <w:pPr>
                        <w:pStyle w:val="ListParagraph"/>
                        <w:numPr>
                          <w:ilvl w:val="0"/>
                          <w:numId w:val="31"/>
                        </w:numPr>
                        <w:spacing w:line="240" w:lineRule="auto"/>
                        <w:jc w:val="left"/>
                        <w:textDirection w:val="btLr"/>
                        <w:rPr>
                          <w:rFonts w:ascii="Open Sans" w:hAnsi="Open Sans" w:cs="Open Sans"/>
                        </w:rPr>
                      </w:pPr>
                      <w:r w:rsidRPr="00A8755A">
                        <w:rPr>
                          <w:rFonts w:ascii="Open Sans" w:eastAsia="Arial" w:hAnsi="Open Sans" w:cs="Open Sans"/>
                          <w:i w:val="0"/>
                          <w:color w:val="323232"/>
                        </w:rPr>
                        <w:t>Assign funds for evaluations in the emergency budget.</w:t>
                      </w:r>
                    </w:p>
                    <w:p w14:paraId="09736053" w14:textId="77777777" w:rsidR="004C5C62" w:rsidRPr="00A8755A" w:rsidRDefault="001B5C0A" w:rsidP="00A8755A">
                      <w:pPr>
                        <w:pStyle w:val="ListParagraph"/>
                        <w:numPr>
                          <w:ilvl w:val="0"/>
                          <w:numId w:val="31"/>
                        </w:numPr>
                        <w:spacing w:line="240" w:lineRule="auto"/>
                        <w:jc w:val="left"/>
                        <w:textDirection w:val="btLr"/>
                        <w:rPr>
                          <w:rFonts w:ascii="Open Sans" w:hAnsi="Open Sans" w:cs="Open Sans"/>
                        </w:rPr>
                      </w:pPr>
                      <w:r w:rsidRPr="00A8755A">
                        <w:rPr>
                          <w:rFonts w:ascii="Open Sans" w:eastAsia="Arial" w:hAnsi="Open Sans" w:cs="Open Sans"/>
                          <w:i w:val="0"/>
                          <w:color w:val="323232"/>
                        </w:rPr>
                        <w:t>Engage community representation in the evaluation of the HSCP.</w:t>
                      </w:r>
                    </w:p>
                    <w:p w14:paraId="2A430607" w14:textId="77777777" w:rsidR="004C5C62" w:rsidRPr="00A8755A" w:rsidRDefault="001B5C0A" w:rsidP="00A8755A">
                      <w:pPr>
                        <w:pStyle w:val="ListParagraph"/>
                        <w:numPr>
                          <w:ilvl w:val="0"/>
                          <w:numId w:val="31"/>
                        </w:numPr>
                        <w:spacing w:line="240" w:lineRule="auto"/>
                        <w:jc w:val="left"/>
                        <w:textDirection w:val="btLr"/>
                        <w:rPr>
                          <w:rFonts w:ascii="Open Sans" w:hAnsi="Open Sans" w:cs="Open Sans"/>
                        </w:rPr>
                      </w:pPr>
                      <w:r w:rsidRPr="00A8755A">
                        <w:rPr>
                          <w:rFonts w:ascii="Open Sans" w:eastAsia="Arial" w:hAnsi="Open Sans" w:cs="Open Sans"/>
                          <w:i w:val="0"/>
                          <w:color w:val="323232"/>
                        </w:rPr>
                        <w:t xml:space="preserve">Ensure that evaluation and revision processes do not disrupt routine functions and services. </w:t>
                      </w:r>
                    </w:p>
                  </w:txbxContent>
                </v:textbox>
                <w10:wrap type="square"/>
              </v:rect>
            </w:pict>
          </mc:Fallback>
        </mc:AlternateContent>
      </w:r>
      <w:r>
        <w:rPr>
          <w:rFonts w:ascii="Open Sans Light" w:eastAsia="Open Sans Light" w:hAnsi="Open Sans Light" w:cs="Open Sans Light"/>
          <w:color w:val="000000"/>
        </w:rPr>
        <w:t xml:space="preserve">If an emergency has occurred and this operational continuity plan was fully or partially implemented, or if a simulation was conducted, take the time to review what worked, what didn’t work, and how things can be improved the next time. </w:t>
      </w:r>
    </w:p>
    <w:p w14:paraId="000003B4" w14:textId="77777777" w:rsidR="004C5C62" w:rsidRDefault="004C5C62">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808080"/>
          <w:sz w:val="28"/>
          <w:szCs w:val="28"/>
        </w:rPr>
      </w:pPr>
    </w:p>
    <w:p w14:paraId="000003B5" w14:textId="77777777" w:rsidR="004C5C62" w:rsidRDefault="001B5C0A">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000000"/>
        </w:rPr>
      </w:pPr>
      <w:r>
        <w:rPr>
          <w:rFonts w:ascii="Open Sans Light" w:eastAsia="Open Sans Light" w:hAnsi="Open Sans Light" w:cs="Open Sans Light"/>
          <w:color w:val="000000"/>
        </w:rPr>
        <w:t xml:space="preserve">Note that </w:t>
      </w:r>
      <w:r>
        <w:rPr>
          <w:rFonts w:ascii="Open Sans Light" w:eastAsia="Open Sans Light" w:hAnsi="Open Sans Light" w:cs="Open Sans Light"/>
          <w:color w:val="000000"/>
        </w:rPr>
        <w:t>evaluations can also be carried out after the first stage of an emergency or crisis, or whenever there is a change of circumstances.</w:t>
      </w:r>
    </w:p>
    <w:p w14:paraId="000003B6" w14:textId="77777777" w:rsidR="004C5C62" w:rsidRDefault="004C5C62">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000000"/>
        </w:rPr>
      </w:pPr>
    </w:p>
    <w:p w14:paraId="000003B7" w14:textId="43A16C8C" w:rsidR="004C5C62" w:rsidRDefault="001B5C0A">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000000"/>
        </w:rPr>
      </w:pPr>
      <w:r>
        <w:rPr>
          <w:rFonts w:ascii="Open Sans Light" w:eastAsia="Open Sans Light" w:hAnsi="Open Sans Light" w:cs="Open Sans Light"/>
          <w:color w:val="F5333F"/>
        </w:rPr>
        <w:t xml:space="preserve">Annex IX </w:t>
      </w:r>
      <w:r>
        <w:rPr>
          <w:rFonts w:ascii="Open Sans Light" w:eastAsia="Open Sans Light" w:hAnsi="Open Sans Light" w:cs="Open Sans Light"/>
          <w:color w:val="000000"/>
        </w:rPr>
        <w:t xml:space="preserve">provides a template (that can be tailored) to convene and lead an After Action Review (AAR) type of evaluation to document the best practices and gaps. </w:t>
      </w:r>
    </w:p>
    <w:p w14:paraId="000003B8" w14:textId="77777777" w:rsidR="004C5C62" w:rsidRDefault="004C5C62">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000000"/>
        </w:rPr>
      </w:pPr>
    </w:p>
    <w:p w14:paraId="000003B9" w14:textId="77777777" w:rsidR="004C5C62" w:rsidRDefault="001B5C0A">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000000"/>
        </w:rPr>
      </w:pPr>
      <w:r>
        <w:rPr>
          <w:rFonts w:ascii="Open Sans Light" w:eastAsia="Open Sans Light" w:hAnsi="Open Sans Light" w:cs="Open Sans Light"/>
          <w:b/>
          <w:color w:val="000000"/>
        </w:rPr>
        <w:t>6.2.1</w:t>
      </w:r>
      <w:r>
        <w:rPr>
          <w:rFonts w:ascii="Open Sans Light" w:eastAsia="Open Sans Light" w:hAnsi="Open Sans Light" w:cs="Open Sans Light"/>
          <w:color w:val="000000"/>
        </w:rPr>
        <w:t xml:space="preserve">. For each priority hazard, reflect when would be appropriate times to carry out an evaluation (and what type) and set out a list: Use the examples in the table to prompt your thinking. </w:t>
      </w:r>
    </w:p>
    <w:p w14:paraId="000003BA" w14:textId="77777777" w:rsidR="004C5C62" w:rsidRDefault="004C5C62">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i w:val="0"/>
          <w:color w:val="000000"/>
        </w:rPr>
      </w:pPr>
    </w:p>
    <w:p w14:paraId="000003BB" w14:textId="77777777" w:rsidR="004C5C62" w:rsidRDefault="001B5C0A">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i w:val="0"/>
          <w:color w:val="000000"/>
        </w:rPr>
      </w:pPr>
      <w:r>
        <w:rPr>
          <w:rFonts w:ascii="Open Sans Light" w:eastAsia="Open Sans Light" w:hAnsi="Open Sans Light" w:cs="Open Sans Light"/>
          <w:i w:val="0"/>
          <w:color w:val="000000"/>
        </w:rPr>
        <w:t xml:space="preserve">Table 22. </w:t>
      </w:r>
      <w:r>
        <w:rPr>
          <w:rFonts w:ascii="Open Sans Light" w:eastAsia="Open Sans Light" w:hAnsi="Open Sans Light" w:cs="Open Sans Light"/>
          <w:i w:val="0"/>
          <w:color w:val="000000"/>
        </w:rPr>
        <w:t>Evaluation plan</w:t>
      </w:r>
    </w:p>
    <w:tbl>
      <w:tblPr>
        <w:tblStyle w:val="affffffffb"/>
        <w:tblW w:w="1388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33"/>
        <w:gridCol w:w="3119"/>
        <w:gridCol w:w="4677"/>
        <w:gridCol w:w="1843"/>
        <w:gridCol w:w="2410"/>
      </w:tblGrid>
      <w:tr w:rsidR="004C5C62" w14:paraId="684B0505" w14:textId="77777777" w:rsidTr="00C86CCF">
        <w:tc>
          <w:tcPr>
            <w:tcW w:w="1833" w:type="dxa"/>
            <w:shd w:val="clear" w:color="auto" w:fill="auto"/>
            <w:tcMar>
              <w:top w:w="100" w:type="dxa"/>
              <w:left w:w="100" w:type="dxa"/>
              <w:bottom w:w="100" w:type="dxa"/>
              <w:right w:w="100" w:type="dxa"/>
            </w:tcMar>
          </w:tcPr>
          <w:p w14:paraId="000003BC" w14:textId="77777777" w:rsidR="004C5C62" w:rsidRDefault="001B5C0A">
            <w:pPr>
              <w:widowControl w:val="0"/>
              <w:jc w:val="center"/>
              <w:rPr>
                <w:rFonts w:ascii="Open Sans" w:eastAsia="Open Sans" w:hAnsi="Open Sans" w:cs="Open Sans"/>
                <w:b/>
              </w:rPr>
            </w:pPr>
            <w:r>
              <w:rPr>
                <w:rFonts w:ascii="Open Sans" w:eastAsia="Open Sans" w:hAnsi="Open Sans" w:cs="Open Sans"/>
                <w:b/>
              </w:rPr>
              <w:t>Type of evaluation</w:t>
            </w:r>
          </w:p>
        </w:tc>
        <w:tc>
          <w:tcPr>
            <w:tcW w:w="3119" w:type="dxa"/>
            <w:shd w:val="clear" w:color="auto" w:fill="auto"/>
            <w:tcMar>
              <w:top w:w="100" w:type="dxa"/>
              <w:left w:w="100" w:type="dxa"/>
              <w:bottom w:w="100" w:type="dxa"/>
              <w:right w:w="100" w:type="dxa"/>
            </w:tcMar>
          </w:tcPr>
          <w:p w14:paraId="000003BD" w14:textId="77777777" w:rsidR="004C5C62" w:rsidRDefault="001B5C0A">
            <w:pPr>
              <w:widowControl w:val="0"/>
              <w:jc w:val="center"/>
              <w:rPr>
                <w:rFonts w:ascii="Open Sans" w:eastAsia="Open Sans" w:hAnsi="Open Sans" w:cs="Open Sans"/>
                <w:b/>
              </w:rPr>
            </w:pPr>
            <w:r>
              <w:rPr>
                <w:rFonts w:ascii="Open Sans" w:eastAsia="Open Sans" w:hAnsi="Open Sans" w:cs="Open Sans"/>
                <w:b/>
              </w:rPr>
              <w:t>When will the evaluation be planned</w:t>
            </w:r>
          </w:p>
        </w:tc>
        <w:tc>
          <w:tcPr>
            <w:tcW w:w="4677" w:type="dxa"/>
            <w:shd w:val="clear" w:color="auto" w:fill="auto"/>
          </w:tcPr>
          <w:p w14:paraId="000003BE" w14:textId="77777777" w:rsidR="004C5C62" w:rsidRDefault="001B5C0A">
            <w:pPr>
              <w:widowControl w:val="0"/>
              <w:jc w:val="center"/>
              <w:rPr>
                <w:rFonts w:ascii="Open Sans" w:eastAsia="Open Sans" w:hAnsi="Open Sans" w:cs="Open Sans"/>
                <w:b/>
              </w:rPr>
            </w:pPr>
            <w:r>
              <w:rPr>
                <w:rFonts w:ascii="Open Sans" w:eastAsia="Open Sans" w:hAnsi="Open Sans" w:cs="Open Sans"/>
                <w:b/>
              </w:rPr>
              <w:t>Objective</w:t>
            </w:r>
          </w:p>
        </w:tc>
        <w:tc>
          <w:tcPr>
            <w:tcW w:w="1843" w:type="dxa"/>
            <w:shd w:val="clear" w:color="auto" w:fill="auto"/>
            <w:tcMar>
              <w:top w:w="100" w:type="dxa"/>
              <w:left w:w="100" w:type="dxa"/>
              <w:bottom w:w="100" w:type="dxa"/>
              <w:right w:w="100" w:type="dxa"/>
            </w:tcMar>
          </w:tcPr>
          <w:p w14:paraId="000003BF" w14:textId="77777777" w:rsidR="004C5C62" w:rsidRDefault="001B5C0A">
            <w:pPr>
              <w:widowControl w:val="0"/>
              <w:jc w:val="center"/>
              <w:rPr>
                <w:rFonts w:ascii="Open Sans" w:eastAsia="Open Sans" w:hAnsi="Open Sans" w:cs="Open Sans"/>
                <w:b/>
              </w:rPr>
            </w:pPr>
            <w:r>
              <w:rPr>
                <w:rFonts w:ascii="Open Sans" w:eastAsia="Open Sans" w:hAnsi="Open Sans" w:cs="Open Sans"/>
                <w:b/>
              </w:rPr>
              <w:t>Person in charge of organizing and leading it</w:t>
            </w:r>
          </w:p>
        </w:tc>
        <w:tc>
          <w:tcPr>
            <w:tcW w:w="2410" w:type="dxa"/>
            <w:shd w:val="clear" w:color="auto" w:fill="auto"/>
            <w:tcMar>
              <w:top w:w="100" w:type="dxa"/>
              <w:left w:w="100" w:type="dxa"/>
              <w:bottom w:w="100" w:type="dxa"/>
              <w:right w:w="100" w:type="dxa"/>
            </w:tcMar>
          </w:tcPr>
          <w:p w14:paraId="000003C0" w14:textId="77777777" w:rsidR="004C5C62" w:rsidRDefault="001B5C0A">
            <w:pPr>
              <w:widowControl w:val="0"/>
              <w:jc w:val="center"/>
              <w:rPr>
                <w:rFonts w:ascii="Open Sans" w:eastAsia="Open Sans" w:hAnsi="Open Sans" w:cs="Open Sans"/>
                <w:b/>
              </w:rPr>
            </w:pPr>
            <w:r>
              <w:rPr>
                <w:rFonts w:ascii="Open Sans" w:eastAsia="Open Sans" w:hAnsi="Open Sans" w:cs="Open Sans"/>
                <w:b/>
              </w:rPr>
              <w:t>Communication of results</w:t>
            </w:r>
          </w:p>
        </w:tc>
      </w:tr>
      <w:tr w:rsidR="004C5C62" w14:paraId="210C7FCA" w14:textId="77777777" w:rsidTr="00C86CCF">
        <w:tc>
          <w:tcPr>
            <w:tcW w:w="1833" w:type="dxa"/>
            <w:shd w:val="clear" w:color="auto" w:fill="auto"/>
            <w:tcMar>
              <w:top w:w="100" w:type="dxa"/>
              <w:left w:w="100" w:type="dxa"/>
              <w:bottom w:w="100" w:type="dxa"/>
              <w:right w:w="100" w:type="dxa"/>
            </w:tcMar>
          </w:tcPr>
          <w:p w14:paraId="000003C1" w14:textId="77777777" w:rsidR="004C5C62" w:rsidRDefault="001B5C0A">
            <w:pPr>
              <w:widowControl w:val="0"/>
              <w:jc w:val="center"/>
              <w:rPr>
                <w:rFonts w:ascii="Open Sans" w:eastAsia="Open Sans" w:hAnsi="Open Sans" w:cs="Open Sans"/>
                <w:color w:val="666666"/>
              </w:rPr>
            </w:pPr>
            <w:r>
              <w:rPr>
                <w:rFonts w:ascii="Open Sans" w:eastAsia="Open Sans" w:hAnsi="Open Sans" w:cs="Open Sans"/>
                <w:color w:val="666666"/>
              </w:rPr>
              <w:t>e.g. AAR</w:t>
            </w:r>
          </w:p>
        </w:tc>
        <w:tc>
          <w:tcPr>
            <w:tcW w:w="3119" w:type="dxa"/>
            <w:shd w:val="clear" w:color="auto" w:fill="auto"/>
            <w:tcMar>
              <w:top w:w="100" w:type="dxa"/>
              <w:left w:w="100" w:type="dxa"/>
              <w:bottom w:w="100" w:type="dxa"/>
              <w:right w:w="100" w:type="dxa"/>
            </w:tcMar>
          </w:tcPr>
          <w:p w14:paraId="000003C2" w14:textId="227259F4" w:rsidR="004C5C62" w:rsidRDefault="001B5C0A">
            <w:pPr>
              <w:widowControl w:val="0"/>
              <w:jc w:val="center"/>
              <w:rPr>
                <w:rFonts w:ascii="Open Sans" w:eastAsia="Open Sans" w:hAnsi="Open Sans" w:cs="Open Sans"/>
                <w:color w:val="666666"/>
              </w:rPr>
            </w:pPr>
            <w:r>
              <w:rPr>
                <w:rFonts w:ascii="Open Sans" w:eastAsia="Open Sans" w:hAnsi="Open Sans" w:cs="Open Sans"/>
                <w:color w:val="666666"/>
              </w:rPr>
              <w:t>After firs</w:t>
            </w:r>
            <w:r w:rsidR="00C86CCF">
              <w:rPr>
                <w:rFonts w:ascii="Open Sans" w:eastAsia="Open Sans" w:hAnsi="Open Sans" w:cs="Open Sans"/>
                <w:color w:val="666666"/>
              </w:rPr>
              <w:t>t</w:t>
            </w:r>
            <w:r>
              <w:rPr>
                <w:rFonts w:ascii="Open Sans" w:eastAsia="Open Sans" w:hAnsi="Open Sans" w:cs="Open Sans"/>
                <w:color w:val="666666"/>
              </w:rPr>
              <w:t xml:space="preserve"> simulation</w:t>
            </w:r>
          </w:p>
        </w:tc>
        <w:tc>
          <w:tcPr>
            <w:tcW w:w="4677" w:type="dxa"/>
            <w:shd w:val="clear" w:color="auto" w:fill="auto"/>
          </w:tcPr>
          <w:p w14:paraId="000003C3" w14:textId="77777777" w:rsidR="004C5C62" w:rsidRDefault="001B5C0A">
            <w:pPr>
              <w:widowControl w:val="0"/>
              <w:jc w:val="center"/>
              <w:rPr>
                <w:rFonts w:ascii="Open Sans" w:eastAsia="Open Sans" w:hAnsi="Open Sans" w:cs="Open Sans"/>
                <w:color w:val="666666"/>
              </w:rPr>
            </w:pPr>
            <w:r>
              <w:rPr>
                <w:rFonts w:ascii="Open Sans" w:eastAsia="Open Sans" w:hAnsi="Open Sans" w:cs="Open Sans"/>
                <w:color w:val="666666"/>
              </w:rPr>
              <w:t xml:space="preserve">Understand what parts of the HCSP work well and what parts need to change, as well as gaps. </w:t>
            </w:r>
          </w:p>
        </w:tc>
        <w:tc>
          <w:tcPr>
            <w:tcW w:w="1843" w:type="dxa"/>
            <w:shd w:val="clear" w:color="auto" w:fill="auto"/>
            <w:tcMar>
              <w:top w:w="100" w:type="dxa"/>
              <w:left w:w="100" w:type="dxa"/>
              <w:bottom w:w="100" w:type="dxa"/>
              <w:right w:w="100" w:type="dxa"/>
            </w:tcMar>
          </w:tcPr>
          <w:p w14:paraId="000003C4" w14:textId="77777777" w:rsidR="004C5C62" w:rsidRDefault="004C5C62">
            <w:pPr>
              <w:widowControl w:val="0"/>
              <w:jc w:val="center"/>
              <w:rPr>
                <w:rFonts w:ascii="Open Sans" w:eastAsia="Open Sans" w:hAnsi="Open Sans" w:cs="Open Sans"/>
                <w:color w:val="666666"/>
              </w:rPr>
            </w:pPr>
          </w:p>
        </w:tc>
        <w:tc>
          <w:tcPr>
            <w:tcW w:w="2410" w:type="dxa"/>
            <w:shd w:val="clear" w:color="auto" w:fill="auto"/>
            <w:tcMar>
              <w:top w:w="100" w:type="dxa"/>
              <w:left w:w="100" w:type="dxa"/>
              <w:bottom w:w="100" w:type="dxa"/>
              <w:right w:w="100" w:type="dxa"/>
            </w:tcMar>
          </w:tcPr>
          <w:p w14:paraId="000003C5" w14:textId="77777777" w:rsidR="004C5C62" w:rsidRDefault="004C5C62">
            <w:pPr>
              <w:widowControl w:val="0"/>
              <w:jc w:val="center"/>
              <w:rPr>
                <w:rFonts w:ascii="Open Sans" w:eastAsia="Open Sans" w:hAnsi="Open Sans" w:cs="Open Sans"/>
                <w:color w:val="666666"/>
              </w:rPr>
            </w:pPr>
          </w:p>
        </w:tc>
      </w:tr>
      <w:tr w:rsidR="004C5C62" w14:paraId="778F1C3B" w14:textId="77777777" w:rsidTr="00C86CCF">
        <w:tc>
          <w:tcPr>
            <w:tcW w:w="1833" w:type="dxa"/>
            <w:shd w:val="clear" w:color="auto" w:fill="auto"/>
            <w:tcMar>
              <w:top w:w="100" w:type="dxa"/>
              <w:left w:w="100" w:type="dxa"/>
              <w:bottom w:w="100" w:type="dxa"/>
              <w:right w:w="100" w:type="dxa"/>
            </w:tcMar>
          </w:tcPr>
          <w:p w14:paraId="000003C6" w14:textId="77777777" w:rsidR="004C5C62" w:rsidRDefault="001B5C0A">
            <w:pPr>
              <w:widowControl w:val="0"/>
              <w:jc w:val="center"/>
              <w:rPr>
                <w:rFonts w:ascii="Open Sans" w:eastAsia="Open Sans" w:hAnsi="Open Sans" w:cs="Open Sans"/>
                <w:color w:val="666666"/>
              </w:rPr>
            </w:pPr>
            <w:r>
              <w:rPr>
                <w:rFonts w:ascii="Open Sans" w:eastAsia="Open Sans" w:hAnsi="Open Sans" w:cs="Open Sans"/>
                <w:color w:val="666666"/>
              </w:rPr>
              <w:t>e.g. AAR</w:t>
            </w:r>
          </w:p>
        </w:tc>
        <w:tc>
          <w:tcPr>
            <w:tcW w:w="3119" w:type="dxa"/>
            <w:shd w:val="clear" w:color="auto" w:fill="auto"/>
            <w:tcMar>
              <w:top w:w="100" w:type="dxa"/>
              <w:left w:w="100" w:type="dxa"/>
              <w:bottom w:w="100" w:type="dxa"/>
              <w:right w:w="100" w:type="dxa"/>
            </w:tcMar>
          </w:tcPr>
          <w:p w14:paraId="000003C7" w14:textId="2A7F1901" w:rsidR="004C5C62" w:rsidRDefault="00C86CCF">
            <w:pPr>
              <w:widowControl w:val="0"/>
              <w:jc w:val="center"/>
              <w:rPr>
                <w:rFonts w:ascii="Open Sans" w:eastAsia="Open Sans" w:hAnsi="Open Sans" w:cs="Open Sans"/>
                <w:color w:val="666666"/>
              </w:rPr>
            </w:pPr>
            <w:r>
              <w:rPr>
                <w:rFonts w:ascii="Open Sans" w:eastAsia="Open Sans" w:hAnsi="Open Sans" w:cs="Open Sans"/>
                <w:color w:val="666666"/>
              </w:rPr>
              <w:t xml:space="preserve">in an epidemic outbreak, after the first wave of patients </w:t>
            </w:r>
          </w:p>
        </w:tc>
        <w:tc>
          <w:tcPr>
            <w:tcW w:w="4677" w:type="dxa"/>
            <w:shd w:val="clear" w:color="auto" w:fill="auto"/>
          </w:tcPr>
          <w:p w14:paraId="000003C8" w14:textId="77777777" w:rsidR="004C5C62" w:rsidRDefault="001B5C0A">
            <w:pPr>
              <w:widowControl w:val="0"/>
              <w:jc w:val="center"/>
              <w:rPr>
                <w:rFonts w:ascii="Open Sans" w:eastAsia="Open Sans" w:hAnsi="Open Sans" w:cs="Open Sans"/>
                <w:color w:val="666666"/>
              </w:rPr>
            </w:pPr>
            <w:r>
              <w:rPr>
                <w:rFonts w:ascii="Open Sans" w:eastAsia="Open Sans" w:hAnsi="Open Sans" w:cs="Open Sans"/>
                <w:color w:val="666666"/>
              </w:rPr>
              <w:t>Learn what worked and what did not and pivot to be ready for second wave.</w:t>
            </w:r>
          </w:p>
        </w:tc>
        <w:tc>
          <w:tcPr>
            <w:tcW w:w="1843" w:type="dxa"/>
            <w:shd w:val="clear" w:color="auto" w:fill="auto"/>
            <w:tcMar>
              <w:top w:w="100" w:type="dxa"/>
              <w:left w:w="100" w:type="dxa"/>
              <w:bottom w:w="100" w:type="dxa"/>
              <w:right w:w="100" w:type="dxa"/>
            </w:tcMar>
          </w:tcPr>
          <w:p w14:paraId="000003C9" w14:textId="77777777" w:rsidR="004C5C62" w:rsidRDefault="004C5C62">
            <w:pPr>
              <w:widowControl w:val="0"/>
              <w:jc w:val="center"/>
              <w:rPr>
                <w:rFonts w:ascii="Open Sans" w:eastAsia="Open Sans" w:hAnsi="Open Sans" w:cs="Open Sans"/>
                <w:color w:val="666666"/>
              </w:rPr>
            </w:pPr>
          </w:p>
        </w:tc>
        <w:tc>
          <w:tcPr>
            <w:tcW w:w="2410" w:type="dxa"/>
            <w:shd w:val="clear" w:color="auto" w:fill="auto"/>
            <w:tcMar>
              <w:top w:w="100" w:type="dxa"/>
              <w:left w:w="100" w:type="dxa"/>
              <w:bottom w:w="100" w:type="dxa"/>
              <w:right w:w="100" w:type="dxa"/>
            </w:tcMar>
          </w:tcPr>
          <w:p w14:paraId="000003CA" w14:textId="77777777" w:rsidR="004C5C62" w:rsidRDefault="004C5C62">
            <w:pPr>
              <w:widowControl w:val="0"/>
              <w:jc w:val="center"/>
              <w:rPr>
                <w:rFonts w:ascii="Open Sans" w:eastAsia="Open Sans" w:hAnsi="Open Sans" w:cs="Open Sans"/>
                <w:color w:val="666666"/>
              </w:rPr>
            </w:pPr>
          </w:p>
        </w:tc>
      </w:tr>
      <w:tr w:rsidR="004C5C62" w14:paraId="483AF7F2" w14:textId="77777777" w:rsidTr="00C86CCF">
        <w:tc>
          <w:tcPr>
            <w:tcW w:w="1833" w:type="dxa"/>
            <w:shd w:val="clear" w:color="auto" w:fill="auto"/>
            <w:tcMar>
              <w:top w:w="100" w:type="dxa"/>
              <w:left w:w="100" w:type="dxa"/>
              <w:bottom w:w="100" w:type="dxa"/>
              <w:right w:w="100" w:type="dxa"/>
            </w:tcMar>
          </w:tcPr>
          <w:p w14:paraId="000003CB" w14:textId="77777777" w:rsidR="004C5C62" w:rsidRDefault="001B5C0A">
            <w:pPr>
              <w:widowControl w:val="0"/>
              <w:jc w:val="center"/>
              <w:rPr>
                <w:rFonts w:ascii="Open Sans" w:eastAsia="Open Sans" w:hAnsi="Open Sans" w:cs="Open Sans"/>
                <w:color w:val="666666"/>
              </w:rPr>
            </w:pPr>
            <w:r>
              <w:rPr>
                <w:rFonts w:ascii="Open Sans" w:eastAsia="Open Sans" w:hAnsi="Open Sans" w:cs="Open Sans"/>
                <w:color w:val="666666"/>
              </w:rPr>
              <w:t xml:space="preserve">e.g. Full </w:t>
            </w:r>
            <w:r>
              <w:rPr>
                <w:rFonts w:ascii="Open Sans" w:eastAsia="Open Sans" w:hAnsi="Open Sans" w:cs="Open Sans"/>
                <w:color w:val="666666"/>
              </w:rPr>
              <w:t>internal evaluation</w:t>
            </w:r>
          </w:p>
        </w:tc>
        <w:tc>
          <w:tcPr>
            <w:tcW w:w="3119" w:type="dxa"/>
            <w:shd w:val="clear" w:color="auto" w:fill="auto"/>
            <w:tcMar>
              <w:top w:w="100" w:type="dxa"/>
              <w:left w:w="100" w:type="dxa"/>
              <w:bottom w:w="100" w:type="dxa"/>
              <w:right w:w="100" w:type="dxa"/>
            </w:tcMar>
          </w:tcPr>
          <w:p w14:paraId="000003CC" w14:textId="6C53ACC4" w:rsidR="004C5C62" w:rsidRDefault="001B5C0A">
            <w:pPr>
              <w:widowControl w:val="0"/>
              <w:jc w:val="center"/>
              <w:rPr>
                <w:rFonts w:ascii="Open Sans" w:eastAsia="Open Sans" w:hAnsi="Open Sans" w:cs="Open Sans"/>
                <w:color w:val="666666"/>
              </w:rPr>
            </w:pPr>
            <w:r>
              <w:rPr>
                <w:rFonts w:ascii="Open Sans" w:eastAsia="Open Sans" w:hAnsi="Open Sans" w:cs="Open Sans"/>
                <w:color w:val="666666"/>
              </w:rPr>
              <w:t xml:space="preserve">After the HSCP has been activated and deactivated </w:t>
            </w:r>
          </w:p>
        </w:tc>
        <w:tc>
          <w:tcPr>
            <w:tcW w:w="4677" w:type="dxa"/>
            <w:shd w:val="clear" w:color="auto" w:fill="auto"/>
          </w:tcPr>
          <w:p w14:paraId="000003CD" w14:textId="77777777" w:rsidR="004C5C62" w:rsidRDefault="001B5C0A">
            <w:pPr>
              <w:widowControl w:val="0"/>
              <w:jc w:val="center"/>
              <w:rPr>
                <w:rFonts w:ascii="Open Sans" w:eastAsia="Open Sans" w:hAnsi="Open Sans" w:cs="Open Sans"/>
                <w:b/>
              </w:rPr>
            </w:pPr>
            <w:r>
              <w:rPr>
                <w:rFonts w:ascii="Open Sans" w:eastAsia="Open Sans" w:hAnsi="Open Sans" w:cs="Open Sans"/>
                <w:color w:val="666666"/>
              </w:rPr>
              <w:t>Learn lessons from an actual emergency to improve the HSCP.</w:t>
            </w:r>
          </w:p>
        </w:tc>
        <w:tc>
          <w:tcPr>
            <w:tcW w:w="1843" w:type="dxa"/>
            <w:shd w:val="clear" w:color="auto" w:fill="auto"/>
            <w:tcMar>
              <w:top w:w="100" w:type="dxa"/>
              <w:left w:w="100" w:type="dxa"/>
              <w:bottom w:w="100" w:type="dxa"/>
              <w:right w:w="100" w:type="dxa"/>
            </w:tcMar>
          </w:tcPr>
          <w:p w14:paraId="000003CE" w14:textId="77777777" w:rsidR="004C5C62" w:rsidRDefault="004C5C62">
            <w:pPr>
              <w:widowControl w:val="0"/>
              <w:jc w:val="center"/>
              <w:rPr>
                <w:rFonts w:ascii="Open Sans" w:eastAsia="Open Sans" w:hAnsi="Open Sans" w:cs="Open Sans"/>
                <w:b/>
              </w:rPr>
            </w:pPr>
          </w:p>
        </w:tc>
        <w:tc>
          <w:tcPr>
            <w:tcW w:w="2410" w:type="dxa"/>
            <w:shd w:val="clear" w:color="auto" w:fill="auto"/>
            <w:tcMar>
              <w:top w:w="100" w:type="dxa"/>
              <w:left w:w="100" w:type="dxa"/>
              <w:bottom w:w="100" w:type="dxa"/>
              <w:right w:w="100" w:type="dxa"/>
            </w:tcMar>
          </w:tcPr>
          <w:p w14:paraId="000003CF" w14:textId="77777777" w:rsidR="004C5C62" w:rsidRDefault="004C5C62">
            <w:pPr>
              <w:widowControl w:val="0"/>
              <w:jc w:val="center"/>
              <w:rPr>
                <w:rFonts w:ascii="Open Sans" w:eastAsia="Open Sans" w:hAnsi="Open Sans" w:cs="Open Sans"/>
                <w:b/>
              </w:rPr>
            </w:pPr>
          </w:p>
        </w:tc>
      </w:tr>
    </w:tbl>
    <w:p w14:paraId="000003DB" w14:textId="77777777" w:rsidR="004C5C62" w:rsidRDefault="001B5C0A">
      <w:pPr>
        <w:keepNext/>
        <w:keepLines/>
        <w:pBdr>
          <w:top w:val="nil"/>
          <w:left w:val="nil"/>
          <w:bottom w:val="nil"/>
          <w:right w:val="nil"/>
          <w:between w:val="nil"/>
        </w:pBdr>
        <w:spacing w:before="120"/>
        <w:rPr>
          <w:i w:val="0"/>
          <w:color w:val="323232"/>
          <w:sz w:val="28"/>
          <w:szCs w:val="28"/>
        </w:rPr>
      </w:pPr>
      <w:bookmarkStart w:id="25" w:name="_heading=h.3whwml4" w:colFirst="0" w:colLast="0"/>
      <w:bookmarkEnd w:id="25"/>
      <w:r>
        <w:rPr>
          <w:i w:val="0"/>
          <w:color w:val="323232"/>
          <w:sz w:val="28"/>
          <w:szCs w:val="28"/>
        </w:rPr>
        <w:lastRenderedPageBreak/>
        <w:t>6.3 M&amp;E Communication</w:t>
      </w:r>
    </w:p>
    <w:p w14:paraId="000003DC" w14:textId="77777777" w:rsidR="004C5C62" w:rsidRDefault="001B5C0A">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000000"/>
        </w:rPr>
      </w:pPr>
      <w:r>
        <w:rPr>
          <w:rFonts w:ascii="Open Sans Light" w:eastAsia="Open Sans Light" w:hAnsi="Open Sans Light" w:cs="Open Sans Light"/>
          <w:color w:val="000000"/>
        </w:rPr>
        <w:t xml:space="preserve">Monitoring and Evaluation findings should always be communicated with the appropriate </w:t>
      </w:r>
      <w:r>
        <w:rPr>
          <w:rFonts w:ascii="Open Sans Light" w:eastAsia="Open Sans Light" w:hAnsi="Open Sans Light" w:cs="Open Sans Light"/>
          <w:color w:val="000000"/>
        </w:rPr>
        <w:t>stakeholders (internally and externally). Use the What/Where/When/To Whom questions to fill out the table below to have an overview of how findings will be communicated and used to inform decisions and actions.</w:t>
      </w:r>
    </w:p>
    <w:p w14:paraId="000003DD" w14:textId="77777777" w:rsidR="004C5C62" w:rsidRDefault="004C5C62">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000000"/>
        </w:rPr>
      </w:pPr>
    </w:p>
    <w:p w14:paraId="000003DE" w14:textId="77777777" w:rsidR="004C5C62" w:rsidRDefault="001B5C0A">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000000"/>
        </w:rPr>
      </w:pPr>
      <w:r>
        <w:rPr>
          <w:rFonts w:ascii="Open Sans Light" w:eastAsia="Open Sans Light" w:hAnsi="Open Sans Light" w:cs="Open Sans Light"/>
          <w:color w:val="000000"/>
        </w:rPr>
        <w:t>Table 23: M&amp;E Communication</w:t>
      </w:r>
    </w:p>
    <w:tbl>
      <w:tblPr>
        <w:tblStyle w:val="affffffffc"/>
        <w:tblW w:w="1388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60"/>
        <w:gridCol w:w="2160"/>
        <w:gridCol w:w="2160"/>
        <w:gridCol w:w="2160"/>
        <w:gridCol w:w="2160"/>
        <w:gridCol w:w="3082"/>
      </w:tblGrid>
      <w:tr w:rsidR="004C5C62" w14:paraId="694A300A" w14:textId="77777777">
        <w:tc>
          <w:tcPr>
            <w:tcW w:w="2160" w:type="dxa"/>
            <w:shd w:val="clear" w:color="auto" w:fill="auto"/>
            <w:tcMar>
              <w:top w:w="100" w:type="dxa"/>
              <w:left w:w="100" w:type="dxa"/>
              <w:bottom w:w="100" w:type="dxa"/>
              <w:right w:w="100" w:type="dxa"/>
            </w:tcMar>
          </w:tcPr>
          <w:p w14:paraId="000003DF" w14:textId="77777777" w:rsidR="004C5C62" w:rsidRDefault="001B5C0A">
            <w:pPr>
              <w:widowControl w:val="0"/>
              <w:pBdr>
                <w:top w:val="nil"/>
                <w:left w:val="nil"/>
                <w:bottom w:val="nil"/>
                <w:right w:val="nil"/>
                <w:between w:val="nil"/>
              </w:pBdr>
              <w:jc w:val="center"/>
              <w:rPr>
                <w:rFonts w:ascii="Open Sans" w:eastAsia="Open Sans" w:hAnsi="Open Sans" w:cs="Open Sans"/>
              </w:rPr>
            </w:pPr>
            <w:r>
              <w:rPr>
                <w:rFonts w:ascii="Open Sans" w:eastAsia="Open Sans" w:hAnsi="Open Sans" w:cs="Open Sans"/>
                <w:b/>
              </w:rPr>
              <w:t xml:space="preserve">Category of Message </w:t>
            </w:r>
          </w:p>
          <w:p w14:paraId="000003E0" w14:textId="77777777" w:rsidR="004C5C62" w:rsidRDefault="001B5C0A">
            <w:pPr>
              <w:widowControl w:val="0"/>
              <w:pBdr>
                <w:top w:val="nil"/>
                <w:left w:val="nil"/>
                <w:bottom w:val="nil"/>
                <w:right w:val="nil"/>
                <w:between w:val="nil"/>
              </w:pBdr>
              <w:jc w:val="center"/>
              <w:rPr>
                <w:rFonts w:ascii="Open Sans" w:eastAsia="Open Sans" w:hAnsi="Open Sans" w:cs="Open Sans"/>
                <w:sz w:val="14"/>
                <w:szCs w:val="14"/>
              </w:rPr>
            </w:pPr>
            <w:r>
              <w:rPr>
                <w:rFonts w:ascii="Open Sans" w:eastAsia="Open Sans" w:hAnsi="Open Sans" w:cs="Open Sans"/>
                <w:sz w:val="14"/>
                <w:szCs w:val="14"/>
              </w:rPr>
              <w:t>Action or decision?</w:t>
            </w:r>
          </w:p>
          <w:p w14:paraId="000003E1" w14:textId="77777777" w:rsidR="004C5C62" w:rsidRDefault="001B5C0A">
            <w:pPr>
              <w:widowControl w:val="0"/>
              <w:pBdr>
                <w:top w:val="nil"/>
                <w:left w:val="nil"/>
                <w:bottom w:val="nil"/>
                <w:right w:val="nil"/>
                <w:between w:val="nil"/>
              </w:pBdr>
              <w:jc w:val="center"/>
              <w:rPr>
                <w:rFonts w:ascii="Open Sans" w:eastAsia="Open Sans" w:hAnsi="Open Sans" w:cs="Open Sans"/>
              </w:rPr>
            </w:pPr>
            <w:r>
              <w:rPr>
                <w:rFonts w:ascii="Open Sans" w:eastAsia="Open Sans" w:hAnsi="Open Sans" w:cs="Open Sans"/>
                <w:sz w:val="14"/>
                <w:szCs w:val="14"/>
              </w:rPr>
              <w:t>Findings?</w:t>
            </w:r>
          </w:p>
        </w:tc>
        <w:tc>
          <w:tcPr>
            <w:tcW w:w="2160" w:type="dxa"/>
            <w:shd w:val="clear" w:color="auto" w:fill="auto"/>
            <w:tcMar>
              <w:top w:w="100" w:type="dxa"/>
              <w:left w:w="100" w:type="dxa"/>
              <w:bottom w:w="100" w:type="dxa"/>
              <w:right w:w="100" w:type="dxa"/>
            </w:tcMar>
          </w:tcPr>
          <w:p w14:paraId="000003E2" w14:textId="77777777" w:rsidR="004C5C62" w:rsidRDefault="001B5C0A">
            <w:pPr>
              <w:widowControl w:val="0"/>
              <w:pBdr>
                <w:top w:val="nil"/>
                <w:left w:val="nil"/>
                <w:bottom w:val="nil"/>
                <w:right w:val="nil"/>
                <w:between w:val="nil"/>
              </w:pBdr>
              <w:jc w:val="center"/>
              <w:rPr>
                <w:rFonts w:ascii="Open Sans" w:eastAsia="Open Sans" w:hAnsi="Open Sans" w:cs="Open Sans"/>
              </w:rPr>
            </w:pPr>
            <w:r>
              <w:rPr>
                <w:rFonts w:ascii="Open Sans" w:eastAsia="Open Sans" w:hAnsi="Open Sans" w:cs="Open Sans"/>
                <w:b/>
              </w:rPr>
              <w:t>Message Communicated</w:t>
            </w:r>
          </w:p>
          <w:p w14:paraId="000003E3" w14:textId="77777777" w:rsidR="004C5C62" w:rsidRDefault="001B5C0A">
            <w:pPr>
              <w:widowControl w:val="0"/>
              <w:pBdr>
                <w:top w:val="nil"/>
                <w:left w:val="nil"/>
                <w:bottom w:val="nil"/>
                <w:right w:val="nil"/>
                <w:between w:val="nil"/>
              </w:pBdr>
              <w:jc w:val="center"/>
              <w:rPr>
                <w:rFonts w:ascii="Open Sans" w:eastAsia="Open Sans" w:hAnsi="Open Sans" w:cs="Open Sans"/>
              </w:rPr>
            </w:pPr>
            <w:r>
              <w:rPr>
                <w:rFonts w:ascii="Open Sans" w:eastAsia="Open Sans" w:hAnsi="Open Sans" w:cs="Open Sans"/>
                <w:sz w:val="14"/>
                <w:szCs w:val="14"/>
              </w:rPr>
              <w:t>What was communicated?</w:t>
            </w:r>
          </w:p>
        </w:tc>
        <w:tc>
          <w:tcPr>
            <w:tcW w:w="2160" w:type="dxa"/>
            <w:shd w:val="clear" w:color="auto" w:fill="auto"/>
            <w:tcMar>
              <w:top w:w="100" w:type="dxa"/>
              <w:left w:w="100" w:type="dxa"/>
              <w:bottom w:w="100" w:type="dxa"/>
              <w:right w:w="100" w:type="dxa"/>
            </w:tcMar>
          </w:tcPr>
          <w:p w14:paraId="000003E4" w14:textId="77777777" w:rsidR="004C5C62" w:rsidRDefault="001B5C0A">
            <w:pPr>
              <w:widowControl w:val="0"/>
              <w:pBdr>
                <w:top w:val="nil"/>
                <w:left w:val="nil"/>
                <w:bottom w:val="nil"/>
                <w:right w:val="nil"/>
                <w:between w:val="nil"/>
              </w:pBdr>
              <w:jc w:val="center"/>
              <w:rPr>
                <w:rFonts w:ascii="Open Sans" w:eastAsia="Open Sans" w:hAnsi="Open Sans" w:cs="Open Sans"/>
                <w:b/>
              </w:rPr>
            </w:pPr>
            <w:r>
              <w:rPr>
                <w:rFonts w:ascii="Open Sans" w:eastAsia="Open Sans" w:hAnsi="Open Sans" w:cs="Open Sans"/>
                <w:b/>
              </w:rPr>
              <w:t>How was the message communicated?</w:t>
            </w:r>
          </w:p>
          <w:p w14:paraId="000003E5" w14:textId="77777777" w:rsidR="004C5C62" w:rsidRDefault="001B5C0A">
            <w:pPr>
              <w:widowControl w:val="0"/>
              <w:jc w:val="center"/>
              <w:rPr>
                <w:rFonts w:ascii="Open Sans" w:eastAsia="Open Sans" w:hAnsi="Open Sans" w:cs="Open Sans"/>
                <w:b/>
                <w:sz w:val="18"/>
                <w:szCs w:val="18"/>
              </w:rPr>
            </w:pPr>
            <w:r>
              <w:rPr>
                <w:rFonts w:ascii="Open Sans" w:eastAsia="Open Sans" w:hAnsi="Open Sans" w:cs="Open Sans"/>
                <w:sz w:val="14"/>
                <w:szCs w:val="14"/>
              </w:rPr>
              <w:t>(With a powerpoint presentation, through a workshop, with printed infographics?)</w:t>
            </w:r>
          </w:p>
        </w:tc>
        <w:tc>
          <w:tcPr>
            <w:tcW w:w="2160" w:type="dxa"/>
            <w:shd w:val="clear" w:color="auto" w:fill="auto"/>
            <w:tcMar>
              <w:top w:w="100" w:type="dxa"/>
              <w:left w:w="100" w:type="dxa"/>
              <w:bottom w:w="100" w:type="dxa"/>
              <w:right w:w="100" w:type="dxa"/>
            </w:tcMar>
          </w:tcPr>
          <w:p w14:paraId="000003E6" w14:textId="77777777" w:rsidR="004C5C62" w:rsidRDefault="001B5C0A">
            <w:pPr>
              <w:widowControl w:val="0"/>
              <w:pBdr>
                <w:top w:val="nil"/>
                <w:left w:val="nil"/>
                <w:bottom w:val="nil"/>
                <w:right w:val="nil"/>
                <w:between w:val="nil"/>
              </w:pBdr>
              <w:jc w:val="center"/>
              <w:rPr>
                <w:rFonts w:ascii="Open Sans" w:eastAsia="Open Sans" w:hAnsi="Open Sans" w:cs="Open Sans"/>
                <w:b/>
              </w:rPr>
            </w:pPr>
            <w:r>
              <w:rPr>
                <w:rFonts w:ascii="Open Sans" w:eastAsia="Open Sans" w:hAnsi="Open Sans" w:cs="Open Sans"/>
                <w:b/>
              </w:rPr>
              <w:t>Audience</w:t>
            </w:r>
          </w:p>
          <w:p w14:paraId="000003E7" w14:textId="77777777" w:rsidR="004C5C62" w:rsidRDefault="001B5C0A">
            <w:pPr>
              <w:widowControl w:val="0"/>
              <w:pBdr>
                <w:top w:val="nil"/>
                <w:left w:val="nil"/>
                <w:bottom w:val="nil"/>
                <w:right w:val="nil"/>
                <w:between w:val="nil"/>
              </w:pBdr>
              <w:jc w:val="center"/>
              <w:rPr>
                <w:rFonts w:ascii="Open Sans" w:eastAsia="Open Sans" w:hAnsi="Open Sans" w:cs="Open Sans"/>
                <w:sz w:val="14"/>
                <w:szCs w:val="14"/>
              </w:rPr>
            </w:pPr>
            <w:r>
              <w:rPr>
                <w:rFonts w:ascii="Open Sans" w:eastAsia="Open Sans" w:hAnsi="Open Sans" w:cs="Open Sans"/>
                <w:sz w:val="14"/>
                <w:szCs w:val="14"/>
              </w:rPr>
              <w:t xml:space="preserve">To whom was the message communicated? </w:t>
            </w:r>
          </w:p>
        </w:tc>
        <w:tc>
          <w:tcPr>
            <w:tcW w:w="2160" w:type="dxa"/>
            <w:shd w:val="clear" w:color="auto" w:fill="auto"/>
            <w:tcMar>
              <w:top w:w="100" w:type="dxa"/>
              <w:left w:w="100" w:type="dxa"/>
              <w:bottom w:w="100" w:type="dxa"/>
              <w:right w:w="100" w:type="dxa"/>
            </w:tcMar>
          </w:tcPr>
          <w:p w14:paraId="000003E8" w14:textId="77777777" w:rsidR="004C5C62" w:rsidRDefault="001B5C0A">
            <w:pPr>
              <w:widowControl w:val="0"/>
              <w:pBdr>
                <w:top w:val="nil"/>
                <w:left w:val="nil"/>
                <w:bottom w:val="nil"/>
                <w:right w:val="nil"/>
                <w:between w:val="nil"/>
              </w:pBdr>
              <w:jc w:val="center"/>
              <w:rPr>
                <w:rFonts w:ascii="Open Sans" w:eastAsia="Open Sans" w:hAnsi="Open Sans" w:cs="Open Sans"/>
                <w:b/>
              </w:rPr>
            </w:pPr>
            <w:r>
              <w:rPr>
                <w:rFonts w:ascii="Open Sans" w:eastAsia="Open Sans" w:hAnsi="Open Sans" w:cs="Open Sans"/>
                <w:b/>
              </w:rPr>
              <w:t>Date Communicated</w:t>
            </w:r>
          </w:p>
          <w:p w14:paraId="000003E9" w14:textId="77777777" w:rsidR="004C5C62" w:rsidRDefault="001B5C0A">
            <w:pPr>
              <w:widowControl w:val="0"/>
              <w:jc w:val="center"/>
              <w:rPr>
                <w:rFonts w:ascii="Open Sans" w:eastAsia="Open Sans" w:hAnsi="Open Sans" w:cs="Open Sans"/>
                <w:b/>
                <w:sz w:val="18"/>
                <w:szCs w:val="18"/>
              </w:rPr>
            </w:pPr>
            <w:r>
              <w:rPr>
                <w:rFonts w:ascii="Open Sans" w:eastAsia="Open Sans" w:hAnsi="Open Sans" w:cs="Open Sans"/>
                <w:sz w:val="14"/>
                <w:szCs w:val="14"/>
              </w:rPr>
              <w:t xml:space="preserve">When was the message communicated? </w:t>
            </w:r>
          </w:p>
        </w:tc>
        <w:tc>
          <w:tcPr>
            <w:tcW w:w="3082" w:type="dxa"/>
            <w:shd w:val="clear" w:color="auto" w:fill="auto"/>
            <w:tcMar>
              <w:top w:w="100" w:type="dxa"/>
              <w:left w:w="100" w:type="dxa"/>
              <w:bottom w:w="100" w:type="dxa"/>
              <w:right w:w="100" w:type="dxa"/>
            </w:tcMar>
          </w:tcPr>
          <w:p w14:paraId="000003EA" w14:textId="77777777" w:rsidR="004C5C62" w:rsidRDefault="001B5C0A">
            <w:pPr>
              <w:widowControl w:val="0"/>
              <w:pBdr>
                <w:top w:val="nil"/>
                <w:left w:val="nil"/>
                <w:bottom w:val="nil"/>
                <w:right w:val="nil"/>
                <w:between w:val="nil"/>
              </w:pBdr>
              <w:jc w:val="center"/>
              <w:rPr>
                <w:rFonts w:ascii="Open Sans" w:eastAsia="Open Sans" w:hAnsi="Open Sans" w:cs="Open Sans"/>
                <w:b/>
              </w:rPr>
            </w:pPr>
            <w:r>
              <w:rPr>
                <w:rFonts w:ascii="Open Sans" w:eastAsia="Open Sans" w:hAnsi="Open Sans" w:cs="Open Sans"/>
                <w:b/>
              </w:rPr>
              <w:t>Lesson Learned / Feedback received</w:t>
            </w:r>
          </w:p>
          <w:p w14:paraId="000003EB" w14:textId="77777777" w:rsidR="004C5C62" w:rsidRDefault="001B5C0A">
            <w:pPr>
              <w:widowControl w:val="0"/>
              <w:jc w:val="center"/>
              <w:rPr>
                <w:rFonts w:ascii="Open Sans" w:eastAsia="Open Sans" w:hAnsi="Open Sans" w:cs="Open Sans"/>
                <w:b/>
                <w:sz w:val="18"/>
                <w:szCs w:val="18"/>
              </w:rPr>
            </w:pPr>
            <w:r>
              <w:rPr>
                <w:rFonts w:ascii="Open Sans" w:eastAsia="Open Sans" w:hAnsi="Open Sans" w:cs="Open Sans"/>
                <w:sz w:val="14"/>
                <w:szCs w:val="14"/>
              </w:rPr>
              <w:t xml:space="preserve">What was the feedback that you received? Do you need to take information into consideration when adapting your plan? </w:t>
            </w:r>
          </w:p>
        </w:tc>
      </w:tr>
      <w:tr w:rsidR="004C5C62" w14:paraId="5E21EE69" w14:textId="77777777">
        <w:trPr>
          <w:trHeight w:val="400"/>
        </w:trPr>
        <w:tc>
          <w:tcPr>
            <w:tcW w:w="13882" w:type="dxa"/>
            <w:gridSpan w:val="6"/>
            <w:shd w:val="clear" w:color="auto" w:fill="auto"/>
            <w:tcMar>
              <w:top w:w="100" w:type="dxa"/>
              <w:left w:w="100" w:type="dxa"/>
              <w:bottom w:w="100" w:type="dxa"/>
              <w:right w:w="100" w:type="dxa"/>
            </w:tcMar>
          </w:tcPr>
          <w:p w14:paraId="000003EC" w14:textId="77777777" w:rsidR="004C5C62" w:rsidRDefault="001B5C0A">
            <w:pPr>
              <w:widowControl w:val="0"/>
              <w:pBdr>
                <w:top w:val="nil"/>
                <w:left w:val="nil"/>
                <w:bottom w:val="nil"/>
                <w:right w:val="nil"/>
                <w:between w:val="nil"/>
              </w:pBdr>
              <w:rPr>
                <w:rFonts w:ascii="Open Sans" w:eastAsia="Open Sans" w:hAnsi="Open Sans" w:cs="Open Sans"/>
              </w:rPr>
            </w:pPr>
            <w:r>
              <w:rPr>
                <w:rFonts w:ascii="Open Sans" w:eastAsia="Open Sans" w:hAnsi="Open Sans" w:cs="Open Sans"/>
              </w:rPr>
              <w:t>Monitoring data</w:t>
            </w:r>
          </w:p>
        </w:tc>
      </w:tr>
      <w:tr w:rsidR="004C5C62" w14:paraId="56C418DF" w14:textId="77777777">
        <w:tc>
          <w:tcPr>
            <w:tcW w:w="2160" w:type="dxa"/>
            <w:shd w:val="clear" w:color="auto" w:fill="auto"/>
            <w:tcMar>
              <w:top w:w="100" w:type="dxa"/>
              <w:left w:w="100" w:type="dxa"/>
              <w:bottom w:w="100" w:type="dxa"/>
              <w:right w:w="100" w:type="dxa"/>
            </w:tcMar>
          </w:tcPr>
          <w:p w14:paraId="000003F2" w14:textId="77777777" w:rsidR="004C5C62" w:rsidRDefault="004C5C62">
            <w:pPr>
              <w:widowControl w:val="0"/>
              <w:pBdr>
                <w:top w:val="nil"/>
                <w:left w:val="nil"/>
                <w:bottom w:val="nil"/>
                <w:right w:val="nil"/>
                <w:between w:val="nil"/>
              </w:pBdr>
              <w:rPr>
                <w:rFonts w:ascii="Open Sans" w:eastAsia="Open Sans" w:hAnsi="Open Sans" w:cs="Open Sans"/>
              </w:rPr>
            </w:pPr>
          </w:p>
        </w:tc>
        <w:tc>
          <w:tcPr>
            <w:tcW w:w="2160" w:type="dxa"/>
            <w:shd w:val="clear" w:color="auto" w:fill="auto"/>
            <w:tcMar>
              <w:top w:w="100" w:type="dxa"/>
              <w:left w:w="100" w:type="dxa"/>
              <w:bottom w:w="100" w:type="dxa"/>
              <w:right w:w="100" w:type="dxa"/>
            </w:tcMar>
          </w:tcPr>
          <w:p w14:paraId="000003F3" w14:textId="77777777" w:rsidR="004C5C62" w:rsidRDefault="004C5C62">
            <w:pPr>
              <w:widowControl w:val="0"/>
              <w:pBdr>
                <w:top w:val="nil"/>
                <w:left w:val="nil"/>
                <w:bottom w:val="nil"/>
                <w:right w:val="nil"/>
                <w:between w:val="nil"/>
              </w:pBdr>
              <w:rPr>
                <w:rFonts w:ascii="Open Sans" w:eastAsia="Open Sans" w:hAnsi="Open Sans" w:cs="Open Sans"/>
              </w:rPr>
            </w:pPr>
          </w:p>
        </w:tc>
        <w:tc>
          <w:tcPr>
            <w:tcW w:w="2160" w:type="dxa"/>
            <w:shd w:val="clear" w:color="auto" w:fill="auto"/>
            <w:tcMar>
              <w:top w:w="100" w:type="dxa"/>
              <w:left w:w="100" w:type="dxa"/>
              <w:bottom w:w="100" w:type="dxa"/>
              <w:right w:w="100" w:type="dxa"/>
            </w:tcMar>
          </w:tcPr>
          <w:p w14:paraId="000003F4" w14:textId="77777777" w:rsidR="004C5C62" w:rsidRDefault="004C5C62">
            <w:pPr>
              <w:widowControl w:val="0"/>
              <w:pBdr>
                <w:top w:val="nil"/>
                <w:left w:val="nil"/>
                <w:bottom w:val="nil"/>
                <w:right w:val="nil"/>
                <w:between w:val="nil"/>
              </w:pBdr>
              <w:rPr>
                <w:rFonts w:ascii="Open Sans" w:eastAsia="Open Sans" w:hAnsi="Open Sans" w:cs="Open Sans"/>
              </w:rPr>
            </w:pPr>
          </w:p>
        </w:tc>
        <w:tc>
          <w:tcPr>
            <w:tcW w:w="2160" w:type="dxa"/>
            <w:shd w:val="clear" w:color="auto" w:fill="auto"/>
            <w:tcMar>
              <w:top w:w="100" w:type="dxa"/>
              <w:left w:w="100" w:type="dxa"/>
              <w:bottom w:w="100" w:type="dxa"/>
              <w:right w:w="100" w:type="dxa"/>
            </w:tcMar>
          </w:tcPr>
          <w:p w14:paraId="000003F5" w14:textId="77777777" w:rsidR="004C5C62" w:rsidRDefault="004C5C62">
            <w:pPr>
              <w:widowControl w:val="0"/>
              <w:pBdr>
                <w:top w:val="nil"/>
                <w:left w:val="nil"/>
                <w:bottom w:val="nil"/>
                <w:right w:val="nil"/>
                <w:between w:val="nil"/>
              </w:pBdr>
              <w:rPr>
                <w:rFonts w:ascii="Open Sans" w:eastAsia="Open Sans" w:hAnsi="Open Sans" w:cs="Open Sans"/>
              </w:rPr>
            </w:pPr>
          </w:p>
        </w:tc>
        <w:tc>
          <w:tcPr>
            <w:tcW w:w="2160" w:type="dxa"/>
            <w:shd w:val="clear" w:color="auto" w:fill="auto"/>
            <w:tcMar>
              <w:top w:w="100" w:type="dxa"/>
              <w:left w:w="100" w:type="dxa"/>
              <w:bottom w:w="100" w:type="dxa"/>
              <w:right w:w="100" w:type="dxa"/>
            </w:tcMar>
          </w:tcPr>
          <w:p w14:paraId="000003F6" w14:textId="77777777" w:rsidR="004C5C62" w:rsidRDefault="004C5C62">
            <w:pPr>
              <w:widowControl w:val="0"/>
              <w:pBdr>
                <w:top w:val="nil"/>
                <w:left w:val="nil"/>
                <w:bottom w:val="nil"/>
                <w:right w:val="nil"/>
                <w:between w:val="nil"/>
              </w:pBdr>
              <w:rPr>
                <w:rFonts w:ascii="Open Sans" w:eastAsia="Open Sans" w:hAnsi="Open Sans" w:cs="Open Sans"/>
              </w:rPr>
            </w:pPr>
          </w:p>
        </w:tc>
        <w:tc>
          <w:tcPr>
            <w:tcW w:w="3082" w:type="dxa"/>
            <w:shd w:val="clear" w:color="auto" w:fill="auto"/>
            <w:tcMar>
              <w:top w:w="100" w:type="dxa"/>
              <w:left w:w="100" w:type="dxa"/>
              <w:bottom w:w="100" w:type="dxa"/>
              <w:right w:w="100" w:type="dxa"/>
            </w:tcMar>
          </w:tcPr>
          <w:p w14:paraId="000003F7" w14:textId="77777777" w:rsidR="004C5C62" w:rsidRDefault="004C5C62">
            <w:pPr>
              <w:widowControl w:val="0"/>
              <w:pBdr>
                <w:top w:val="nil"/>
                <w:left w:val="nil"/>
                <w:bottom w:val="nil"/>
                <w:right w:val="nil"/>
                <w:between w:val="nil"/>
              </w:pBdr>
              <w:rPr>
                <w:rFonts w:ascii="Open Sans" w:eastAsia="Open Sans" w:hAnsi="Open Sans" w:cs="Open Sans"/>
              </w:rPr>
            </w:pPr>
          </w:p>
        </w:tc>
      </w:tr>
      <w:tr w:rsidR="004C5C62" w14:paraId="19583A67" w14:textId="77777777">
        <w:trPr>
          <w:trHeight w:val="400"/>
        </w:trPr>
        <w:tc>
          <w:tcPr>
            <w:tcW w:w="13882" w:type="dxa"/>
            <w:gridSpan w:val="6"/>
            <w:shd w:val="clear" w:color="auto" w:fill="auto"/>
            <w:tcMar>
              <w:top w:w="100" w:type="dxa"/>
              <w:left w:w="100" w:type="dxa"/>
              <w:bottom w:w="100" w:type="dxa"/>
              <w:right w:w="100" w:type="dxa"/>
            </w:tcMar>
          </w:tcPr>
          <w:p w14:paraId="00000404" w14:textId="77777777" w:rsidR="004C5C62" w:rsidRDefault="001B5C0A">
            <w:pPr>
              <w:widowControl w:val="0"/>
              <w:pBdr>
                <w:top w:val="nil"/>
                <w:left w:val="nil"/>
                <w:bottom w:val="nil"/>
                <w:right w:val="nil"/>
                <w:between w:val="nil"/>
              </w:pBdr>
              <w:rPr>
                <w:rFonts w:ascii="Open Sans" w:eastAsia="Open Sans" w:hAnsi="Open Sans" w:cs="Open Sans"/>
              </w:rPr>
            </w:pPr>
            <w:r>
              <w:rPr>
                <w:rFonts w:ascii="Open Sans" w:eastAsia="Open Sans" w:hAnsi="Open Sans" w:cs="Open Sans"/>
              </w:rPr>
              <w:t>Evaluation data</w:t>
            </w:r>
          </w:p>
        </w:tc>
      </w:tr>
      <w:tr w:rsidR="004C5C62" w14:paraId="68C52EE6" w14:textId="77777777">
        <w:tc>
          <w:tcPr>
            <w:tcW w:w="2160" w:type="dxa"/>
            <w:shd w:val="clear" w:color="auto" w:fill="auto"/>
            <w:tcMar>
              <w:top w:w="100" w:type="dxa"/>
              <w:left w:w="100" w:type="dxa"/>
              <w:bottom w:w="100" w:type="dxa"/>
              <w:right w:w="100" w:type="dxa"/>
            </w:tcMar>
          </w:tcPr>
          <w:p w14:paraId="0000040A" w14:textId="77777777" w:rsidR="004C5C62" w:rsidRDefault="004C5C62">
            <w:pPr>
              <w:widowControl w:val="0"/>
              <w:pBdr>
                <w:top w:val="nil"/>
                <w:left w:val="nil"/>
                <w:bottom w:val="nil"/>
                <w:right w:val="nil"/>
                <w:between w:val="nil"/>
              </w:pBdr>
              <w:rPr>
                <w:rFonts w:ascii="Open Sans" w:eastAsia="Open Sans" w:hAnsi="Open Sans" w:cs="Open Sans"/>
              </w:rPr>
            </w:pPr>
          </w:p>
        </w:tc>
        <w:tc>
          <w:tcPr>
            <w:tcW w:w="2160" w:type="dxa"/>
            <w:shd w:val="clear" w:color="auto" w:fill="auto"/>
            <w:tcMar>
              <w:top w:w="100" w:type="dxa"/>
              <w:left w:w="100" w:type="dxa"/>
              <w:bottom w:w="100" w:type="dxa"/>
              <w:right w:w="100" w:type="dxa"/>
            </w:tcMar>
          </w:tcPr>
          <w:p w14:paraId="0000040B" w14:textId="77777777" w:rsidR="004C5C62" w:rsidRDefault="004C5C62">
            <w:pPr>
              <w:widowControl w:val="0"/>
              <w:pBdr>
                <w:top w:val="nil"/>
                <w:left w:val="nil"/>
                <w:bottom w:val="nil"/>
                <w:right w:val="nil"/>
                <w:between w:val="nil"/>
              </w:pBdr>
              <w:rPr>
                <w:rFonts w:ascii="Open Sans" w:eastAsia="Open Sans" w:hAnsi="Open Sans" w:cs="Open Sans"/>
              </w:rPr>
            </w:pPr>
          </w:p>
        </w:tc>
        <w:tc>
          <w:tcPr>
            <w:tcW w:w="2160" w:type="dxa"/>
            <w:shd w:val="clear" w:color="auto" w:fill="auto"/>
            <w:tcMar>
              <w:top w:w="100" w:type="dxa"/>
              <w:left w:w="100" w:type="dxa"/>
              <w:bottom w:w="100" w:type="dxa"/>
              <w:right w:w="100" w:type="dxa"/>
            </w:tcMar>
          </w:tcPr>
          <w:p w14:paraId="0000040C" w14:textId="77777777" w:rsidR="004C5C62" w:rsidRDefault="004C5C62">
            <w:pPr>
              <w:widowControl w:val="0"/>
              <w:pBdr>
                <w:top w:val="nil"/>
                <w:left w:val="nil"/>
                <w:bottom w:val="nil"/>
                <w:right w:val="nil"/>
                <w:between w:val="nil"/>
              </w:pBdr>
              <w:rPr>
                <w:rFonts w:ascii="Open Sans" w:eastAsia="Open Sans" w:hAnsi="Open Sans" w:cs="Open Sans"/>
              </w:rPr>
            </w:pPr>
          </w:p>
        </w:tc>
        <w:tc>
          <w:tcPr>
            <w:tcW w:w="2160" w:type="dxa"/>
            <w:shd w:val="clear" w:color="auto" w:fill="auto"/>
            <w:tcMar>
              <w:top w:w="100" w:type="dxa"/>
              <w:left w:w="100" w:type="dxa"/>
              <w:bottom w:w="100" w:type="dxa"/>
              <w:right w:w="100" w:type="dxa"/>
            </w:tcMar>
          </w:tcPr>
          <w:p w14:paraId="0000040D" w14:textId="77777777" w:rsidR="004C5C62" w:rsidRDefault="004C5C62">
            <w:pPr>
              <w:widowControl w:val="0"/>
              <w:pBdr>
                <w:top w:val="nil"/>
                <w:left w:val="nil"/>
                <w:bottom w:val="nil"/>
                <w:right w:val="nil"/>
                <w:between w:val="nil"/>
              </w:pBdr>
              <w:rPr>
                <w:rFonts w:ascii="Open Sans" w:eastAsia="Open Sans" w:hAnsi="Open Sans" w:cs="Open Sans"/>
              </w:rPr>
            </w:pPr>
          </w:p>
        </w:tc>
        <w:tc>
          <w:tcPr>
            <w:tcW w:w="2160" w:type="dxa"/>
            <w:shd w:val="clear" w:color="auto" w:fill="auto"/>
            <w:tcMar>
              <w:top w:w="100" w:type="dxa"/>
              <w:left w:w="100" w:type="dxa"/>
              <w:bottom w:w="100" w:type="dxa"/>
              <w:right w:w="100" w:type="dxa"/>
            </w:tcMar>
          </w:tcPr>
          <w:p w14:paraId="0000040E" w14:textId="77777777" w:rsidR="004C5C62" w:rsidRDefault="004C5C62">
            <w:pPr>
              <w:widowControl w:val="0"/>
              <w:pBdr>
                <w:top w:val="nil"/>
                <w:left w:val="nil"/>
                <w:bottom w:val="nil"/>
                <w:right w:val="nil"/>
                <w:between w:val="nil"/>
              </w:pBdr>
              <w:rPr>
                <w:rFonts w:ascii="Open Sans" w:eastAsia="Open Sans" w:hAnsi="Open Sans" w:cs="Open Sans"/>
              </w:rPr>
            </w:pPr>
          </w:p>
        </w:tc>
        <w:tc>
          <w:tcPr>
            <w:tcW w:w="3082" w:type="dxa"/>
            <w:shd w:val="clear" w:color="auto" w:fill="auto"/>
            <w:tcMar>
              <w:top w:w="100" w:type="dxa"/>
              <w:left w:w="100" w:type="dxa"/>
              <w:bottom w:w="100" w:type="dxa"/>
              <w:right w:w="100" w:type="dxa"/>
            </w:tcMar>
          </w:tcPr>
          <w:p w14:paraId="0000040F" w14:textId="77777777" w:rsidR="004C5C62" w:rsidRDefault="004C5C62">
            <w:pPr>
              <w:widowControl w:val="0"/>
              <w:pBdr>
                <w:top w:val="nil"/>
                <w:left w:val="nil"/>
                <w:bottom w:val="nil"/>
                <w:right w:val="nil"/>
                <w:between w:val="nil"/>
              </w:pBdr>
              <w:rPr>
                <w:rFonts w:ascii="Open Sans" w:eastAsia="Open Sans" w:hAnsi="Open Sans" w:cs="Open Sans"/>
              </w:rPr>
            </w:pPr>
          </w:p>
        </w:tc>
      </w:tr>
    </w:tbl>
    <w:p w14:paraId="0000041C" w14:textId="77777777" w:rsidR="004C5C62" w:rsidRDefault="004C5C62">
      <w:pPr>
        <w:pBdr>
          <w:top w:val="nil"/>
          <w:left w:val="nil"/>
          <w:bottom w:val="nil"/>
          <w:right w:val="nil"/>
          <w:between w:val="nil"/>
        </w:pBdr>
        <w:spacing w:before="60" w:after="120"/>
        <w:rPr>
          <w:rFonts w:ascii="Nunito Sans Light" w:eastAsia="Nunito Sans Light" w:hAnsi="Nunito Sans Light" w:cs="Nunito Sans Light"/>
          <w:i w:val="0"/>
          <w:color w:val="000000"/>
          <w:sz w:val="18"/>
          <w:szCs w:val="18"/>
        </w:rPr>
      </w:pPr>
      <w:bookmarkStart w:id="26" w:name="_heading=h.2bn6wsx" w:colFirst="0" w:colLast="0"/>
      <w:bookmarkEnd w:id="26"/>
    </w:p>
    <w:p w14:paraId="0000041D" w14:textId="77777777" w:rsidR="004C5C62" w:rsidRDefault="001B5C0A">
      <w:pPr>
        <w:widowControl w:val="0"/>
        <w:pBdr>
          <w:top w:val="nil"/>
          <w:left w:val="nil"/>
          <w:bottom w:val="nil"/>
          <w:right w:val="nil"/>
          <w:between w:val="nil"/>
        </w:pBdr>
        <w:spacing w:before="20" w:line="240" w:lineRule="auto"/>
        <w:ind w:left="20"/>
        <w:jc w:val="left"/>
        <w:rPr>
          <w:rFonts w:ascii="Montserrat" w:eastAsia="Montserrat" w:hAnsi="Montserrat" w:cs="Montserrat"/>
          <w:b/>
          <w:i w:val="0"/>
          <w:color w:val="EF3741"/>
          <w:sz w:val="34"/>
          <w:szCs w:val="34"/>
        </w:rPr>
      </w:pPr>
      <w:r>
        <w:rPr>
          <w:rFonts w:ascii="Montserrat" w:eastAsia="Montserrat" w:hAnsi="Montserrat" w:cs="Montserrat"/>
          <w:b/>
          <w:i w:val="0"/>
          <w:color w:val="EF3741"/>
          <w:sz w:val="34"/>
          <w:szCs w:val="34"/>
        </w:rPr>
        <w:t xml:space="preserve">7. Maintenance - </w:t>
      </w:r>
      <w:r>
        <w:rPr>
          <w:rFonts w:ascii="Montserrat" w:eastAsia="Montserrat" w:hAnsi="Montserrat" w:cs="Montserrat"/>
          <w:b/>
          <w:i w:val="0"/>
          <w:color w:val="EF3741"/>
          <w:sz w:val="34"/>
          <w:szCs w:val="34"/>
          <w:shd w:val="clear" w:color="auto" w:fill="FCE5CD"/>
        </w:rPr>
        <w:t>Optional Section</w:t>
      </w:r>
      <w:r>
        <w:rPr>
          <w:noProof/>
        </w:rPr>
        <mc:AlternateContent>
          <mc:Choice Requires="wps">
            <w:drawing>
              <wp:anchor distT="0" distB="0" distL="114300" distR="114300" simplePos="0" relativeHeight="251668480" behindDoc="0" locked="0" layoutInCell="1" hidden="0" allowOverlap="1" wp14:anchorId="10F0B7A4" wp14:editId="7DC1B709">
                <wp:simplePos x="0" y="0"/>
                <wp:positionH relativeFrom="column">
                  <wp:posOffset>4533900</wp:posOffset>
                </wp:positionH>
                <wp:positionV relativeFrom="paragraph">
                  <wp:posOffset>-12699</wp:posOffset>
                </wp:positionV>
                <wp:extent cx="4331970" cy="1854835"/>
                <wp:effectExtent l="0" t="0" r="0" b="0"/>
                <wp:wrapSquare wrapText="bothSides" distT="0" distB="0" distL="114300" distR="114300"/>
                <wp:docPr id="2126561395" name="Rectangle 2126561395"/>
                <wp:cNvGraphicFramePr/>
                <a:graphic xmlns:a="http://schemas.openxmlformats.org/drawingml/2006/main">
                  <a:graphicData uri="http://schemas.microsoft.com/office/word/2010/wordprocessingShape">
                    <wps:wsp>
                      <wps:cNvSpPr/>
                      <wps:spPr>
                        <a:xfrm>
                          <a:off x="3205415" y="2877983"/>
                          <a:ext cx="4281170" cy="1804035"/>
                        </a:xfrm>
                        <a:prstGeom prst="rect">
                          <a:avLst/>
                        </a:prstGeom>
                        <a:noFill/>
                        <a:ln w="25400" cap="flat" cmpd="sng">
                          <a:solidFill>
                            <a:srgbClr val="F5333F"/>
                          </a:solidFill>
                          <a:prstDash val="solid"/>
                          <a:round/>
                          <a:headEnd type="none" w="sm" len="sm"/>
                          <a:tailEnd type="none" w="sm" len="sm"/>
                        </a:ln>
                      </wps:spPr>
                      <wps:txbx>
                        <w:txbxContent>
                          <w:p w14:paraId="15BD9A63" w14:textId="77777777" w:rsidR="004C5C62" w:rsidRDefault="001B5C0A">
                            <w:pPr>
                              <w:spacing w:line="275" w:lineRule="auto"/>
                              <w:jc w:val="center"/>
                              <w:textDirection w:val="btLr"/>
                            </w:pPr>
                            <w:r>
                              <w:rPr>
                                <w:b/>
                                <w:color w:val="323232"/>
                              </w:rPr>
                              <w:t>TIPS</w:t>
                            </w:r>
                          </w:p>
                          <w:p w14:paraId="25D88688" w14:textId="77777777" w:rsidR="004C5C62" w:rsidRPr="00C86CCF" w:rsidRDefault="001B5C0A" w:rsidP="00C86CCF">
                            <w:pPr>
                              <w:spacing w:line="275" w:lineRule="auto"/>
                              <w:textDirection w:val="btLr"/>
                              <w:rPr>
                                <w:rFonts w:ascii="Open Sans" w:hAnsi="Open Sans" w:cs="Open Sans"/>
                              </w:rPr>
                            </w:pPr>
                            <w:r w:rsidRPr="00C86CCF">
                              <w:rPr>
                                <w:rFonts w:ascii="Open Sans" w:hAnsi="Open Sans" w:cs="Open Sans"/>
                                <w:color w:val="323232"/>
                              </w:rPr>
                              <w:t>WHO tips for when updating your plan:</w:t>
                            </w:r>
                          </w:p>
                          <w:p w14:paraId="7EADDC94" w14:textId="77777777" w:rsidR="004C5C62" w:rsidRPr="00C86CCF" w:rsidRDefault="001B5C0A" w:rsidP="00C86CCF">
                            <w:pPr>
                              <w:pStyle w:val="ListParagraph"/>
                              <w:numPr>
                                <w:ilvl w:val="0"/>
                                <w:numId w:val="32"/>
                              </w:numPr>
                              <w:spacing w:line="240" w:lineRule="auto"/>
                              <w:jc w:val="left"/>
                              <w:textDirection w:val="btLr"/>
                              <w:rPr>
                                <w:rFonts w:ascii="Open Sans" w:hAnsi="Open Sans" w:cs="Open Sans"/>
                              </w:rPr>
                            </w:pPr>
                            <w:r w:rsidRPr="00C86CCF">
                              <w:rPr>
                                <w:rFonts w:ascii="Open Sans" w:eastAsia="Arial" w:hAnsi="Open Sans" w:cs="Open Sans"/>
                                <w:i w:val="0"/>
                                <w:color w:val="323232"/>
                              </w:rPr>
                              <w:t>Account for available supplies (e.g. from existing emergency response supplies)</w:t>
                            </w:r>
                          </w:p>
                          <w:p w14:paraId="6EF41D69" w14:textId="177E28DA" w:rsidR="004C5C62" w:rsidRPr="00C86CCF" w:rsidRDefault="001B5C0A" w:rsidP="00C86CCF">
                            <w:pPr>
                              <w:pStyle w:val="ListParagraph"/>
                              <w:numPr>
                                <w:ilvl w:val="0"/>
                                <w:numId w:val="32"/>
                              </w:numPr>
                              <w:spacing w:line="240" w:lineRule="auto"/>
                              <w:jc w:val="left"/>
                              <w:textDirection w:val="btLr"/>
                              <w:rPr>
                                <w:rFonts w:ascii="Open Sans" w:hAnsi="Open Sans" w:cs="Open Sans"/>
                              </w:rPr>
                            </w:pPr>
                            <w:r w:rsidRPr="00C86CCF">
                              <w:rPr>
                                <w:rFonts w:ascii="Open Sans" w:eastAsia="Arial" w:hAnsi="Open Sans" w:cs="Open Sans"/>
                                <w:i w:val="0"/>
                                <w:color w:val="323232"/>
                              </w:rPr>
                              <w:t xml:space="preserve">Account for current infrastructure </w:t>
                            </w:r>
                            <w:r w:rsidR="00C86CCF" w:rsidRPr="00C86CCF">
                              <w:rPr>
                                <w:rFonts w:ascii="Open Sans" w:eastAsia="Arial" w:hAnsi="Open Sans" w:cs="Open Sans"/>
                                <w:i w:val="0"/>
                                <w:color w:val="323232"/>
                              </w:rPr>
                              <w:t>situation.</w:t>
                            </w:r>
                          </w:p>
                          <w:p w14:paraId="26194AE5" w14:textId="72DF8D71" w:rsidR="004C5C62" w:rsidRPr="00C86CCF" w:rsidRDefault="001B5C0A" w:rsidP="00C86CCF">
                            <w:pPr>
                              <w:pStyle w:val="ListParagraph"/>
                              <w:numPr>
                                <w:ilvl w:val="0"/>
                                <w:numId w:val="32"/>
                              </w:numPr>
                              <w:spacing w:line="240" w:lineRule="auto"/>
                              <w:jc w:val="left"/>
                              <w:textDirection w:val="btLr"/>
                              <w:rPr>
                                <w:rFonts w:ascii="Open Sans" w:hAnsi="Open Sans" w:cs="Open Sans"/>
                              </w:rPr>
                            </w:pPr>
                            <w:r w:rsidRPr="00C86CCF">
                              <w:rPr>
                                <w:rFonts w:ascii="Open Sans" w:eastAsia="Arial" w:hAnsi="Open Sans" w:cs="Open Sans"/>
                                <w:i w:val="0"/>
                                <w:color w:val="323232"/>
                              </w:rPr>
                              <w:t xml:space="preserve">Update the plan based on lessons learned from </w:t>
                            </w:r>
                            <w:r w:rsidR="00C86CCF" w:rsidRPr="00C86CCF">
                              <w:rPr>
                                <w:rFonts w:ascii="Open Sans" w:eastAsia="Arial" w:hAnsi="Open Sans" w:cs="Open Sans"/>
                                <w:i w:val="0"/>
                                <w:color w:val="323232"/>
                              </w:rPr>
                              <w:t>evaluations.</w:t>
                            </w:r>
                          </w:p>
                          <w:p w14:paraId="335AEF83" w14:textId="05420F3B" w:rsidR="004C5C62" w:rsidRPr="00C86CCF" w:rsidRDefault="001B5C0A" w:rsidP="00C86CCF">
                            <w:pPr>
                              <w:pStyle w:val="ListParagraph"/>
                              <w:numPr>
                                <w:ilvl w:val="0"/>
                                <w:numId w:val="32"/>
                              </w:numPr>
                              <w:spacing w:line="240" w:lineRule="auto"/>
                              <w:jc w:val="left"/>
                              <w:textDirection w:val="btLr"/>
                              <w:rPr>
                                <w:rFonts w:ascii="Open Sans" w:hAnsi="Open Sans" w:cs="Open Sans"/>
                              </w:rPr>
                            </w:pPr>
                            <w:r w:rsidRPr="00C86CCF">
                              <w:rPr>
                                <w:rFonts w:ascii="Open Sans" w:eastAsia="Arial" w:hAnsi="Open Sans" w:cs="Open Sans"/>
                                <w:i w:val="0"/>
                                <w:color w:val="323232"/>
                              </w:rPr>
                              <w:t xml:space="preserve">Include best practices on equity in the revised plan. </w:t>
                            </w:r>
                          </w:p>
                        </w:txbxContent>
                      </wps:txbx>
                      <wps:bodyPr spcFirstLastPara="1" wrap="square" lIns="91425" tIns="45700" rIns="91425" bIns="45700" anchor="ctr" anchorCtr="0">
                        <a:noAutofit/>
                      </wps:bodyPr>
                    </wps:wsp>
                  </a:graphicData>
                </a:graphic>
              </wp:anchor>
            </w:drawing>
          </mc:Choice>
          <mc:Fallback>
            <w:pict>
              <v:rect w14:anchorId="10F0B7A4" id="Rectangle 2126561395" o:spid="_x0000_s1034" style="position:absolute;left:0;text-align:left;margin-left:357pt;margin-top:-1pt;width:341.1pt;height:146.0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" filled="f" strokecolor="#f5333f" strokeweight="2pt">
                <v:stroke startarrowwidth="narrow" startarrowlength="short" endarrowwidth="narrow" endarrowlength="short" joinstyle="round"/>
                <v:textbox inset="2.53958mm,1.2694mm,2.53958mm,1.2694mm">
                  <w:txbxContent>
                    <w:p w14:paraId="15BD9A63" w14:textId="77777777" w:rsidR="004C5C62" w:rsidRDefault="001B5C0A">
                      <w:pPr>
                        <w:spacing w:line="275" w:lineRule="auto"/>
                        <w:jc w:val="center"/>
                        <w:textDirection w:val="btLr"/>
                      </w:pPr>
                      <w:r>
                        <w:rPr>
                          <w:b/>
                          <w:color w:val="323232"/>
                        </w:rPr>
                        <w:t>TIPS</w:t>
                      </w:r>
                    </w:p>
                    <w:p w14:paraId="25D88688" w14:textId="77777777" w:rsidR="004C5C62" w:rsidRPr="00C86CCF" w:rsidRDefault="001B5C0A" w:rsidP="00C86CCF">
                      <w:pPr>
                        <w:spacing w:line="275" w:lineRule="auto"/>
                        <w:textDirection w:val="btLr"/>
                        <w:rPr>
                          <w:rFonts w:ascii="Open Sans" w:hAnsi="Open Sans" w:cs="Open Sans"/>
                        </w:rPr>
                      </w:pPr>
                      <w:r w:rsidRPr="00C86CCF">
                        <w:rPr>
                          <w:rFonts w:ascii="Open Sans" w:hAnsi="Open Sans" w:cs="Open Sans"/>
                          <w:color w:val="323232"/>
                        </w:rPr>
                        <w:t>WHO tips for when updating your plan:</w:t>
                      </w:r>
                    </w:p>
                    <w:p w14:paraId="7EADDC94" w14:textId="77777777" w:rsidR="004C5C62" w:rsidRPr="00C86CCF" w:rsidRDefault="001B5C0A" w:rsidP="00C86CCF">
                      <w:pPr>
                        <w:pStyle w:val="ListParagraph"/>
                        <w:numPr>
                          <w:ilvl w:val="0"/>
                          <w:numId w:val="32"/>
                        </w:numPr>
                        <w:spacing w:line="240" w:lineRule="auto"/>
                        <w:jc w:val="left"/>
                        <w:textDirection w:val="btLr"/>
                        <w:rPr>
                          <w:rFonts w:ascii="Open Sans" w:hAnsi="Open Sans" w:cs="Open Sans"/>
                        </w:rPr>
                      </w:pPr>
                      <w:r w:rsidRPr="00C86CCF">
                        <w:rPr>
                          <w:rFonts w:ascii="Open Sans" w:eastAsia="Arial" w:hAnsi="Open Sans" w:cs="Open Sans"/>
                          <w:i w:val="0"/>
                          <w:color w:val="323232"/>
                        </w:rPr>
                        <w:t>Account for available supplies (e.g. from existing emergency response supplies)</w:t>
                      </w:r>
                    </w:p>
                    <w:p w14:paraId="6EF41D69" w14:textId="177E28DA" w:rsidR="004C5C62" w:rsidRPr="00C86CCF" w:rsidRDefault="001B5C0A" w:rsidP="00C86CCF">
                      <w:pPr>
                        <w:pStyle w:val="ListParagraph"/>
                        <w:numPr>
                          <w:ilvl w:val="0"/>
                          <w:numId w:val="32"/>
                        </w:numPr>
                        <w:spacing w:line="240" w:lineRule="auto"/>
                        <w:jc w:val="left"/>
                        <w:textDirection w:val="btLr"/>
                        <w:rPr>
                          <w:rFonts w:ascii="Open Sans" w:hAnsi="Open Sans" w:cs="Open Sans"/>
                        </w:rPr>
                      </w:pPr>
                      <w:r w:rsidRPr="00C86CCF">
                        <w:rPr>
                          <w:rFonts w:ascii="Open Sans" w:eastAsia="Arial" w:hAnsi="Open Sans" w:cs="Open Sans"/>
                          <w:i w:val="0"/>
                          <w:color w:val="323232"/>
                        </w:rPr>
                        <w:t xml:space="preserve">Account for current infrastructure </w:t>
                      </w:r>
                      <w:r w:rsidR="00C86CCF" w:rsidRPr="00C86CCF">
                        <w:rPr>
                          <w:rFonts w:ascii="Open Sans" w:eastAsia="Arial" w:hAnsi="Open Sans" w:cs="Open Sans"/>
                          <w:i w:val="0"/>
                          <w:color w:val="323232"/>
                        </w:rPr>
                        <w:t>situation.</w:t>
                      </w:r>
                    </w:p>
                    <w:p w14:paraId="26194AE5" w14:textId="72DF8D71" w:rsidR="004C5C62" w:rsidRPr="00C86CCF" w:rsidRDefault="001B5C0A" w:rsidP="00C86CCF">
                      <w:pPr>
                        <w:pStyle w:val="ListParagraph"/>
                        <w:numPr>
                          <w:ilvl w:val="0"/>
                          <w:numId w:val="32"/>
                        </w:numPr>
                        <w:spacing w:line="240" w:lineRule="auto"/>
                        <w:jc w:val="left"/>
                        <w:textDirection w:val="btLr"/>
                        <w:rPr>
                          <w:rFonts w:ascii="Open Sans" w:hAnsi="Open Sans" w:cs="Open Sans"/>
                        </w:rPr>
                      </w:pPr>
                      <w:r w:rsidRPr="00C86CCF">
                        <w:rPr>
                          <w:rFonts w:ascii="Open Sans" w:eastAsia="Arial" w:hAnsi="Open Sans" w:cs="Open Sans"/>
                          <w:i w:val="0"/>
                          <w:color w:val="323232"/>
                        </w:rPr>
                        <w:t xml:space="preserve">Update the plan based on lessons learned from </w:t>
                      </w:r>
                      <w:r w:rsidR="00C86CCF" w:rsidRPr="00C86CCF">
                        <w:rPr>
                          <w:rFonts w:ascii="Open Sans" w:eastAsia="Arial" w:hAnsi="Open Sans" w:cs="Open Sans"/>
                          <w:i w:val="0"/>
                          <w:color w:val="323232"/>
                        </w:rPr>
                        <w:t>evaluations.</w:t>
                      </w:r>
                    </w:p>
                    <w:p w14:paraId="335AEF83" w14:textId="05420F3B" w:rsidR="004C5C62" w:rsidRPr="00C86CCF" w:rsidRDefault="001B5C0A" w:rsidP="00C86CCF">
                      <w:pPr>
                        <w:pStyle w:val="ListParagraph"/>
                        <w:numPr>
                          <w:ilvl w:val="0"/>
                          <w:numId w:val="32"/>
                        </w:numPr>
                        <w:spacing w:line="240" w:lineRule="auto"/>
                        <w:jc w:val="left"/>
                        <w:textDirection w:val="btLr"/>
                        <w:rPr>
                          <w:rFonts w:ascii="Open Sans" w:hAnsi="Open Sans" w:cs="Open Sans"/>
                        </w:rPr>
                      </w:pPr>
                      <w:r w:rsidRPr="00C86CCF">
                        <w:rPr>
                          <w:rFonts w:ascii="Open Sans" w:eastAsia="Arial" w:hAnsi="Open Sans" w:cs="Open Sans"/>
                          <w:i w:val="0"/>
                          <w:color w:val="323232"/>
                        </w:rPr>
                        <w:t xml:space="preserve">Include best practices on equity in the revised plan. </w:t>
                      </w:r>
                    </w:p>
                  </w:txbxContent>
                </v:textbox>
                <w10:wrap type="square"/>
              </v:rect>
            </w:pict>
          </mc:Fallback>
        </mc:AlternateContent>
      </w:r>
    </w:p>
    <w:p w14:paraId="0000041E" w14:textId="77777777" w:rsidR="004C5C62" w:rsidRDefault="004C5C62">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i w:val="0"/>
          <w:color w:val="000000"/>
        </w:rPr>
      </w:pPr>
    </w:p>
    <w:p w14:paraId="0000041F" w14:textId="77777777" w:rsidR="004C5C62" w:rsidRDefault="001B5C0A">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000000"/>
        </w:rPr>
      </w:pPr>
      <w:r>
        <w:rPr>
          <w:rFonts w:ascii="Open Sans Light" w:eastAsia="Open Sans Light" w:hAnsi="Open Sans Light" w:cs="Open Sans Light"/>
          <w:color w:val="000000"/>
        </w:rPr>
        <w:t xml:space="preserve">Changes made over time in the organisation such as personnel changes and evolutions in services will affect this continuity plan. It is therefore important to monitor these and update this plan accordingly for emergencies. </w:t>
      </w:r>
    </w:p>
    <w:p w14:paraId="00000421" w14:textId="77777777" w:rsidR="004C5C62" w:rsidRDefault="001B5C0A" w:rsidP="00C86CCF">
      <w:pPr>
        <w:widowControl w:val="0"/>
        <w:pBdr>
          <w:top w:val="nil"/>
          <w:left w:val="nil"/>
          <w:bottom w:val="nil"/>
          <w:right w:val="nil"/>
          <w:between w:val="nil"/>
        </w:pBdr>
        <w:spacing w:before="20" w:line="240" w:lineRule="auto"/>
        <w:jc w:val="left"/>
        <w:rPr>
          <w:rFonts w:ascii="Open Sans Light" w:eastAsia="Open Sans Light" w:hAnsi="Open Sans Light" w:cs="Open Sans Light"/>
          <w:color w:val="000000"/>
        </w:rPr>
      </w:pPr>
      <w:r>
        <w:rPr>
          <w:rFonts w:ascii="Open Sans Light" w:eastAsia="Open Sans Light" w:hAnsi="Open Sans Light" w:cs="Open Sans Light"/>
          <w:color w:val="000000"/>
        </w:rPr>
        <w:t xml:space="preserve">Adapting your plan to your HCF’s changing environment will strengthen its effectiveness once you need to activate it. Whenever you update this plan, always keep in mind innovative solutions other HCF or government structures have used and ways to build resilient communities.  </w:t>
      </w:r>
    </w:p>
    <w:p w14:paraId="00000424" w14:textId="77777777" w:rsidR="004C5C62" w:rsidRDefault="001B5C0A" w:rsidP="00C86CCF">
      <w:pPr>
        <w:widowControl w:val="0"/>
        <w:pBdr>
          <w:top w:val="nil"/>
          <w:left w:val="nil"/>
          <w:bottom w:val="nil"/>
          <w:right w:val="nil"/>
          <w:between w:val="nil"/>
        </w:pBdr>
        <w:spacing w:before="20" w:line="240" w:lineRule="auto"/>
        <w:jc w:val="left"/>
        <w:rPr>
          <w:rFonts w:ascii="Open Sans Light" w:eastAsia="Open Sans Light" w:hAnsi="Open Sans Light" w:cs="Open Sans Light"/>
          <w:i w:val="0"/>
          <w:color w:val="000000"/>
          <w:sz w:val="24"/>
          <w:szCs w:val="24"/>
        </w:rPr>
      </w:pPr>
      <w:r>
        <w:rPr>
          <w:rFonts w:ascii="Open Sans Light" w:eastAsia="Open Sans Light" w:hAnsi="Open Sans Light" w:cs="Open Sans Light"/>
          <w:b/>
          <w:i w:val="0"/>
          <w:color w:val="F5333F"/>
          <w:sz w:val="24"/>
          <w:szCs w:val="24"/>
        </w:rPr>
        <w:lastRenderedPageBreak/>
        <w:t>This continuity plan will be updated by</w:t>
      </w:r>
      <w:r>
        <w:rPr>
          <w:rFonts w:ascii="Open Sans Light" w:eastAsia="Open Sans Light" w:hAnsi="Open Sans Light" w:cs="Open Sans Light"/>
          <w:i w:val="0"/>
          <w:color w:val="F5333F"/>
          <w:sz w:val="24"/>
          <w:szCs w:val="24"/>
        </w:rPr>
        <w:t xml:space="preserve">: </w:t>
      </w:r>
      <w:r>
        <w:rPr>
          <w:rFonts w:ascii="Open Sans Light" w:eastAsia="Open Sans Light" w:hAnsi="Open Sans Light" w:cs="Open Sans Light"/>
          <w:i w:val="0"/>
          <w:color w:val="000000"/>
          <w:sz w:val="24"/>
          <w:szCs w:val="24"/>
        </w:rPr>
        <w:t>(insert name of person(s) responsible for updates)</w:t>
      </w:r>
    </w:p>
    <w:p w14:paraId="00000425" w14:textId="77777777" w:rsidR="004C5C62" w:rsidRDefault="001B5C0A">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i w:val="0"/>
          <w:color w:val="000000"/>
          <w:sz w:val="24"/>
          <w:szCs w:val="24"/>
        </w:rPr>
      </w:pPr>
      <w:r>
        <w:rPr>
          <w:rFonts w:ascii="Open Sans Light" w:eastAsia="Open Sans Light" w:hAnsi="Open Sans Light" w:cs="Open Sans Light"/>
          <w:b/>
          <w:i w:val="0"/>
          <w:color w:val="F5333F"/>
          <w:sz w:val="24"/>
          <w:szCs w:val="24"/>
        </w:rPr>
        <w:t>This continuity plan will be update every:</w:t>
      </w:r>
      <w:r>
        <w:rPr>
          <w:rFonts w:ascii="Open Sans Light" w:eastAsia="Open Sans Light" w:hAnsi="Open Sans Light" w:cs="Open Sans Light"/>
          <w:i w:val="0"/>
          <w:color w:val="F5333F"/>
          <w:sz w:val="24"/>
          <w:szCs w:val="24"/>
        </w:rPr>
        <w:t xml:space="preserve"> </w:t>
      </w:r>
      <w:r>
        <w:rPr>
          <w:rFonts w:ascii="Open Sans Light" w:eastAsia="Open Sans Light" w:hAnsi="Open Sans Light" w:cs="Open Sans Light"/>
          <w:i w:val="0"/>
          <w:color w:val="000000"/>
          <w:sz w:val="24"/>
          <w:szCs w:val="24"/>
        </w:rPr>
        <w:t>(insert frequency)</w:t>
      </w:r>
    </w:p>
    <w:p w14:paraId="00000426" w14:textId="77777777" w:rsidR="004C5C62" w:rsidRDefault="001B5C0A">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i w:val="0"/>
          <w:color w:val="000000"/>
          <w:sz w:val="24"/>
          <w:szCs w:val="24"/>
        </w:rPr>
      </w:pPr>
      <w:r>
        <w:rPr>
          <w:rFonts w:ascii="Open Sans Light" w:eastAsia="Open Sans Light" w:hAnsi="Open Sans Light" w:cs="Open Sans Light"/>
          <w:b/>
          <w:i w:val="0"/>
          <w:color w:val="F5333F"/>
          <w:sz w:val="24"/>
          <w:szCs w:val="24"/>
        </w:rPr>
        <w:t xml:space="preserve">Next revision date: </w:t>
      </w:r>
      <w:r>
        <w:rPr>
          <w:rFonts w:ascii="Open Sans Light" w:eastAsia="Open Sans Light" w:hAnsi="Open Sans Light" w:cs="Open Sans Light"/>
          <w:i w:val="0"/>
          <w:color w:val="000000"/>
          <w:sz w:val="24"/>
          <w:szCs w:val="24"/>
        </w:rPr>
        <w:t>(insert next planned date)</w:t>
      </w:r>
    </w:p>
    <w:p w14:paraId="00000427" w14:textId="77777777" w:rsidR="004C5C62" w:rsidRDefault="004C5C62">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b/>
          <w:i w:val="0"/>
          <w:color w:val="000000"/>
        </w:rPr>
      </w:pPr>
    </w:p>
    <w:p w14:paraId="00000429" w14:textId="4B7B317F" w:rsidR="004C5C62" w:rsidRDefault="001B5C0A" w:rsidP="00C85EA6">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000000"/>
        </w:rPr>
      </w:pPr>
      <w:r>
        <w:rPr>
          <w:rFonts w:ascii="Open Sans Light" w:eastAsia="Open Sans Light" w:hAnsi="Open Sans Light" w:cs="Open Sans Light"/>
          <w:color w:val="000000"/>
        </w:rPr>
        <w:t>One challenge faced by healthcare facilities is keeping these plans up to date and ensuring there is an institutional memory of their existence, so they can actually be used in an emergency. Use the table below to map out strategies for maintenance and assign responsibilities for each.</w:t>
      </w:r>
    </w:p>
    <w:p w14:paraId="0000042A" w14:textId="77777777" w:rsidR="004C5C62" w:rsidRDefault="001B5C0A">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i w:val="0"/>
          <w:color w:val="000000"/>
        </w:rPr>
      </w:pPr>
      <w:r>
        <w:rPr>
          <w:rFonts w:ascii="Open Sans Light" w:eastAsia="Open Sans Light" w:hAnsi="Open Sans Light" w:cs="Open Sans Light"/>
          <w:i w:val="0"/>
          <w:color w:val="000000"/>
        </w:rPr>
        <w:t>Table 24. Strategies for maintenance and institutional memory.</w:t>
      </w:r>
    </w:p>
    <w:tbl>
      <w:tblPr>
        <w:tblStyle w:val="TableGrid"/>
        <w:tblW w:w="13887" w:type="dxa"/>
        <w:tblLayout w:type="fixed"/>
        <w:tblLook w:val="0400" w:firstRow="0" w:lastRow="0" w:firstColumn="0" w:lastColumn="0" w:noHBand="0" w:noVBand="1"/>
      </w:tblPr>
      <w:tblGrid>
        <w:gridCol w:w="8926"/>
        <w:gridCol w:w="2268"/>
        <w:gridCol w:w="2693"/>
      </w:tblGrid>
      <w:tr w:rsidR="004C5C62" w14:paraId="42A33088" w14:textId="77777777" w:rsidTr="00C86CCF">
        <w:tc>
          <w:tcPr>
            <w:tcW w:w="8926" w:type="dxa"/>
          </w:tcPr>
          <w:p w14:paraId="0000042B" w14:textId="77777777" w:rsidR="004C5C62" w:rsidRDefault="001B5C0A">
            <w:pPr>
              <w:pBdr>
                <w:top w:val="none" w:sz="0" w:space="0" w:color="000000"/>
                <w:left w:val="none" w:sz="0" w:space="0" w:color="000000"/>
                <w:bottom w:val="none" w:sz="0" w:space="0" w:color="000000"/>
                <w:right w:val="none" w:sz="0" w:space="0" w:color="000000"/>
                <w:between w:val="none" w:sz="0" w:space="0" w:color="000000"/>
              </w:pBdr>
              <w:spacing w:before="60" w:after="120" w:line="276" w:lineRule="auto"/>
              <w:rPr>
                <w:rFonts w:ascii="Open Sans" w:eastAsia="Open Sans" w:hAnsi="Open Sans" w:cs="Open Sans"/>
                <w:b/>
                <w:color w:val="000000"/>
              </w:rPr>
            </w:pPr>
            <w:r>
              <w:rPr>
                <w:rFonts w:ascii="Open Sans" w:eastAsia="Open Sans" w:hAnsi="Open Sans" w:cs="Open Sans"/>
                <w:b/>
                <w:color w:val="000000"/>
              </w:rPr>
              <w:t>Strategy</w:t>
            </w:r>
          </w:p>
        </w:tc>
        <w:tc>
          <w:tcPr>
            <w:tcW w:w="2268" w:type="dxa"/>
          </w:tcPr>
          <w:p w14:paraId="0000042C" w14:textId="77777777" w:rsidR="004C5C62" w:rsidRDefault="001B5C0A">
            <w:pPr>
              <w:pBdr>
                <w:top w:val="none" w:sz="0" w:space="0" w:color="000000"/>
                <w:left w:val="none" w:sz="0" w:space="0" w:color="000000"/>
                <w:bottom w:val="none" w:sz="0" w:space="0" w:color="000000"/>
                <w:right w:val="none" w:sz="0" w:space="0" w:color="000000"/>
                <w:between w:val="none" w:sz="0" w:space="0" w:color="000000"/>
              </w:pBdr>
              <w:spacing w:before="60" w:after="120" w:line="276" w:lineRule="auto"/>
              <w:rPr>
                <w:rFonts w:ascii="Open Sans" w:eastAsia="Open Sans" w:hAnsi="Open Sans" w:cs="Open Sans"/>
                <w:b/>
                <w:color w:val="000000"/>
              </w:rPr>
            </w:pPr>
            <w:r>
              <w:rPr>
                <w:rFonts w:ascii="Open Sans" w:eastAsia="Open Sans" w:hAnsi="Open Sans" w:cs="Open Sans"/>
                <w:b/>
                <w:color w:val="000000"/>
              </w:rPr>
              <w:t>Person responsible</w:t>
            </w:r>
          </w:p>
        </w:tc>
        <w:tc>
          <w:tcPr>
            <w:tcW w:w="2693" w:type="dxa"/>
          </w:tcPr>
          <w:p w14:paraId="0000042D" w14:textId="77777777" w:rsidR="004C5C62" w:rsidRDefault="001B5C0A">
            <w:pPr>
              <w:pBdr>
                <w:top w:val="none" w:sz="0" w:space="0" w:color="000000"/>
                <w:left w:val="none" w:sz="0" w:space="0" w:color="000000"/>
                <w:bottom w:val="none" w:sz="0" w:space="0" w:color="000000"/>
                <w:right w:val="none" w:sz="0" w:space="0" w:color="000000"/>
                <w:between w:val="none" w:sz="0" w:space="0" w:color="000000"/>
              </w:pBdr>
              <w:spacing w:before="60" w:after="120" w:line="276" w:lineRule="auto"/>
              <w:rPr>
                <w:rFonts w:ascii="Open Sans" w:eastAsia="Open Sans" w:hAnsi="Open Sans" w:cs="Open Sans"/>
                <w:b/>
                <w:color w:val="000000"/>
              </w:rPr>
            </w:pPr>
            <w:r>
              <w:rPr>
                <w:rFonts w:ascii="Open Sans" w:eastAsia="Open Sans" w:hAnsi="Open Sans" w:cs="Open Sans"/>
                <w:b/>
                <w:color w:val="000000"/>
              </w:rPr>
              <w:t>Frequency (if appropriate)</w:t>
            </w:r>
          </w:p>
        </w:tc>
      </w:tr>
      <w:tr w:rsidR="004C5C62" w14:paraId="0989B73D" w14:textId="77777777" w:rsidTr="00C86CCF">
        <w:tc>
          <w:tcPr>
            <w:tcW w:w="8926" w:type="dxa"/>
          </w:tcPr>
          <w:p w14:paraId="0000042E" w14:textId="77777777" w:rsidR="004C5C62" w:rsidRDefault="001B5C0A">
            <w:pPr>
              <w:pBdr>
                <w:top w:val="none" w:sz="0" w:space="0" w:color="000000"/>
                <w:left w:val="none" w:sz="0" w:space="0" w:color="000000"/>
                <w:bottom w:val="none" w:sz="0" w:space="0" w:color="000000"/>
                <w:right w:val="none" w:sz="0" w:space="0" w:color="000000"/>
                <w:between w:val="none" w:sz="0" w:space="0" w:color="000000"/>
              </w:pBdr>
              <w:spacing w:before="60" w:after="120" w:line="276" w:lineRule="auto"/>
              <w:rPr>
                <w:rFonts w:ascii="Open Sans" w:eastAsia="Open Sans" w:hAnsi="Open Sans" w:cs="Open Sans"/>
                <w:color w:val="000000"/>
              </w:rPr>
            </w:pPr>
            <w:r>
              <w:rPr>
                <w:rFonts w:ascii="Open Sans" w:eastAsia="Open Sans" w:hAnsi="Open Sans" w:cs="Open Sans"/>
                <w:color w:val="000000"/>
              </w:rPr>
              <w:t>Example Decrease triggers for activation if the plan is not being activated every 1-2 years</w:t>
            </w:r>
          </w:p>
        </w:tc>
        <w:tc>
          <w:tcPr>
            <w:tcW w:w="2268" w:type="dxa"/>
          </w:tcPr>
          <w:p w14:paraId="0000042F" w14:textId="77777777" w:rsidR="004C5C62" w:rsidRDefault="004C5C62">
            <w:pPr>
              <w:pBdr>
                <w:top w:val="none" w:sz="0" w:space="0" w:color="000000"/>
                <w:left w:val="none" w:sz="0" w:space="0" w:color="000000"/>
                <w:bottom w:val="none" w:sz="0" w:space="0" w:color="000000"/>
                <w:right w:val="none" w:sz="0" w:space="0" w:color="000000"/>
                <w:between w:val="none" w:sz="0" w:space="0" w:color="000000"/>
              </w:pBdr>
              <w:spacing w:before="60" w:after="120" w:line="276" w:lineRule="auto"/>
              <w:rPr>
                <w:rFonts w:ascii="Open Sans" w:eastAsia="Open Sans" w:hAnsi="Open Sans" w:cs="Open Sans"/>
                <w:color w:val="000000"/>
              </w:rPr>
            </w:pPr>
          </w:p>
        </w:tc>
        <w:tc>
          <w:tcPr>
            <w:tcW w:w="2693" w:type="dxa"/>
          </w:tcPr>
          <w:p w14:paraId="00000430" w14:textId="77777777" w:rsidR="004C5C62" w:rsidRDefault="004C5C62">
            <w:pPr>
              <w:pBdr>
                <w:top w:val="none" w:sz="0" w:space="0" w:color="000000"/>
                <w:left w:val="none" w:sz="0" w:space="0" w:color="000000"/>
                <w:bottom w:val="none" w:sz="0" w:space="0" w:color="000000"/>
                <w:right w:val="none" w:sz="0" w:space="0" w:color="000000"/>
                <w:between w:val="none" w:sz="0" w:space="0" w:color="000000"/>
              </w:pBdr>
              <w:spacing w:before="60" w:after="120" w:line="276" w:lineRule="auto"/>
              <w:rPr>
                <w:rFonts w:ascii="Open Sans" w:eastAsia="Open Sans" w:hAnsi="Open Sans" w:cs="Open Sans"/>
                <w:color w:val="000000"/>
              </w:rPr>
            </w:pPr>
          </w:p>
        </w:tc>
      </w:tr>
      <w:tr w:rsidR="004C5C62" w14:paraId="03474CDF" w14:textId="77777777" w:rsidTr="00C86CCF">
        <w:tc>
          <w:tcPr>
            <w:tcW w:w="8926" w:type="dxa"/>
          </w:tcPr>
          <w:p w14:paraId="00000431" w14:textId="77777777" w:rsidR="004C5C62" w:rsidRDefault="001B5C0A">
            <w:pPr>
              <w:pBdr>
                <w:top w:val="none" w:sz="0" w:space="0" w:color="000000"/>
                <w:left w:val="none" w:sz="0" w:space="0" w:color="000000"/>
                <w:bottom w:val="none" w:sz="0" w:space="0" w:color="000000"/>
                <w:right w:val="none" w:sz="0" w:space="0" w:color="000000"/>
                <w:between w:val="none" w:sz="0" w:space="0" w:color="000000"/>
              </w:pBdr>
              <w:spacing w:before="60" w:after="120" w:line="276" w:lineRule="auto"/>
              <w:rPr>
                <w:rFonts w:ascii="Open Sans" w:eastAsia="Open Sans" w:hAnsi="Open Sans" w:cs="Open Sans"/>
                <w:color w:val="000000"/>
              </w:rPr>
            </w:pPr>
            <w:r>
              <w:rPr>
                <w:rFonts w:ascii="Open Sans" w:eastAsia="Open Sans" w:hAnsi="Open Sans" w:cs="Open Sans"/>
                <w:color w:val="000000"/>
              </w:rPr>
              <w:t xml:space="preserve">Example: Review and send update plan to </w:t>
            </w:r>
            <w:r>
              <w:rPr>
                <w:rFonts w:ascii="Open Sans" w:eastAsia="Open Sans" w:hAnsi="Open Sans" w:cs="Open Sans"/>
                <w:color w:val="000000"/>
              </w:rPr>
              <w:t>donor X together with yearly narrative and financial report</w:t>
            </w:r>
          </w:p>
        </w:tc>
        <w:tc>
          <w:tcPr>
            <w:tcW w:w="2268" w:type="dxa"/>
          </w:tcPr>
          <w:p w14:paraId="00000432" w14:textId="77777777" w:rsidR="004C5C62" w:rsidRDefault="004C5C62">
            <w:pPr>
              <w:pBdr>
                <w:top w:val="none" w:sz="0" w:space="0" w:color="000000"/>
                <w:left w:val="none" w:sz="0" w:space="0" w:color="000000"/>
                <w:bottom w:val="none" w:sz="0" w:space="0" w:color="000000"/>
                <w:right w:val="none" w:sz="0" w:space="0" w:color="000000"/>
                <w:between w:val="none" w:sz="0" w:space="0" w:color="000000"/>
              </w:pBdr>
              <w:spacing w:before="60" w:after="120" w:line="276" w:lineRule="auto"/>
              <w:rPr>
                <w:rFonts w:ascii="Open Sans" w:eastAsia="Open Sans" w:hAnsi="Open Sans" w:cs="Open Sans"/>
                <w:color w:val="000000"/>
              </w:rPr>
            </w:pPr>
          </w:p>
        </w:tc>
        <w:tc>
          <w:tcPr>
            <w:tcW w:w="2693" w:type="dxa"/>
          </w:tcPr>
          <w:p w14:paraId="00000433" w14:textId="77777777" w:rsidR="004C5C62" w:rsidRDefault="004C5C62">
            <w:pPr>
              <w:pBdr>
                <w:top w:val="none" w:sz="0" w:space="0" w:color="000000"/>
                <w:left w:val="none" w:sz="0" w:space="0" w:color="000000"/>
                <w:bottom w:val="none" w:sz="0" w:space="0" w:color="000000"/>
                <w:right w:val="none" w:sz="0" w:space="0" w:color="000000"/>
                <w:between w:val="none" w:sz="0" w:space="0" w:color="000000"/>
              </w:pBdr>
              <w:spacing w:before="60" w:after="120" w:line="276" w:lineRule="auto"/>
              <w:rPr>
                <w:rFonts w:ascii="Open Sans" w:eastAsia="Open Sans" w:hAnsi="Open Sans" w:cs="Open Sans"/>
                <w:color w:val="000000"/>
              </w:rPr>
            </w:pPr>
          </w:p>
        </w:tc>
      </w:tr>
    </w:tbl>
    <w:p w14:paraId="0000043A" w14:textId="77777777" w:rsidR="004C5C62" w:rsidRDefault="004C5C62">
      <w:pPr>
        <w:pBdr>
          <w:top w:val="nil"/>
          <w:left w:val="nil"/>
          <w:bottom w:val="nil"/>
          <w:right w:val="nil"/>
          <w:between w:val="nil"/>
        </w:pBdr>
        <w:spacing w:before="60" w:after="120"/>
        <w:rPr>
          <w:rFonts w:ascii="Nunito Sans Light" w:eastAsia="Nunito Sans Light" w:hAnsi="Nunito Sans Light" w:cs="Nunito Sans Light"/>
          <w:i w:val="0"/>
          <w:color w:val="000000"/>
          <w:sz w:val="18"/>
          <w:szCs w:val="18"/>
        </w:rPr>
      </w:pPr>
      <w:bookmarkStart w:id="27" w:name="_heading=h.qsh70q" w:colFirst="0" w:colLast="0"/>
      <w:bookmarkEnd w:id="27"/>
    </w:p>
    <w:p w14:paraId="0000043B" w14:textId="77777777" w:rsidR="004C5C62" w:rsidRDefault="001B5C0A">
      <w:pPr>
        <w:widowControl w:val="0"/>
        <w:pBdr>
          <w:top w:val="nil"/>
          <w:left w:val="nil"/>
          <w:bottom w:val="nil"/>
          <w:right w:val="nil"/>
          <w:between w:val="nil"/>
        </w:pBdr>
        <w:spacing w:before="20" w:line="240" w:lineRule="auto"/>
        <w:ind w:left="20"/>
        <w:jc w:val="left"/>
        <w:rPr>
          <w:rFonts w:ascii="Montserrat" w:eastAsia="Montserrat" w:hAnsi="Montserrat" w:cs="Montserrat"/>
          <w:b/>
          <w:i w:val="0"/>
          <w:color w:val="EF3741"/>
          <w:sz w:val="34"/>
          <w:szCs w:val="34"/>
        </w:rPr>
      </w:pPr>
      <w:r>
        <w:rPr>
          <w:rFonts w:ascii="Montserrat" w:eastAsia="Montserrat" w:hAnsi="Montserrat" w:cs="Montserrat"/>
          <w:b/>
          <w:i w:val="0"/>
          <w:color w:val="EF3741"/>
          <w:sz w:val="34"/>
          <w:szCs w:val="34"/>
        </w:rPr>
        <w:t xml:space="preserve">8. Recovery strategy - </w:t>
      </w:r>
      <w:r>
        <w:rPr>
          <w:rFonts w:ascii="Montserrat" w:eastAsia="Montserrat" w:hAnsi="Montserrat" w:cs="Montserrat"/>
          <w:b/>
          <w:i w:val="0"/>
          <w:color w:val="EF3741"/>
          <w:sz w:val="34"/>
          <w:szCs w:val="34"/>
          <w:shd w:val="clear" w:color="auto" w:fill="FCE5CD"/>
        </w:rPr>
        <w:t>Optional Section</w:t>
      </w:r>
    </w:p>
    <w:p w14:paraId="0000043C" w14:textId="77777777" w:rsidR="004C5C62" w:rsidRDefault="001B5C0A">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000000"/>
        </w:rPr>
      </w:pPr>
      <w:r>
        <w:rPr>
          <w:rFonts w:ascii="Open Sans Light" w:eastAsia="Open Sans Light" w:hAnsi="Open Sans Light" w:cs="Open Sans Light"/>
          <w:color w:val="000000"/>
        </w:rPr>
        <w:t>Once governmental authorities have given the green light and your health service continuity plan can be deactivated, it’s time to get ‘back to normal’. Think through how this recovery process looks like, keeping in mind the idea is to ‘Build back better’.  What corrective actions need to be taken? What investigations on damage assessments might need to be carried out? How will you communicate changes to internal stakeholders (e.g. staff) and external stakeholders (e.g. reinstalling all healthcare services f</w:t>
      </w:r>
      <w:r>
        <w:rPr>
          <w:rFonts w:ascii="Open Sans Light" w:eastAsia="Open Sans Light" w:hAnsi="Open Sans Light" w:cs="Open Sans Light"/>
          <w:color w:val="000000"/>
        </w:rPr>
        <w:t xml:space="preserve">or patients)? </w:t>
      </w:r>
    </w:p>
    <w:p w14:paraId="0000043F" w14:textId="5B229889" w:rsidR="004C5C62" w:rsidRPr="00C86CCF" w:rsidRDefault="001B5C0A" w:rsidP="00C86CCF">
      <w:pPr>
        <w:widowControl w:val="0"/>
        <w:pBdr>
          <w:top w:val="nil"/>
          <w:left w:val="nil"/>
          <w:bottom w:val="nil"/>
          <w:right w:val="nil"/>
          <w:between w:val="nil"/>
        </w:pBdr>
        <w:spacing w:before="20" w:line="240" w:lineRule="auto"/>
        <w:jc w:val="left"/>
        <w:rPr>
          <w:rFonts w:ascii="Open Sans Light" w:eastAsia="Open Sans Light" w:hAnsi="Open Sans Light" w:cs="Open Sans Light"/>
          <w:color w:val="000000"/>
        </w:rPr>
      </w:pPr>
      <w:r>
        <w:rPr>
          <w:rFonts w:ascii="Open Sans Light" w:eastAsia="Open Sans Light" w:hAnsi="Open Sans Light" w:cs="Open Sans Light"/>
          <w:color w:val="000000"/>
        </w:rPr>
        <w:t>Fill out the table below with potential challenges that the HCF may face after a particular hazard, the recovery strategy planned and action steps, as well as the person responsible, estimated recovery time and communication strategy.</w:t>
      </w:r>
    </w:p>
    <w:p w14:paraId="00000440" w14:textId="77777777" w:rsidR="004C5C62" w:rsidRDefault="001B5C0A">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i w:val="0"/>
          <w:color w:val="000000"/>
        </w:rPr>
      </w:pPr>
      <w:r>
        <w:rPr>
          <w:rFonts w:ascii="Open Sans Light" w:eastAsia="Open Sans Light" w:hAnsi="Open Sans Light" w:cs="Open Sans Light"/>
          <w:i w:val="0"/>
          <w:color w:val="000000"/>
        </w:rPr>
        <w:t>Table</w:t>
      </w:r>
      <w:r>
        <w:rPr>
          <w:rFonts w:ascii="Open Sans Light" w:eastAsia="Open Sans Light" w:hAnsi="Open Sans Light" w:cs="Open Sans Light"/>
          <w:i w:val="0"/>
          <w:color w:val="000000"/>
        </w:rPr>
        <w:t xml:space="preserve"> 25: Recovery Strategy</w:t>
      </w:r>
    </w:p>
    <w:tbl>
      <w:tblPr>
        <w:tblStyle w:val="TableGrid"/>
        <w:tblW w:w="13887" w:type="dxa"/>
        <w:tblLayout w:type="fixed"/>
        <w:tblLook w:val="0600" w:firstRow="0" w:lastRow="0" w:firstColumn="0" w:lastColumn="0" w:noHBand="1" w:noVBand="1"/>
      </w:tblPr>
      <w:tblGrid>
        <w:gridCol w:w="2592"/>
        <w:gridCol w:w="5200"/>
        <w:gridCol w:w="1842"/>
        <w:gridCol w:w="1701"/>
        <w:gridCol w:w="2552"/>
      </w:tblGrid>
      <w:tr w:rsidR="004C5C62" w14:paraId="6186282C" w14:textId="77777777" w:rsidTr="00C86CCF">
        <w:trPr>
          <w:trHeight w:val="400"/>
        </w:trPr>
        <w:tc>
          <w:tcPr>
            <w:tcW w:w="13887" w:type="dxa"/>
            <w:gridSpan w:val="5"/>
          </w:tcPr>
          <w:p w14:paraId="00000441" w14:textId="77777777" w:rsidR="004C5C62" w:rsidRDefault="001B5C0A">
            <w:pPr>
              <w:widowControl w:val="0"/>
              <w:spacing w:line="276" w:lineRule="auto"/>
              <w:rPr>
                <w:rFonts w:ascii="Open Sans" w:eastAsia="Open Sans" w:hAnsi="Open Sans" w:cs="Open Sans"/>
                <w:b/>
                <w:color w:val="000000"/>
                <w:u w:val="single"/>
              </w:rPr>
            </w:pPr>
            <w:r>
              <w:rPr>
                <w:rFonts w:ascii="Open Sans" w:eastAsia="Open Sans" w:hAnsi="Open Sans" w:cs="Open Sans"/>
                <w:b/>
                <w:color w:val="000000"/>
              </w:rPr>
              <w:t>Priority Hazard 1: (name of hazard)</w:t>
            </w:r>
          </w:p>
        </w:tc>
      </w:tr>
      <w:tr w:rsidR="004C5C62" w14:paraId="72C00BA7" w14:textId="77777777" w:rsidTr="00C86CCF">
        <w:tc>
          <w:tcPr>
            <w:tcW w:w="2592" w:type="dxa"/>
          </w:tcPr>
          <w:p w14:paraId="00000446" w14:textId="0F2009BF" w:rsidR="004C5C62" w:rsidRDefault="00C86CCF">
            <w:pPr>
              <w:widowControl w:val="0"/>
              <w:pBdr>
                <w:top w:val="nil"/>
                <w:left w:val="nil"/>
                <w:bottom w:val="nil"/>
                <w:right w:val="nil"/>
                <w:between w:val="nil"/>
              </w:pBdr>
              <w:spacing w:line="276" w:lineRule="auto"/>
              <w:jc w:val="center"/>
              <w:rPr>
                <w:rFonts w:ascii="Open Sans" w:eastAsia="Open Sans" w:hAnsi="Open Sans" w:cs="Open Sans"/>
                <w:b/>
                <w:color w:val="000000"/>
              </w:rPr>
            </w:pPr>
            <w:r>
              <w:rPr>
                <w:rFonts w:ascii="Open Sans" w:eastAsia="Open Sans" w:hAnsi="Open Sans" w:cs="Open Sans"/>
                <w:b/>
                <w:color w:val="000000"/>
              </w:rPr>
              <w:t>Challenge identified</w:t>
            </w:r>
          </w:p>
        </w:tc>
        <w:tc>
          <w:tcPr>
            <w:tcW w:w="5200" w:type="dxa"/>
          </w:tcPr>
          <w:p w14:paraId="00000447" w14:textId="77777777" w:rsidR="004C5C62" w:rsidRDefault="001B5C0A">
            <w:pPr>
              <w:widowControl w:val="0"/>
              <w:pBdr>
                <w:top w:val="nil"/>
                <w:left w:val="nil"/>
                <w:bottom w:val="nil"/>
                <w:right w:val="nil"/>
                <w:between w:val="nil"/>
              </w:pBdr>
              <w:spacing w:line="276" w:lineRule="auto"/>
              <w:jc w:val="center"/>
              <w:rPr>
                <w:rFonts w:ascii="Open Sans" w:eastAsia="Open Sans" w:hAnsi="Open Sans" w:cs="Open Sans"/>
                <w:b/>
                <w:color w:val="000000"/>
              </w:rPr>
            </w:pPr>
            <w:r>
              <w:rPr>
                <w:rFonts w:ascii="Open Sans" w:eastAsia="Open Sans" w:hAnsi="Open Sans" w:cs="Open Sans"/>
                <w:b/>
                <w:color w:val="000000"/>
              </w:rPr>
              <w:t>Recovery strategy and Action Steps</w:t>
            </w:r>
          </w:p>
        </w:tc>
        <w:tc>
          <w:tcPr>
            <w:tcW w:w="1842" w:type="dxa"/>
          </w:tcPr>
          <w:p w14:paraId="00000448" w14:textId="77777777" w:rsidR="004C5C62" w:rsidRDefault="001B5C0A">
            <w:pPr>
              <w:widowControl w:val="0"/>
              <w:pBdr>
                <w:top w:val="nil"/>
                <w:left w:val="nil"/>
                <w:bottom w:val="nil"/>
                <w:right w:val="nil"/>
                <w:between w:val="nil"/>
              </w:pBdr>
              <w:spacing w:line="276" w:lineRule="auto"/>
              <w:jc w:val="center"/>
              <w:rPr>
                <w:rFonts w:ascii="Open Sans" w:eastAsia="Open Sans" w:hAnsi="Open Sans" w:cs="Open Sans"/>
                <w:b/>
                <w:color w:val="000000"/>
              </w:rPr>
            </w:pPr>
            <w:r>
              <w:rPr>
                <w:rFonts w:ascii="Open Sans" w:eastAsia="Open Sans" w:hAnsi="Open Sans" w:cs="Open Sans"/>
                <w:b/>
                <w:color w:val="000000"/>
              </w:rPr>
              <w:t>Estimated Recovery Time</w:t>
            </w:r>
          </w:p>
        </w:tc>
        <w:tc>
          <w:tcPr>
            <w:tcW w:w="1701" w:type="dxa"/>
          </w:tcPr>
          <w:p w14:paraId="00000449" w14:textId="77777777" w:rsidR="004C5C62" w:rsidRDefault="001B5C0A">
            <w:pPr>
              <w:widowControl w:val="0"/>
              <w:spacing w:line="276" w:lineRule="auto"/>
              <w:jc w:val="center"/>
              <w:rPr>
                <w:rFonts w:ascii="Open Sans" w:eastAsia="Open Sans" w:hAnsi="Open Sans" w:cs="Open Sans"/>
                <w:b/>
                <w:color w:val="000000"/>
              </w:rPr>
            </w:pPr>
            <w:r>
              <w:rPr>
                <w:rFonts w:ascii="Open Sans" w:eastAsia="Open Sans" w:hAnsi="Open Sans" w:cs="Open Sans"/>
                <w:b/>
                <w:color w:val="000000"/>
              </w:rPr>
              <w:t>Person/Team in Charge</w:t>
            </w:r>
          </w:p>
        </w:tc>
        <w:tc>
          <w:tcPr>
            <w:tcW w:w="2552" w:type="dxa"/>
          </w:tcPr>
          <w:p w14:paraId="0000044A" w14:textId="77777777" w:rsidR="004C5C62" w:rsidRDefault="001B5C0A">
            <w:pPr>
              <w:widowControl w:val="0"/>
              <w:pBdr>
                <w:top w:val="nil"/>
                <w:left w:val="nil"/>
                <w:bottom w:val="nil"/>
                <w:right w:val="nil"/>
                <w:between w:val="nil"/>
              </w:pBdr>
              <w:spacing w:line="276" w:lineRule="auto"/>
              <w:jc w:val="center"/>
              <w:rPr>
                <w:rFonts w:ascii="Open Sans" w:eastAsia="Open Sans" w:hAnsi="Open Sans" w:cs="Open Sans"/>
                <w:b/>
                <w:color w:val="000000"/>
              </w:rPr>
            </w:pPr>
            <w:r>
              <w:rPr>
                <w:rFonts w:ascii="Open Sans" w:eastAsia="Open Sans" w:hAnsi="Open Sans" w:cs="Open Sans"/>
                <w:b/>
                <w:color w:val="000000"/>
              </w:rPr>
              <w:t>Communication Strategy</w:t>
            </w:r>
          </w:p>
        </w:tc>
      </w:tr>
      <w:tr w:rsidR="004C5C62" w14:paraId="4C8C068B" w14:textId="77777777" w:rsidTr="00C86CCF">
        <w:tc>
          <w:tcPr>
            <w:tcW w:w="2592" w:type="dxa"/>
          </w:tcPr>
          <w:p w14:paraId="0000044B" w14:textId="1A2F706C" w:rsidR="004C5C62" w:rsidRPr="00C86CCF" w:rsidRDefault="00C86CCF">
            <w:pPr>
              <w:widowControl w:val="0"/>
              <w:pBdr>
                <w:top w:val="nil"/>
                <w:left w:val="nil"/>
                <w:bottom w:val="nil"/>
                <w:right w:val="nil"/>
                <w:between w:val="nil"/>
              </w:pBdr>
              <w:spacing w:line="276" w:lineRule="auto"/>
              <w:rPr>
                <w:rFonts w:ascii="Open Sans" w:eastAsia="Open Sans" w:hAnsi="Open Sans" w:cs="Open Sans"/>
                <w:color w:val="000000"/>
              </w:rPr>
            </w:pPr>
            <w:r w:rsidRPr="00C86CCF">
              <w:rPr>
                <w:rFonts w:ascii="Open Sans" w:eastAsia="Open Sans" w:hAnsi="Open Sans" w:cs="Open Sans"/>
                <w:color w:val="000000"/>
              </w:rPr>
              <w:t>Damages to infrastructure</w:t>
            </w:r>
          </w:p>
        </w:tc>
        <w:tc>
          <w:tcPr>
            <w:tcW w:w="5200" w:type="dxa"/>
          </w:tcPr>
          <w:p w14:paraId="0000044D" w14:textId="590D1995" w:rsidR="004C5C62" w:rsidRPr="00C86CCF" w:rsidRDefault="001B5C0A">
            <w:pPr>
              <w:widowControl w:val="0"/>
              <w:pBdr>
                <w:top w:val="nil"/>
                <w:left w:val="nil"/>
                <w:bottom w:val="nil"/>
                <w:right w:val="nil"/>
                <w:between w:val="nil"/>
              </w:pBdr>
              <w:spacing w:line="276" w:lineRule="auto"/>
              <w:rPr>
                <w:rFonts w:ascii="Open Sans" w:eastAsia="Open Sans" w:hAnsi="Open Sans" w:cs="Open Sans"/>
                <w:color w:val="666666"/>
              </w:rPr>
            </w:pPr>
            <w:r>
              <w:rPr>
                <w:rFonts w:ascii="Open Sans" w:eastAsia="Open Sans" w:hAnsi="Open Sans" w:cs="Open Sans"/>
                <w:color w:val="666666"/>
              </w:rPr>
              <w:t>Damage Assessment</w:t>
            </w:r>
            <w:r w:rsidR="00C86CCF">
              <w:rPr>
                <w:rFonts w:ascii="Open Sans" w:eastAsia="Open Sans" w:hAnsi="Open Sans" w:cs="Open Sans"/>
                <w:color w:val="666666"/>
              </w:rPr>
              <w:t xml:space="preserve"> </w:t>
            </w:r>
            <w:r>
              <w:rPr>
                <w:rFonts w:ascii="Open Sans" w:eastAsia="Open Sans" w:hAnsi="Open Sans" w:cs="Open Sans"/>
                <w:color w:val="666666"/>
              </w:rPr>
              <w:t xml:space="preserve">(What </w:t>
            </w:r>
            <w:r>
              <w:rPr>
                <w:rFonts w:ascii="Open Sans" w:eastAsia="Open Sans" w:hAnsi="Open Sans" w:cs="Open Sans"/>
                <w:color w:val="666666"/>
              </w:rPr>
              <w:t>infrastructures have been damaged and need repair</w:t>
            </w:r>
            <w:r w:rsidR="00C86CCF">
              <w:rPr>
                <w:rFonts w:ascii="Open Sans" w:eastAsia="Open Sans" w:hAnsi="Open Sans" w:cs="Open Sans"/>
                <w:color w:val="666666"/>
              </w:rPr>
              <w:t>ing</w:t>
            </w:r>
            <w:r>
              <w:rPr>
                <w:rFonts w:ascii="Open Sans" w:eastAsia="Open Sans" w:hAnsi="Open Sans" w:cs="Open Sans"/>
                <w:color w:val="666666"/>
              </w:rPr>
              <w:t>? Etc.)</w:t>
            </w:r>
          </w:p>
        </w:tc>
        <w:tc>
          <w:tcPr>
            <w:tcW w:w="1842" w:type="dxa"/>
          </w:tcPr>
          <w:p w14:paraId="0000044E" w14:textId="77777777" w:rsidR="004C5C62" w:rsidRDefault="004C5C62">
            <w:pPr>
              <w:widowControl w:val="0"/>
              <w:pBdr>
                <w:top w:val="nil"/>
                <w:left w:val="nil"/>
                <w:bottom w:val="nil"/>
                <w:right w:val="nil"/>
                <w:between w:val="nil"/>
              </w:pBdr>
              <w:spacing w:line="276" w:lineRule="auto"/>
              <w:rPr>
                <w:rFonts w:ascii="Open Sans" w:eastAsia="Open Sans" w:hAnsi="Open Sans" w:cs="Open Sans"/>
                <w:color w:val="000000"/>
                <w:u w:val="single"/>
              </w:rPr>
            </w:pPr>
          </w:p>
        </w:tc>
        <w:tc>
          <w:tcPr>
            <w:tcW w:w="1701" w:type="dxa"/>
          </w:tcPr>
          <w:p w14:paraId="0000044F" w14:textId="77777777" w:rsidR="004C5C62" w:rsidRDefault="004C5C62">
            <w:pPr>
              <w:widowControl w:val="0"/>
              <w:pBdr>
                <w:top w:val="nil"/>
                <w:left w:val="nil"/>
                <w:bottom w:val="nil"/>
                <w:right w:val="nil"/>
                <w:between w:val="nil"/>
              </w:pBdr>
              <w:spacing w:line="276" w:lineRule="auto"/>
              <w:rPr>
                <w:rFonts w:ascii="Open Sans" w:eastAsia="Open Sans" w:hAnsi="Open Sans" w:cs="Open Sans"/>
                <w:color w:val="000000"/>
                <w:u w:val="single"/>
              </w:rPr>
            </w:pPr>
          </w:p>
        </w:tc>
        <w:tc>
          <w:tcPr>
            <w:tcW w:w="2552" w:type="dxa"/>
          </w:tcPr>
          <w:p w14:paraId="00000450" w14:textId="77777777" w:rsidR="004C5C62" w:rsidRDefault="004C5C62">
            <w:pPr>
              <w:widowControl w:val="0"/>
              <w:pBdr>
                <w:top w:val="nil"/>
                <w:left w:val="nil"/>
                <w:bottom w:val="nil"/>
                <w:right w:val="nil"/>
                <w:between w:val="nil"/>
              </w:pBdr>
              <w:spacing w:line="276" w:lineRule="auto"/>
              <w:rPr>
                <w:rFonts w:ascii="Open Sans" w:eastAsia="Open Sans" w:hAnsi="Open Sans" w:cs="Open Sans"/>
                <w:color w:val="000000"/>
                <w:u w:val="single"/>
              </w:rPr>
            </w:pPr>
          </w:p>
        </w:tc>
      </w:tr>
      <w:tr w:rsidR="004C5C62" w14:paraId="21FB62C8" w14:textId="77777777" w:rsidTr="00C86CCF">
        <w:trPr>
          <w:trHeight w:val="400"/>
        </w:trPr>
        <w:tc>
          <w:tcPr>
            <w:tcW w:w="13887" w:type="dxa"/>
            <w:gridSpan w:val="5"/>
          </w:tcPr>
          <w:p w14:paraId="0000045B" w14:textId="77777777" w:rsidR="004C5C62" w:rsidRDefault="001B5C0A">
            <w:pPr>
              <w:widowControl w:val="0"/>
              <w:spacing w:line="276" w:lineRule="auto"/>
              <w:rPr>
                <w:rFonts w:ascii="Open Sans" w:eastAsia="Open Sans" w:hAnsi="Open Sans" w:cs="Open Sans"/>
                <w:b/>
                <w:color w:val="000000"/>
                <w:u w:val="single"/>
              </w:rPr>
            </w:pPr>
            <w:r>
              <w:rPr>
                <w:rFonts w:ascii="Open Sans" w:eastAsia="Open Sans" w:hAnsi="Open Sans" w:cs="Open Sans"/>
                <w:b/>
                <w:color w:val="000000"/>
              </w:rPr>
              <w:t>Priority Hazard 2: (name of hazard)</w:t>
            </w:r>
          </w:p>
        </w:tc>
      </w:tr>
      <w:tr w:rsidR="004C5C62" w14:paraId="44096527" w14:textId="77777777" w:rsidTr="00C86CCF">
        <w:tc>
          <w:tcPr>
            <w:tcW w:w="2592" w:type="dxa"/>
          </w:tcPr>
          <w:p w14:paraId="00000460" w14:textId="77777777" w:rsidR="004C5C62" w:rsidRDefault="004C5C62">
            <w:pPr>
              <w:widowControl w:val="0"/>
              <w:pBdr>
                <w:top w:val="nil"/>
                <w:left w:val="nil"/>
                <w:bottom w:val="nil"/>
                <w:right w:val="nil"/>
                <w:between w:val="nil"/>
              </w:pBdr>
              <w:spacing w:line="276" w:lineRule="auto"/>
              <w:rPr>
                <w:rFonts w:ascii="Open Sans" w:eastAsia="Open Sans" w:hAnsi="Open Sans" w:cs="Open Sans"/>
                <w:color w:val="000000"/>
                <w:u w:val="single"/>
              </w:rPr>
            </w:pPr>
          </w:p>
        </w:tc>
        <w:tc>
          <w:tcPr>
            <w:tcW w:w="5200" w:type="dxa"/>
          </w:tcPr>
          <w:p w14:paraId="00000461" w14:textId="77777777" w:rsidR="004C5C62" w:rsidRDefault="004C5C62">
            <w:pPr>
              <w:widowControl w:val="0"/>
              <w:pBdr>
                <w:top w:val="nil"/>
                <w:left w:val="nil"/>
                <w:bottom w:val="nil"/>
                <w:right w:val="nil"/>
                <w:between w:val="nil"/>
              </w:pBdr>
              <w:spacing w:line="276" w:lineRule="auto"/>
              <w:rPr>
                <w:rFonts w:ascii="Open Sans" w:eastAsia="Open Sans" w:hAnsi="Open Sans" w:cs="Open Sans"/>
                <w:color w:val="000000"/>
                <w:u w:val="single"/>
              </w:rPr>
            </w:pPr>
          </w:p>
        </w:tc>
        <w:tc>
          <w:tcPr>
            <w:tcW w:w="1842" w:type="dxa"/>
          </w:tcPr>
          <w:p w14:paraId="00000462" w14:textId="77777777" w:rsidR="004C5C62" w:rsidRDefault="004C5C62">
            <w:pPr>
              <w:widowControl w:val="0"/>
              <w:pBdr>
                <w:top w:val="nil"/>
                <w:left w:val="nil"/>
                <w:bottom w:val="nil"/>
                <w:right w:val="nil"/>
                <w:between w:val="nil"/>
              </w:pBdr>
              <w:spacing w:line="276" w:lineRule="auto"/>
              <w:rPr>
                <w:rFonts w:ascii="Open Sans" w:eastAsia="Open Sans" w:hAnsi="Open Sans" w:cs="Open Sans"/>
                <w:color w:val="000000"/>
                <w:u w:val="single"/>
              </w:rPr>
            </w:pPr>
          </w:p>
        </w:tc>
        <w:tc>
          <w:tcPr>
            <w:tcW w:w="1701" w:type="dxa"/>
          </w:tcPr>
          <w:p w14:paraId="00000463" w14:textId="77777777" w:rsidR="004C5C62" w:rsidRDefault="004C5C62">
            <w:pPr>
              <w:widowControl w:val="0"/>
              <w:pBdr>
                <w:top w:val="nil"/>
                <w:left w:val="nil"/>
                <w:bottom w:val="nil"/>
                <w:right w:val="nil"/>
                <w:between w:val="nil"/>
              </w:pBdr>
              <w:spacing w:line="276" w:lineRule="auto"/>
              <w:rPr>
                <w:rFonts w:ascii="Open Sans" w:eastAsia="Open Sans" w:hAnsi="Open Sans" w:cs="Open Sans"/>
                <w:color w:val="000000"/>
                <w:u w:val="single"/>
              </w:rPr>
            </w:pPr>
          </w:p>
        </w:tc>
        <w:tc>
          <w:tcPr>
            <w:tcW w:w="2552" w:type="dxa"/>
          </w:tcPr>
          <w:p w14:paraId="00000464" w14:textId="77777777" w:rsidR="004C5C62" w:rsidRDefault="004C5C62">
            <w:pPr>
              <w:widowControl w:val="0"/>
              <w:pBdr>
                <w:top w:val="nil"/>
                <w:left w:val="nil"/>
                <w:bottom w:val="nil"/>
                <w:right w:val="nil"/>
                <w:between w:val="nil"/>
              </w:pBdr>
              <w:spacing w:line="276" w:lineRule="auto"/>
              <w:rPr>
                <w:rFonts w:ascii="Open Sans" w:eastAsia="Open Sans" w:hAnsi="Open Sans" w:cs="Open Sans"/>
                <w:color w:val="000000"/>
                <w:u w:val="single"/>
              </w:rPr>
            </w:pPr>
          </w:p>
        </w:tc>
      </w:tr>
    </w:tbl>
    <w:p w14:paraId="00000470" w14:textId="77777777" w:rsidR="004C5C62" w:rsidRDefault="001B5C0A">
      <w:pPr>
        <w:rPr>
          <w:u w:val="single"/>
        </w:rPr>
      </w:pPr>
      <w:r>
        <w:lastRenderedPageBreak/>
        <w:br w:type="page"/>
      </w:r>
    </w:p>
    <w:p w14:paraId="00000471" w14:textId="77777777" w:rsidR="004C5C62" w:rsidRDefault="001B5C0A">
      <w:pPr>
        <w:widowControl w:val="0"/>
        <w:pBdr>
          <w:top w:val="nil"/>
          <w:left w:val="nil"/>
          <w:bottom w:val="nil"/>
          <w:right w:val="nil"/>
          <w:between w:val="nil"/>
        </w:pBdr>
        <w:spacing w:before="20" w:line="240" w:lineRule="auto"/>
        <w:ind w:left="20"/>
        <w:jc w:val="left"/>
        <w:rPr>
          <w:rFonts w:ascii="Montserrat" w:eastAsia="Montserrat" w:hAnsi="Montserrat" w:cs="Montserrat"/>
          <w:b/>
          <w:i w:val="0"/>
          <w:color w:val="EF3741"/>
          <w:sz w:val="34"/>
          <w:szCs w:val="34"/>
        </w:rPr>
      </w:pPr>
      <w:bookmarkStart w:id="28" w:name="_heading=h.3as4poj" w:colFirst="0" w:colLast="0"/>
      <w:bookmarkEnd w:id="28"/>
      <w:r>
        <w:rPr>
          <w:rFonts w:ascii="Montserrat" w:eastAsia="Montserrat" w:hAnsi="Montserrat" w:cs="Montserrat"/>
          <w:b/>
          <w:i w:val="0"/>
          <w:color w:val="EF3741"/>
          <w:sz w:val="34"/>
          <w:szCs w:val="34"/>
        </w:rPr>
        <w:lastRenderedPageBreak/>
        <w:t xml:space="preserve">Checklist </w:t>
      </w:r>
    </w:p>
    <w:p w14:paraId="00000472" w14:textId="77777777" w:rsidR="004C5C62" w:rsidRDefault="004C5C62"/>
    <w:tbl>
      <w:tblPr>
        <w:tblStyle w:val="afffffffff"/>
        <w:tblW w:w="12753"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09"/>
        <w:gridCol w:w="8825"/>
        <w:gridCol w:w="851"/>
        <w:gridCol w:w="2268"/>
      </w:tblGrid>
      <w:tr w:rsidR="004C5C62" w14:paraId="2495DE36" w14:textId="77777777">
        <w:trPr>
          <w:trHeight w:val="485"/>
        </w:trPr>
        <w:tc>
          <w:tcPr>
            <w:tcW w:w="809" w:type="dxa"/>
            <w:tcBorders>
              <w:top w:val="single" w:sz="4" w:space="0" w:color="000000"/>
              <w:left w:val="single" w:sz="4" w:space="0" w:color="000000"/>
              <w:bottom w:val="single" w:sz="4" w:space="0" w:color="000000"/>
              <w:right w:val="single" w:sz="4" w:space="0" w:color="000000"/>
            </w:tcBorders>
            <w:shd w:val="clear" w:color="auto" w:fill="011E41"/>
            <w:tcMar>
              <w:top w:w="0" w:type="dxa"/>
              <w:left w:w="80" w:type="dxa"/>
              <w:bottom w:w="0" w:type="dxa"/>
              <w:right w:w="80" w:type="dxa"/>
            </w:tcMar>
            <w:vAlign w:val="center"/>
          </w:tcPr>
          <w:p w14:paraId="00000473" w14:textId="77777777" w:rsidR="004C5C62" w:rsidRDefault="001B5C0A">
            <w:pPr>
              <w:ind w:left="120" w:right="120"/>
            </w:pPr>
            <w:r>
              <w:t xml:space="preserve"> </w:t>
            </w:r>
          </w:p>
        </w:tc>
        <w:tc>
          <w:tcPr>
            <w:tcW w:w="8825" w:type="dxa"/>
            <w:tcBorders>
              <w:top w:val="single" w:sz="4" w:space="0" w:color="000000"/>
              <w:left w:val="nil"/>
              <w:bottom w:val="single" w:sz="4" w:space="0" w:color="000000"/>
              <w:right w:val="single" w:sz="4" w:space="0" w:color="000000"/>
            </w:tcBorders>
            <w:shd w:val="clear" w:color="auto" w:fill="011E41"/>
            <w:tcMar>
              <w:top w:w="0" w:type="dxa"/>
              <w:left w:w="80" w:type="dxa"/>
              <w:bottom w:w="0" w:type="dxa"/>
              <w:right w:w="80" w:type="dxa"/>
            </w:tcMar>
            <w:vAlign w:val="center"/>
          </w:tcPr>
          <w:p w14:paraId="00000474" w14:textId="77777777" w:rsidR="004C5C62" w:rsidRDefault="001B5C0A">
            <w:pPr>
              <w:ind w:left="120" w:right="120"/>
              <w:rPr>
                <w:b/>
                <w:color w:val="FFFFFF"/>
                <w:sz w:val="26"/>
                <w:szCs w:val="26"/>
              </w:rPr>
            </w:pPr>
            <w:r>
              <w:rPr>
                <w:b/>
                <w:color w:val="FFFFFF"/>
                <w:sz w:val="26"/>
                <w:szCs w:val="26"/>
              </w:rPr>
              <w:t>Business Continuity Guideline Checklist</w:t>
            </w:r>
          </w:p>
        </w:tc>
        <w:tc>
          <w:tcPr>
            <w:tcW w:w="851" w:type="dxa"/>
            <w:tcBorders>
              <w:top w:val="single" w:sz="4" w:space="0" w:color="000000"/>
              <w:left w:val="nil"/>
              <w:bottom w:val="single" w:sz="4" w:space="0" w:color="000000"/>
              <w:right w:val="single" w:sz="4" w:space="0" w:color="000000"/>
            </w:tcBorders>
            <w:shd w:val="clear" w:color="auto" w:fill="011E41"/>
            <w:tcMar>
              <w:top w:w="0" w:type="dxa"/>
              <w:left w:w="80" w:type="dxa"/>
              <w:bottom w:w="0" w:type="dxa"/>
              <w:right w:w="80" w:type="dxa"/>
            </w:tcMar>
            <w:vAlign w:val="center"/>
          </w:tcPr>
          <w:p w14:paraId="00000475" w14:textId="77777777" w:rsidR="004C5C62" w:rsidRDefault="001B5C0A">
            <w:pPr>
              <w:ind w:left="120" w:right="120"/>
              <w:rPr>
                <w:color w:val="FFFFFF"/>
              </w:rPr>
            </w:pPr>
            <w:r>
              <w:rPr>
                <w:color w:val="FFFFFF"/>
              </w:rPr>
              <w:t>Y/N</w:t>
            </w:r>
          </w:p>
        </w:tc>
        <w:tc>
          <w:tcPr>
            <w:tcW w:w="2268" w:type="dxa"/>
            <w:tcBorders>
              <w:top w:val="single" w:sz="4" w:space="0" w:color="000000"/>
              <w:left w:val="nil"/>
              <w:bottom w:val="single" w:sz="4" w:space="0" w:color="000000"/>
              <w:right w:val="single" w:sz="4" w:space="0" w:color="000000"/>
            </w:tcBorders>
            <w:shd w:val="clear" w:color="auto" w:fill="011E41"/>
            <w:tcMar>
              <w:top w:w="0" w:type="dxa"/>
              <w:left w:w="80" w:type="dxa"/>
              <w:bottom w:w="0" w:type="dxa"/>
              <w:right w:w="80" w:type="dxa"/>
            </w:tcMar>
            <w:vAlign w:val="center"/>
          </w:tcPr>
          <w:p w14:paraId="00000476" w14:textId="77777777" w:rsidR="004C5C62" w:rsidRDefault="001B5C0A">
            <w:pPr>
              <w:ind w:left="120" w:right="120"/>
              <w:rPr>
                <w:color w:val="FFFFFF"/>
              </w:rPr>
            </w:pPr>
            <w:r>
              <w:rPr>
                <w:color w:val="FFFFFF"/>
              </w:rPr>
              <w:t>Notes</w:t>
            </w:r>
          </w:p>
        </w:tc>
      </w:tr>
      <w:tr w:rsidR="004C5C62" w14:paraId="247A8939" w14:textId="77777777">
        <w:trPr>
          <w:trHeight w:val="332"/>
        </w:trPr>
        <w:tc>
          <w:tcPr>
            <w:tcW w:w="809" w:type="dxa"/>
            <w:vMerge w:val="restart"/>
            <w:tcBorders>
              <w:top w:val="nil"/>
              <w:left w:val="single" w:sz="4" w:space="0" w:color="000000"/>
              <w:bottom w:val="single" w:sz="4" w:space="0" w:color="000000"/>
              <w:right w:val="single" w:sz="4" w:space="0" w:color="000000"/>
            </w:tcBorders>
            <w:shd w:val="clear" w:color="auto" w:fill="011E41"/>
            <w:tcMar>
              <w:top w:w="0" w:type="dxa"/>
              <w:left w:w="80" w:type="dxa"/>
              <w:bottom w:w="0" w:type="dxa"/>
              <w:right w:w="80" w:type="dxa"/>
            </w:tcMar>
            <w:vAlign w:val="center"/>
          </w:tcPr>
          <w:p w14:paraId="00000477" w14:textId="77777777" w:rsidR="004C5C62" w:rsidRDefault="001B5C0A">
            <w:pPr>
              <w:ind w:left="120" w:right="120"/>
            </w:pPr>
            <w:r>
              <w:t xml:space="preserve"> </w:t>
            </w:r>
          </w:p>
        </w:tc>
        <w:tc>
          <w:tcPr>
            <w:tcW w:w="8825" w:type="dxa"/>
            <w:tcBorders>
              <w:top w:val="nil"/>
              <w:left w:val="nil"/>
              <w:bottom w:val="nil"/>
              <w:right w:val="single" w:sz="4" w:space="0" w:color="000000"/>
            </w:tcBorders>
            <w:shd w:val="clear" w:color="auto" w:fill="011E41"/>
            <w:tcMar>
              <w:top w:w="0" w:type="dxa"/>
              <w:left w:w="80" w:type="dxa"/>
              <w:bottom w:w="0" w:type="dxa"/>
              <w:right w:w="80" w:type="dxa"/>
            </w:tcMar>
            <w:vAlign w:val="center"/>
          </w:tcPr>
          <w:p w14:paraId="00000478" w14:textId="77777777" w:rsidR="004C5C62" w:rsidRDefault="001B5C0A">
            <w:pPr>
              <w:ind w:left="120" w:right="120"/>
              <w:rPr>
                <w:color w:val="FFFFFF"/>
              </w:rPr>
            </w:pPr>
            <w:r>
              <w:rPr>
                <w:color w:val="FFFFFF"/>
              </w:rPr>
              <w:t>ASSESS</w:t>
            </w:r>
          </w:p>
        </w:tc>
        <w:tc>
          <w:tcPr>
            <w:tcW w:w="851" w:type="dxa"/>
            <w:vMerge w:val="restart"/>
            <w:tcBorders>
              <w:top w:val="nil"/>
              <w:left w:val="nil"/>
              <w:bottom w:val="single" w:sz="4" w:space="0" w:color="000000"/>
              <w:right w:val="single" w:sz="4" w:space="0" w:color="000000"/>
            </w:tcBorders>
            <w:shd w:val="clear" w:color="auto" w:fill="011E41"/>
            <w:tcMar>
              <w:top w:w="0" w:type="dxa"/>
              <w:left w:w="80" w:type="dxa"/>
              <w:bottom w:w="0" w:type="dxa"/>
              <w:right w:w="80" w:type="dxa"/>
            </w:tcMar>
            <w:vAlign w:val="center"/>
          </w:tcPr>
          <w:p w14:paraId="00000479" w14:textId="77777777" w:rsidR="004C5C62" w:rsidRDefault="001B5C0A">
            <w:pPr>
              <w:ind w:left="120" w:right="120"/>
            </w:pPr>
            <w:r>
              <w:t xml:space="preserve"> </w:t>
            </w:r>
          </w:p>
        </w:tc>
        <w:tc>
          <w:tcPr>
            <w:tcW w:w="2268" w:type="dxa"/>
            <w:vMerge w:val="restart"/>
            <w:tcBorders>
              <w:top w:val="nil"/>
              <w:left w:val="nil"/>
              <w:bottom w:val="single" w:sz="4" w:space="0" w:color="000000"/>
              <w:right w:val="single" w:sz="4" w:space="0" w:color="000000"/>
            </w:tcBorders>
            <w:shd w:val="clear" w:color="auto" w:fill="011E41"/>
            <w:tcMar>
              <w:top w:w="0" w:type="dxa"/>
              <w:left w:w="80" w:type="dxa"/>
              <w:bottom w:w="0" w:type="dxa"/>
              <w:right w:w="80" w:type="dxa"/>
            </w:tcMar>
            <w:vAlign w:val="center"/>
          </w:tcPr>
          <w:p w14:paraId="0000047A" w14:textId="77777777" w:rsidR="004C5C62" w:rsidRDefault="001B5C0A">
            <w:pPr>
              <w:ind w:left="120" w:right="120"/>
            </w:pPr>
            <w:r>
              <w:t xml:space="preserve"> </w:t>
            </w:r>
          </w:p>
        </w:tc>
      </w:tr>
      <w:tr w:rsidR="004C5C62" w14:paraId="0BEF0DC0" w14:textId="77777777">
        <w:trPr>
          <w:trHeight w:val="241"/>
        </w:trPr>
        <w:tc>
          <w:tcPr>
            <w:tcW w:w="809" w:type="dxa"/>
            <w:vMerge/>
            <w:tcBorders>
              <w:top w:val="nil"/>
              <w:left w:val="single" w:sz="4" w:space="0" w:color="000000"/>
              <w:bottom w:val="single" w:sz="4" w:space="0" w:color="000000"/>
              <w:right w:val="single" w:sz="4" w:space="0" w:color="000000"/>
            </w:tcBorders>
            <w:shd w:val="clear" w:color="auto" w:fill="011E41"/>
            <w:tcMar>
              <w:top w:w="0" w:type="dxa"/>
              <w:left w:w="80" w:type="dxa"/>
              <w:bottom w:w="0" w:type="dxa"/>
              <w:right w:w="80" w:type="dxa"/>
            </w:tcMar>
            <w:vAlign w:val="center"/>
          </w:tcPr>
          <w:p w14:paraId="0000047B" w14:textId="77777777" w:rsidR="004C5C62" w:rsidRDefault="004C5C62">
            <w:pPr>
              <w:widowControl w:val="0"/>
              <w:pBdr>
                <w:top w:val="nil"/>
                <w:left w:val="nil"/>
                <w:bottom w:val="nil"/>
                <w:right w:val="nil"/>
                <w:between w:val="nil"/>
              </w:pBdr>
              <w:spacing w:line="276" w:lineRule="auto"/>
            </w:pPr>
          </w:p>
        </w:tc>
        <w:tc>
          <w:tcPr>
            <w:tcW w:w="8825" w:type="dxa"/>
            <w:tcBorders>
              <w:top w:val="nil"/>
              <w:left w:val="nil"/>
              <w:bottom w:val="single" w:sz="4" w:space="0" w:color="000000"/>
              <w:right w:val="single" w:sz="4" w:space="0" w:color="000000"/>
            </w:tcBorders>
            <w:shd w:val="clear" w:color="auto" w:fill="011E41"/>
            <w:tcMar>
              <w:top w:w="0" w:type="dxa"/>
              <w:left w:w="80" w:type="dxa"/>
              <w:bottom w:w="0" w:type="dxa"/>
              <w:right w:w="80" w:type="dxa"/>
            </w:tcMar>
            <w:vAlign w:val="center"/>
          </w:tcPr>
          <w:p w14:paraId="0000047C" w14:textId="77777777" w:rsidR="004C5C62" w:rsidRDefault="001B5C0A">
            <w:pPr>
              <w:ind w:left="120" w:right="120"/>
              <w:rPr>
                <w:color w:val="FFFFFF"/>
              </w:rPr>
            </w:pPr>
            <w:r>
              <w:rPr>
                <w:color w:val="FFFFFF"/>
              </w:rPr>
              <w:t>Understanding the landscape of the HCF</w:t>
            </w:r>
          </w:p>
        </w:tc>
        <w:tc>
          <w:tcPr>
            <w:tcW w:w="851" w:type="dxa"/>
            <w:vMerge/>
            <w:tcBorders>
              <w:top w:val="nil"/>
              <w:left w:val="nil"/>
              <w:bottom w:val="single" w:sz="4" w:space="0" w:color="000000"/>
              <w:right w:val="single" w:sz="4" w:space="0" w:color="000000"/>
            </w:tcBorders>
            <w:shd w:val="clear" w:color="auto" w:fill="011E41"/>
            <w:tcMar>
              <w:top w:w="0" w:type="dxa"/>
              <w:left w:w="80" w:type="dxa"/>
              <w:bottom w:w="0" w:type="dxa"/>
              <w:right w:w="80" w:type="dxa"/>
            </w:tcMar>
            <w:vAlign w:val="center"/>
          </w:tcPr>
          <w:p w14:paraId="0000047D" w14:textId="77777777" w:rsidR="004C5C62" w:rsidRDefault="004C5C62">
            <w:pPr>
              <w:widowControl w:val="0"/>
              <w:pBdr>
                <w:top w:val="nil"/>
                <w:left w:val="nil"/>
                <w:bottom w:val="nil"/>
                <w:right w:val="nil"/>
                <w:between w:val="nil"/>
              </w:pBdr>
              <w:spacing w:line="276" w:lineRule="auto"/>
              <w:rPr>
                <w:color w:val="FFFFFF"/>
              </w:rPr>
            </w:pPr>
          </w:p>
        </w:tc>
        <w:tc>
          <w:tcPr>
            <w:tcW w:w="2268" w:type="dxa"/>
            <w:vMerge/>
            <w:tcBorders>
              <w:top w:val="nil"/>
              <w:left w:val="nil"/>
              <w:bottom w:val="single" w:sz="4" w:space="0" w:color="000000"/>
              <w:right w:val="single" w:sz="4" w:space="0" w:color="000000"/>
            </w:tcBorders>
            <w:shd w:val="clear" w:color="auto" w:fill="011E41"/>
            <w:tcMar>
              <w:top w:w="0" w:type="dxa"/>
              <w:left w:w="80" w:type="dxa"/>
              <w:bottom w:w="0" w:type="dxa"/>
              <w:right w:w="80" w:type="dxa"/>
            </w:tcMar>
            <w:vAlign w:val="center"/>
          </w:tcPr>
          <w:p w14:paraId="0000047E" w14:textId="77777777" w:rsidR="004C5C62" w:rsidRDefault="004C5C62">
            <w:pPr>
              <w:widowControl w:val="0"/>
              <w:pBdr>
                <w:top w:val="nil"/>
                <w:left w:val="nil"/>
                <w:bottom w:val="nil"/>
                <w:right w:val="nil"/>
                <w:between w:val="nil"/>
              </w:pBdr>
              <w:spacing w:line="276" w:lineRule="auto"/>
              <w:rPr>
                <w:color w:val="FFFFFF"/>
              </w:rPr>
            </w:pPr>
          </w:p>
        </w:tc>
      </w:tr>
      <w:tr w:rsidR="004C5C62" w14:paraId="6CEF4182" w14:textId="77777777">
        <w:trPr>
          <w:trHeight w:val="1056"/>
        </w:trPr>
        <w:tc>
          <w:tcPr>
            <w:tcW w:w="809" w:type="dxa"/>
            <w:tcBorders>
              <w:top w:val="nil"/>
              <w:left w:val="single" w:sz="4" w:space="0" w:color="000000"/>
              <w:bottom w:val="single" w:sz="4" w:space="0" w:color="000000"/>
              <w:right w:val="single" w:sz="4" w:space="0" w:color="000000"/>
            </w:tcBorders>
            <w:shd w:val="clear" w:color="auto" w:fill="F2F2F2"/>
            <w:tcMar>
              <w:top w:w="0" w:type="dxa"/>
              <w:left w:w="80" w:type="dxa"/>
              <w:bottom w:w="0" w:type="dxa"/>
              <w:right w:w="80" w:type="dxa"/>
            </w:tcMar>
            <w:vAlign w:val="center"/>
          </w:tcPr>
          <w:p w14:paraId="0000047F" w14:textId="77777777" w:rsidR="004C5C62" w:rsidRDefault="001B5C0A">
            <w:pPr>
              <w:ind w:left="120" w:right="120"/>
            </w:pPr>
            <w:r>
              <w:t>1</w:t>
            </w:r>
          </w:p>
        </w:tc>
        <w:tc>
          <w:tcPr>
            <w:tcW w:w="8825"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480" w14:textId="77777777" w:rsidR="004C5C62" w:rsidRDefault="001B5C0A">
            <w:pPr>
              <w:ind w:left="120" w:right="120"/>
            </w:pPr>
            <w:r>
              <w:t xml:space="preserve">Does your HCF have an </w:t>
            </w:r>
            <w:r>
              <w:t>overview of current services and operations -medical staff and bed capacity (including resources, the head of department, and other facilities offering the same services) at Own Health Facility?</w:t>
            </w:r>
          </w:p>
        </w:tc>
        <w:tc>
          <w:tcPr>
            <w:tcW w:w="851"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481" w14:textId="77777777" w:rsidR="004C5C62" w:rsidRDefault="001B5C0A">
            <w:pPr>
              <w:ind w:left="120" w:right="120"/>
            </w:pPr>
            <w:r>
              <w:t xml:space="preserve"> </w:t>
            </w:r>
          </w:p>
        </w:tc>
        <w:tc>
          <w:tcPr>
            <w:tcW w:w="2268"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482" w14:textId="77777777" w:rsidR="004C5C62" w:rsidRDefault="001B5C0A">
            <w:pPr>
              <w:ind w:left="120" w:right="120"/>
            </w:pPr>
            <w:r>
              <w:t xml:space="preserve"> </w:t>
            </w:r>
          </w:p>
        </w:tc>
      </w:tr>
      <w:tr w:rsidR="004C5C62" w14:paraId="31B1125C" w14:textId="77777777">
        <w:trPr>
          <w:trHeight w:val="699"/>
        </w:trPr>
        <w:tc>
          <w:tcPr>
            <w:tcW w:w="809" w:type="dxa"/>
            <w:tcBorders>
              <w:top w:val="nil"/>
              <w:left w:val="single" w:sz="4" w:space="0" w:color="000000"/>
              <w:bottom w:val="single" w:sz="4" w:space="0" w:color="000000"/>
              <w:right w:val="single" w:sz="4" w:space="0" w:color="000000"/>
            </w:tcBorders>
            <w:shd w:val="clear" w:color="auto" w:fill="F2F2F2"/>
            <w:tcMar>
              <w:top w:w="0" w:type="dxa"/>
              <w:left w:w="80" w:type="dxa"/>
              <w:bottom w:w="0" w:type="dxa"/>
              <w:right w:w="80" w:type="dxa"/>
            </w:tcMar>
            <w:vAlign w:val="center"/>
          </w:tcPr>
          <w:p w14:paraId="00000483" w14:textId="77777777" w:rsidR="004C5C62" w:rsidRDefault="001B5C0A">
            <w:pPr>
              <w:ind w:left="120" w:right="120"/>
            </w:pPr>
            <w:r>
              <w:t>2</w:t>
            </w:r>
          </w:p>
        </w:tc>
        <w:tc>
          <w:tcPr>
            <w:tcW w:w="8825"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484" w14:textId="77777777" w:rsidR="004C5C62" w:rsidRDefault="001B5C0A">
            <w:pPr>
              <w:ind w:left="120" w:right="120"/>
            </w:pPr>
            <w:r>
              <w:t>Does your HCF have an overview of current services and operations - operational support staff (including resources and heads of departments)  at Own Health Facility?</w:t>
            </w:r>
          </w:p>
        </w:tc>
        <w:tc>
          <w:tcPr>
            <w:tcW w:w="851"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485" w14:textId="77777777" w:rsidR="004C5C62" w:rsidRDefault="001B5C0A">
            <w:pPr>
              <w:ind w:left="120" w:right="120"/>
            </w:pPr>
            <w:r>
              <w:t xml:space="preserve"> </w:t>
            </w:r>
          </w:p>
        </w:tc>
        <w:tc>
          <w:tcPr>
            <w:tcW w:w="2268"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486" w14:textId="77777777" w:rsidR="004C5C62" w:rsidRDefault="001B5C0A">
            <w:pPr>
              <w:ind w:left="120" w:right="120"/>
            </w:pPr>
            <w:r>
              <w:t xml:space="preserve"> </w:t>
            </w:r>
          </w:p>
        </w:tc>
      </w:tr>
      <w:tr w:rsidR="004C5C62" w14:paraId="711A301B" w14:textId="77777777">
        <w:trPr>
          <w:trHeight w:val="642"/>
        </w:trPr>
        <w:tc>
          <w:tcPr>
            <w:tcW w:w="809" w:type="dxa"/>
            <w:tcBorders>
              <w:top w:val="nil"/>
              <w:left w:val="single" w:sz="4" w:space="0" w:color="000000"/>
              <w:bottom w:val="single" w:sz="4" w:space="0" w:color="000000"/>
              <w:right w:val="single" w:sz="4" w:space="0" w:color="000000"/>
            </w:tcBorders>
            <w:shd w:val="clear" w:color="auto" w:fill="F2F2F2"/>
            <w:tcMar>
              <w:top w:w="0" w:type="dxa"/>
              <w:left w:w="80" w:type="dxa"/>
              <w:bottom w:w="0" w:type="dxa"/>
              <w:right w:w="80" w:type="dxa"/>
            </w:tcMar>
            <w:vAlign w:val="center"/>
          </w:tcPr>
          <w:p w14:paraId="00000487" w14:textId="77777777" w:rsidR="004C5C62" w:rsidRDefault="001B5C0A">
            <w:pPr>
              <w:ind w:left="120" w:right="120"/>
            </w:pPr>
            <w:r>
              <w:t>3</w:t>
            </w:r>
          </w:p>
        </w:tc>
        <w:tc>
          <w:tcPr>
            <w:tcW w:w="8825"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488" w14:textId="77777777" w:rsidR="004C5C62" w:rsidRDefault="001B5C0A">
            <w:pPr>
              <w:ind w:left="120" w:right="120"/>
            </w:pPr>
            <w:r>
              <w:t xml:space="preserve">Does your HCF have an overview of current services and operations - </w:t>
            </w:r>
            <w:r>
              <w:t>equipment (including quantities and location in the HCF) at Own Health Facility?</w:t>
            </w:r>
          </w:p>
        </w:tc>
        <w:tc>
          <w:tcPr>
            <w:tcW w:w="851"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489" w14:textId="77777777" w:rsidR="004C5C62" w:rsidRDefault="001B5C0A">
            <w:pPr>
              <w:ind w:left="120" w:right="120"/>
            </w:pPr>
            <w:r>
              <w:t xml:space="preserve"> </w:t>
            </w:r>
          </w:p>
        </w:tc>
        <w:tc>
          <w:tcPr>
            <w:tcW w:w="2268"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48A" w14:textId="77777777" w:rsidR="004C5C62" w:rsidRDefault="001B5C0A">
            <w:pPr>
              <w:ind w:left="120" w:right="120"/>
            </w:pPr>
            <w:r>
              <w:t xml:space="preserve"> </w:t>
            </w:r>
          </w:p>
        </w:tc>
      </w:tr>
      <w:tr w:rsidR="004C5C62" w14:paraId="14B4701A" w14:textId="77777777">
        <w:trPr>
          <w:trHeight w:val="708"/>
        </w:trPr>
        <w:tc>
          <w:tcPr>
            <w:tcW w:w="809" w:type="dxa"/>
            <w:tcBorders>
              <w:top w:val="nil"/>
              <w:left w:val="single" w:sz="4" w:space="0" w:color="000000"/>
              <w:bottom w:val="nil"/>
              <w:right w:val="single" w:sz="4" w:space="0" w:color="000000"/>
            </w:tcBorders>
            <w:shd w:val="clear" w:color="auto" w:fill="F2F2F2"/>
            <w:tcMar>
              <w:top w:w="0" w:type="dxa"/>
              <w:left w:w="80" w:type="dxa"/>
              <w:bottom w:w="0" w:type="dxa"/>
              <w:right w:w="80" w:type="dxa"/>
            </w:tcMar>
            <w:vAlign w:val="center"/>
          </w:tcPr>
          <w:p w14:paraId="0000048B" w14:textId="77777777" w:rsidR="004C5C62" w:rsidRDefault="001B5C0A">
            <w:pPr>
              <w:ind w:left="120" w:right="120"/>
            </w:pPr>
            <w:r>
              <w:t>4</w:t>
            </w:r>
          </w:p>
        </w:tc>
        <w:tc>
          <w:tcPr>
            <w:tcW w:w="8825"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48C" w14:textId="77777777" w:rsidR="004C5C62" w:rsidRDefault="001B5C0A">
            <w:pPr>
              <w:ind w:left="120" w:right="120"/>
            </w:pPr>
            <w:r>
              <w:t xml:space="preserve">Does your HCF have an overview of neighbouring health facilities, including their current services, resources available, capacity, and contact details of key </w:t>
            </w:r>
            <w:r>
              <w:t>stakeholders?</w:t>
            </w:r>
          </w:p>
        </w:tc>
        <w:tc>
          <w:tcPr>
            <w:tcW w:w="851" w:type="dxa"/>
            <w:tcBorders>
              <w:top w:val="nil"/>
              <w:left w:val="nil"/>
              <w:bottom w:val="nil"/>
              <w:right w:val="single" w:sz="4" w:space="0" w:color="000000"/>
            </w:tcBorders>
            <w:shd w:val="clear" w:color="auto" w:fill="auto"/>
            <w:tcMar>
              <w:top w:w="0" w:type="dxa"/>
              <w:left w:w="80" w:type="dxa"/>
              <w:bottom w:w="0" w:type="dxa"/>
              <w:right w:w="80" w:type="dxa"/>
            </w:tcMar>
            <w:vAlign w:val="center"/>
          </w:tcPr>
          <w:p w14:paraId="0000048D" w14:textId="77777777" w:rsidR="004C5C62" w:rsidRDefault="001B5C0A">
            <w:pPr>
              <w:ind w:left="120" w:right="120"/>
            </w:pPr>
            <w:r>
              <w:t xml:space="preserve"> </w:t>
            </w:r>
          </w:p>
        </w:tc>
        <w:tc>
          <w:tcPr>
            <w:tcW w:w="2268" w:type="dxa"/>
            <w:tcBorders>
              <w:top w:val="nil"/>
              <w:left w:val="nil"/>
              <w:bottom w:val="nil"/>
              <w:right w:val="single" w:sz="4" w:space="0" w:color="000000"/>
            </w:tcBorders>
            <w:shd w:val="clear" w:color="auto" w:fill="auto"/>
            <w:tcMar>
              <w:top w:w="0" w:type="dxa"/>
              <w:left w:w="80" w:type="dxa"/>
              <w:bottom w:w="0" w:type="dxa"/>
              <w:right w:w="80" w:type="dxa"/>
            </w:tcMar>
            <w:vAlign w:val="center"/>
          </w:tcPr>
          <w:p w14:paraId="0000048E" w14:textId="77777777" w:rsidR="004C5C62" w:rsidRDefault="001B5C0A">
            <w:pPr>
              <w:ind w:left="120" w:right="120"/>
            </w:pPr>
            <w:r>
              <w:t xml:space="preserve"> </w:t>
            </w:r>
          </w:p>
        </w:tc>
      </w:tr>
      <w:tr w:rsidR="004C5C62" w14:paraId="693D4553" w14:textId="77777777">
        <w:trPr>
          <w:trHeight w:val="548"/>
        </w:trPr>
        <w:tc>
          <w:tcPr>
            <w:tcW w:w="809" w:type="dxa"/>
            <w:tcBorders>
              <w:top w:val="single" w:sz="4" w:space="0" w:color="000000"/>
              <w:left w:val="single" w:sz="4" w:space="0" w:color="000000"/>
              <w:bottom w:val="nil"/>
              <w:right w:val="single" w:sz="4" w:space="0" w:color="000000"/>
            </w:tcBorders>
            <w:shd w:val="clear" w:color="auto" w:fill="F2F2F2"/>
            <w:tcMar>
              <w:top w:w="0" w:type="dxa"/>
              <w:left w:w="80" w:type="dxa"/>
              <w:bottom w:w="0" w:type="dxa"/>
              <w:right w:w="80" w:type="dxa"/>
            </w:tcMar>
            <w:vAlign w:val="center"/>
          </w:tcPr>
          <w:p w14:paraId="0000048F" w14:textId="77777777" w:rsidR="004C5C62" w:rsidRDefault="001B5C0A">
            <w:pPr>
              <w:ind w:left="120" w:right="120"/>
            </w:pPr>
            <w:r>
              <w:t>5</w:t>
            </w:r>
          </w:p>
        </w:tc>
        <w:tc>
          <w:tcPr>
            <w:tcW w:w="8825" w:type="dxa"/>
            <w:tcBorders>
              <w:top w:val="nil"/>
              <w:left w:val="nil"/>
              <w:bottom w:val="nil"/>
              <w:right w:val="single" w:sz="4" w:space="0" w:color="000000"/>
            </w:tcBorders>
            <w:shd w:val="clear" w:color="auto" w:fill="auto"/>
            <w:tcMar>
              <w:top w:w="0" w:type="dxa"/>
              <w:left w:w="80" w:type="dxa"/>
              <w:bottom w:w="0" w:type="dxa"/>
              <w:right w:w="80" w:type="dxa"/>
            </w:tcMar>
            <w:vAlign w:val="center"/>
          </w:tcPr>
          <w:p w14:paraId="00000490" w14:textId="77777777" w:rsidR="004C5C62" w:rsidRDefault="001B5C0A">
            <w:pPr>
              <w:ind w:left="120" w:right="120"/>
            </w:pPr>
            <w:r>
              <w:t>Does your HCF have a Health Centre Organisational Chart, depicting its current state?</w:t>
            </w:r>
          </w:p>
        </w:tc>
        <w:tc>
          <w:tcPr>
            <w:tcW w:w="851" w:type="dxa"/>
            <w:tcBorders>
              <w:top w:val="single" w:sz="4" w:space="0" w:color="000000"/>
              <w:left w:val="nil"/>
              <w:bottom w:val="nil"/>
              <w:right w:val="single" w:sz="4" w:space="0" w:color="000000"/>
            </w:tcBorders>
            <w:shd w:val="clear" w:color="auto" w:fill="auto"/>
            <w:tcMar>
              <w:top w:w="0" w:type="dxa"/>
              <w:left w:w="80" w:type="dxa"/>
              <w:bottom w:w="0" w:type="dxa"/>
              <w:right w:w="80" w:type="dxa"/>
            </w:tcMar>
            <w:vAlign w:val="center"/>
          </w:tcPr>
          <w:p w14:paraId="00000491" w14:textId="77777777" w:rsidR="004C5C62" w:rsidRDefault="001B5C0A">
            <w:pPr>
              <w:ind w:left="120" w:right="120"/>
            </w:pPr>
            <w:r>
              <w:t xml:space="preserve"> </w:t>
            </w:r>
          </w:p>
        </w:tc>
        <w:tc>
          <w:tcPr>
            <w:tcW w:w="2268" w:type="dxa"/>
            <w:tcBorders>
              <w:top w:val="single" w:sz="4" w:space="0" w:color="000000"/>
              <w:left w:val="nil"/>
              <w:bottom w:val="nil"/>
              <w:right w:val="single" w:sz="4" w:space="0" w:color="000000"/>
            </w:tcBorders>
            <w:shd w:val="clear" w:color="auto" w:fill="auto"/>
            <w:tcMar>
              <w:top w:w="0" w:type="dxa"/>
              <w:left w:w="80" w:type="dxa"/>
              <w:bottom w:w="0" w:type="dxa"/>
              <w:right w:w="80" w:type="dxa"/>
            </w:tcMar>
            <w:vAlign w:val="center"/>
          </w:tcPr>
          <w:p w14:paraId="00000492" w14:textId="77777777" w:rsidR="004C5C62" w:rsidRDefault="001B5C0A">
            <w:pPr>
              <w:ind w:left="120" w:right="120"/>
            </w:pPr>
            <w:r>
              <w:t xml:space="preserve"> </w:t>
            </w:r>
          </w:p>
        </w:tc>
      </w:tr>
      <w:tr w:rsidR="004C5C62" w14:paraId="6E995D9D" w14:textId="77777777">
        <w:trPr>
          <w:trHeight w:val="485"/>
        </w:trPr>
        <w:tc>
          <w:tcPr>
            <w:tcW w:w="809" w:type="dxa"/>
            <w:tcBorders>
              <w:top w:val="nil"/>
              <w:left w:val="single" w:sz="4" w:space="0" w:color="000000"/>
              <w:bottom w:val="single" w:sz="4" w:space="0" w:color="000000"/>
              <w:right w:val="single" w:sz="4" w:space="0" w:color="000000"/>
            </w:tcBorders>
            <w:shd w:val="clear" w:color="auto" w:fill="011E41"/>
            <w:tcMar>
              <w:top w:w="0" w:type="dxa"/>
              <w:left w:w="80" w:type="dxa"/>
              <w:bottom w:w="0" w:type="dxa"/>
              <w:right w:w="80" w:type="dxa"/>
            </w:tcMar>
            <w:vAlign w:val="center"/>
          </w:tcPr>
          <w:p w14:paraId="00000493" w14:textId="77777777" w:rsidR="004C5C62" w:rsidRDefault="001B5C0A">
            <w:pPr>
              <w:ind w:left="120" w:right="120"/>
            </w:pPr>
            <w:r>
              <w:t xml:space="preserve"> </w:t>
            </w:r>
          </w:p>
        </w:tc>
        <w:tc>
          <w:tcPr>
            <w:tcW w:w="8825" w:type="dxa"/>
            <w:tcBorders>
              <w:top w:val="nil"/>
              <w:left w:val="nil"/>
              <w:bottom w:val="single" w:sz="4" w:space="0" w:color="000000"/>
              <w:right w:val="single" w:sz="4" w:space="0" w:color="000000"/>
            </w:tcBorders>
            <w:shd w:val="clear" w:color="auto" w:fill="011E41"/>
            <w:tcMar>
              <w:top w:w="0" w:type="dxa"/>
              <w:left w:w="80" w:type="dxa"/>
              <w:bottom w:w="0" w:type="dxa"/>
              <w:right w:w="80" w:type="dxa"/>
            </w:tcMar>
            <w:vAlign w:val="center"/>
          </w:tcPr>
          <w:p w14:paraId="00000494" w14:textId="77777777" w:rsidR="004C5C62" w:rsidRDefault="001B5C0A">
            <w:pPr>
              <w:ind w:left="120" w:right="120"/>
              <w:rPr>
                <w:color w:val="FFFFFF"/>
              </w:rPr>
            </w:pPr>
            <w:r>
              <w:rPr>
                <w:color w:val="FFFFFF"/>
              </w:rPr>
              <w:t>Risk Assessment and prioritization</w:t>
            </w:r>
          </w:p>
        </w:tc>
        <w:tc>
          <w:tcPr>
            <w:tcW w:w="851" w:type="dxa"/>
            <w:tcBorders>
              <w:top w:val="nil"/>
              <w:left w:val="nil"/>
              <w:bottom w:val="single" w:sz="4" w:space="0" w:color="000000"/>
              <w:right w:val="single" w:sz="4" w:space="0" w:color="000000"/>
            </w:tcBorders>
            <w:shd w:val="clear" w:color="auto" w:fill="011E41"/>
            <w:tcMar>
              <w:top w:w="0" w:type="dxa"/>
              <w:left w:w="80" w:type="dxa"/>
              <w:bottom w:w="0" w:type="dxa"/>
              <w:right w:w="80" w:type="dxa"/>
            </w:tcMar>
            <w:vAlign w:val="center"/>
          </w:tcPr>
          <w:p w14:paraId="00000495" w14:textId="77777777" w:rsidR="004C5C62" w:rsidRDefault="001B5C0A">
            <w:pPr>
              <w:ind w:left="120" w:right="120"/>
            </w:pPr>
            <w:r>
              <w:t xml:space="preserve"> </w:t>
            </w:r>
          </w:p>
        </w:tc>
        <w:tc>
          <w:tcPr>
            <w:tcW w:w="2268" w:type="dxa"/>
            <w:tcBorders>
              <w:top w:val="nil"/>
              <w:left w:val="nil"/>
              <w:bottom w:val="single" w:sz="4" w:space="0" w:color="000000"/>
              <w:right w:val="single" w:sz="4" w:space="0" w:color="000000"/>
            </w:tcBorders>
            <w:shd w:val="clear" w:color="auto" w:fill="011E41"/>
            <w:tcMar>
              <w:top w:w="0" w:type="dxa"/>
              <w:left w:w="80" w:type="dxa"/>
              <w:bottom w:w="0" w:type="dxa"/>
              <w:right w:w="80" w:type="dxa"/>
            </w:tcMar>
            <w:vAlign w:val="center"/>
          </w:tcPr>
          <w:p w14:paraId="00000496" w14:textId="77777777" w:rsidR="004C5C62" w:rsidRDefault="001B5C0A">
            <w:pPr>
              <w:ind w:left="120" w:right="120"/>
            </w:pPr>
            <w:r>
              <w:t xml:space="preserve"> </w:t>
            </w:r>
          </w:p>
        </w:tc>
      </w:tr>
      <w:tr w:rsidR="004C5C62" w14:paraId="0CA92F6C" w14:textId="77777777">
        <w:trPr>
          <w:trHeight w:val="485"/>
        </w:trPr>
        <w:tc>
          <w:tcPr>
            <w:tcW w:w="809" w:type="dxa"/>
            <w:tcBorders>
              <w:top w:val="nil"/>
              <w:left w:val="single" w:sz="4" w:space="0" w:color="000000"/>
              <w:bottom w:val="single" w:sz="4" w:space="0" w:color="000000"/>
              <w:right w:val="single" w:sz="4" w:space="0" w:color="000000"/>
            </w:tcBorders>
            <w:shd w:val="clear" w:color="auto" w:fill="F2F2F2"/>
            <w:tcMar>
              <w:top w:w="0" w:type="dxa"/>
              <w:left w:w="80" w:type="dxa"/>
              <w:bottom w:w="0" w:type="dxa"/>
              <w:right w:w="80" w:type="dxa"/>
            </w:tcMar>
            <w:vAlign w:val="center"/>
          </w:tcPr>
          <w:p w14:paraId="00000497" w14:textId="77777777" w:rsidR="004C5C62" w:rsidRDefault="001B5C0A">
            <w:pPr>
              <w:ind w:left="120" w:right="120"/>
            </w:pPr>
            <w:r>
              <w:t>1</w:t>
            </w:r>
          </w:p>
        </w:tc>
        <w:tc>
          <w:tcPr>
            <w:tcW w:w="8825"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498" w14:textId="77777777" w:rsidR="004C5C62" w:rsidRDefault="001B5C0A">
            <w:pPr>
              <w:ind w:left="120" w:right="120"/>
            </w:pPr>
            <w:r>
              <w:t>Has your organisation conducted a Risk Assessment?</w:t>
            </w:r>
          </w:p>
        </w:tc>
        <w:tc>
          <w:tcPr>
            <w:tcW w:w="851"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499" w14:textId="77777777" w:rsidR="004C5C62" w:rsidRDefault="001B5C0A">
            <w:pPr>
              <w:ind w:left="120" w:right="120"/>
            </w:pPr>
            <w:r>
              <w:t xml:space="preserve"> </w:t>
            </w:r>
          </w:p>
        </w:tc>
        <w:tc>
          <w:tcPr>
            <w:tcW w:w="2268"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49A" w14:textId="77777777" w:rsidR="004C5C62" w:rsidRDefault="001B5C0A">
            <w:pPr>
              <w:ind w:left="120" w:right="120"/>
            </w:pPr>
            <w:r>
              <w:t xml:space="preserve"> </w:t>
            </w:r>
          </w:p>
        </w:tc>
      </w:tr>
      <w:tr w:rsidR="004C5C62" w14:paraId="518CFE8D" w14:textId="77777777">
        <w:trPr>
          <w:trHeight w:val="485"/>
        </w:trPr>
        <w:tc>
          <w:tcPr>
            <w:tcW w:w="809" w:type="dxa"/>
            <w:tcBorders>
              <w:top w:val="nil"/>
              <w:left w:val="single" w:sz="4" w:space="0" w:color="000000"/>
              <w:bottom w:val="single" w:sz="4" w:space="0" w:color="000000"/>
              <w:right w:val="single" w:sz="4" w:space="0" w:color="000000"/>
            </w:tcBorders>
            <w:shd w:val="clear" w:color="auto" w:fill="F2F2F2"/>
            <w:tcMar>
              <w:top w:w="0" w:type="dxa"/>
              <w:left w:w="80" w:type="dxa"/>
              <w:bottom w:w="0" w:type="dxa"/>
              <w:right w:w="80" w:type="dxa"/>
            </w:tcMar>
            <w:vAlign w:val="center"/>
          </w:tcPr>
          <w:p w14:paraId="0000049B" w14:textId="77777777" w:rsidR="004C5C62" w:rsidRDefault="001B5C0A">
            <w:pPr>
              <w:ind w:left="120" w:right="120"/>
            </w:pPr>
            <w:r>
              <w:t>2</w:t>
            </w:r>
          </w:p>
        </w:tc>
        <w:tc>
          <w:tcPr>
            <w:tcW w:w="8825"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49C" w14:textId="77777777" w:rsidR="004C5C62" w:rsidRDefault="001B5C0A">
            <w:pPr>
              <w:ind w:left="120" w:right="120"/>
            </w:pPr>
            <w:r>
              <w:t xml:space="preserve">Have the critical functions within </w:t>
            </w:r>
            <w:r>
              <w:t>your HCF been identified?</w:t>
            </w:r>
          </w:p>
        </w:tc>
        <w:tc>
          <w:tcPr>
            <w:tcW w:w="851"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49D" w14:textId="77777777" w:rsidR="004C5C62" w:rsidRDefault="001B5C0A">
            <w:pPr>
              <w:ind w:left="120" w:right="120"/>
            </w:pPr>
            <w:r>
              <w:t xml:space="preserve"> </w:t>
            </w:r>
          </w:p>
        </w:tc>
        <w:tc>
          <w:tcPr>
            <w:tcW w:w="2268"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49E" w14:textId="77777777" w:rsidR="004C5C62" w:rsidRDefault="001B5C0A">
            <w:pPr>
              <w:ind w:left="120" w:right="120"/>
            </w:pPr>
            <w:r>
              <w:t xml:space="preserve"> </w:t>
            </w:r>
          </w:p>
        </w:tc>
      </w:tr>
      <w:tr w:rsidR="004C5C62" w14:paraId="290E4988" w14:textId="77777777">
        <w:trPr>
          <w:trHeight w:val="507"/>
        </w:trPr>
        <w:tc>
          <w:tcPr>
            <w:tcW w:w="809" w:type="dxa"/>
            <w:tcBorders>
              <w:top w:val="nil"/>
              <w:left w:val="single" w:sz="4" w:space="0" w:color="000000"/>
              <w:bottom w:val="single" w:sz="4" w:space="0" w:color="000000"/>
              <w:right w:val="single" w:sz="4" w:space="0" w:color="000000"/>
            </w:tcBorders>
            <w:shd w:val="clear" w:color="auto" w:fill="F2F2F2"/>
            <w:tcMar>
              <w:top w:w="0" w:type="dxa"/>
              <w:left w:w="80" w:type="dxa"/>
              <w:bottom w:w="0" w:type="dxa"/>
              <w:right w:w="80" w:type="dxa"/>
            </w:tcMar>
            <w:vAlign w:val="center"/>
          </w:tcPr>
          <w:p w14:paraId="0000049F" w14:textId="77777777" w:rsidR="004C5C62" w:rsidRDefault="001B5C0A">
            <w:pPr>
              <w:ind w:left="120" w:right="120"/>
            </w:pPr>
            <w:r>
              <w:t>3</w:t>
            </w:r>
          </w:p>
        </w:tc>
        <w:tc>
          <w:tcPr>
            <w:tcW w:w="8825"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4A0" w14:textId="77777777" w:rsidR="004C5C62" w:rsidRDefault="001B5C0A">
            <w:pPr>
              <w:ind w:left="120" w:right="120"/>
            </w:pPr>
            <w:r>
              <w:t>Have the types of risks that may impact your HCF been identified and analysed?</w:t>
            </w:r>
          </w:p>
        </w:tc>
        <w:tc>
          <w:tcPr>
            <w:tcW w:w="851"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4A1" w14:textId="77777777" w:rsidR="004C5C62" w:rsidRDefault="001B5C0A">
            <w:pPr>
              <w:ind w:left="120" w:right="120"/>
            </w:pPr>
            <w:r>
              <w:t xml:space="preserve"> </w:t>
            </w:r>
          </w:p>
        </w:tc>
        <w:tc>
          <w:tcPr>
            <w:tcW w:w="2268"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4A2" w14:textId="77777777" w:rsidR="004C5C62" w:rsidRDefault="001B5C0A">
            <w:pPr>
              <w:ind w:left="120" w:right="120"/>
            </w:pPr>
            <w:r>
              <w:t xml:space="preserve"> </w:t>
            </w:r>
          </w:p>
        </w:tc>
      </w:tr>
      <w:tr w:rsidR="004C5C62" w14:paraId="2427A5DF" w14:textId="77777777">
        <w:trPr>
          <w:trHeight w:val="485"/>
        </w:trPr>
        <w:tc>
          <w:tcPr>
            <w:tcW w:w="809" w:type="dxa"/>
            <w:tcBorders>
              <w:top w:val="nil"/>
              <w:left w:val="single" w:sz="4" w:space="0" w:color="000000"/>
              <w:bottom w:val="single" w:sz="4" w:space="0" w:color="000000"/>
              <w:right w:val="single" w:sz="4" w:space="0" w:color="000000"/>
            </w:tcBorders>
            <w:shd w:val="clear" w:color="auto" w:fill="F2F2F2"/>
            <w:tcMar>
              <w:top w:w="0" w:type="dxa"/>
              <w:left w:w="80" w:type="dxa"/>
              <w:bottom w:w="0" w:type="dxa"/>
              <w:right w:w="80" w:type="dxa"/>
            </w:tcMar>
            <w:vAlign w:val="center"/>
          </w:tcPr>
          <w:p w14:paraId="000004A3" w14:textId="77777777" w:rsidR="004C5C62" w:rsidRDefault="001B5C0A">
            <w:pPr>
              <w:ind w:left="120" w:right="120"/>
            </w:pPr>
            <w:r>
              <w:t>4</w:t>
            </w:r>
          </w:p>
        </w:tc>
        <w:tc>
          <w:tcPr>
            <w:tcW w:w="8825"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4A4" w14:textId="77777777" w:rsidR="004C5C62" w:rsidRDefault="001B5C0A">
            <w:pPr>
              <w:ind w:left="120" w:right="120"/>
            </w:pPr>
            <w:r>
              <w:t>Has the likelihood for each type of risk been rated?</w:t>
            </w:r>
          </w:p>
        </w:tc>
        <w:tc>
          <w:tcPr>
            <w:tcW w:w="851"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4A5" w14:textId="77777777" w:rsidR="004C5C62" w:rsidRDefault="001B5C0A">
            <w:pPr>
              <w:ind w:left="120" w:right="120"/>
            </w:pPr>
            <w:r>
              <w:t xml:space="preserve"> </w:t>
            </w:r>
          </w:p>
        </w:tc>
        <w:tc>
          <w:tcPr>
            <w:tcW w:w="2268"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4A6" w14:textId="77777777" w:rsidR="004C5C62" w:rsidRDefault="001B5C0A">
            <w:pPr>
              <w:ind w:left="120" w:right="120"/>
            </w:pPr>
            <w:r>
              <w:t xml:space="preserve"> </w:t>
            </w:r>
          </w:p>
        </w:tc>
      </w:tr>
      <w:tr w:rsidR="004C5C62" w14:paraId="20133015" w14:textId="77777777">
        <w:trPr>
          <w:trHeight w:val="785"/>
        </w:trPr>
        <w:tc>
          <w:tcPr>
            <w:tcW w:w="809" w:type="dxa"/>
            <w:tcBorders>
              <w:top w:val="nil"/>
              <w:left w:val="single" w:sz="4" w:space="0" w:color="000000"/>
              <w:bottom w:val="nil"/>
              <w:right w:val="single" w:sz="4" w:space="0" w:color="000000"/>
            </w:tcBorders>
            <w:shd w:val="clear" w:color="auto" w:fill="F2F2F2"/>
            <w:tcMar>
              <w:top w:w="0" w:type="dxa"/>
              <w:left w:w="80" w:type="dxa"/>
              <w:bottom w:w="0" w:type="dxa"/>
              <w:right w:w="80" w:type="dxa"/>
            </w:tcMar>
            <w:vAlign w:val="center"/>
          </w:tcPr>
          <w:p w14:paraId="000004A7" w14:textId="77777777" w:rsidR="004C5C62" w:rsidRDefault="001B5C0A">
            <w:pPr>
              <w:ind w:left="120" w:right="120"/>
            </w:pPr>
            <w:r>
              <w:t>5</w:t>
            </w:r>
          </w:p>
        </w:tc>
        <w:tc>
          <w:tcPr>
            <w:tcW w:w="8825" w:type="dxa"/>
            <w:tcBorders>
              <w:top w:val="nil"/>
              <w:left w:val="nil"/>
              <w:bottom w:val="nil"/>
              <w:right w:val="single" w:sz="4" w:space="0" w:color="000000"/>
            </w:tcBorders>
            <w:shd w:val="clear" w:color="auto" w:fill="auto"/>
            <w:tcMar>
              <w:top w:w="0" w:type="dxa"/>
              <w:left w:w="80" w:type="dxa"/>
              <w:bottom w:w="0" w:type="dxa"/>
              <w:right w:w="80" w:type="dxa"/>
            </w:tcMar>
            <w:vAlign w:val="center"/>
          </w:tcPr>
          <w:p w14:paraId="000004A8" w14:textId="77777777" w:rsidR="004C5C62" w:rsidRDefault="001B5C0A">
            <w:pPr>
              <w:ind w:left="120" w:right="120"/>
            </w:pPr>
            <w:r>
              <w:t xml:space="preserve">Have (worst-case) scenarios been created, including minimum </w:t>
            </w:r>
            <w:r>
              <w:t>requirements for the HCF to continue routine services?</w:t>
            </w:r>
          </w:p>
        </w:tc>
        <w:tc>
          <w:tcPr>
            <w:tcW w:w="851" w:type="dxa"/>
            <w:tcBorders>
              <w:top w:val="nil"/>
              <w:left w:val="nil"/>
              <w:bottom w:val="nil"/>
              <w:right w:val="single" w:sz="4" w:space="0" w:color="000000"/>
            </w:tcBorders>
            <w:shd w:val="clear" w:color="auto" w:fill="auto"/>
            <w:tcMar>
              <w:top w:w="0" w:type="dxa"/>
              <w:left w:w="80" w:type="dxa"/>
              <w:bottom w:w="0" w:type="dxa"/>
              <w:right w:w="80" w:type="dxa"/>
            </w:tcMar>
            <w:vAlign w:val="center"/>
          </w:tcPr>
          <w:p w14:paraId="000004A9" w14:textId="77777777" w:rsidR="004C5C62" w:rsidRDefault="001B5C0A">
            <w:pPr>
              <w:ind w:left="120" w:right="120"/>
            </w:pPr>
            <w:r>
              <w:t xml:space="preserve"> </w:t>
            </w:r>
          </w:p>
        </w:tc>
        <w:tc>
          <w:tcPr>
            <w:tcW w:w="2268" w:type="dxa"/>
            <w:tcBorders>
              <w:top w:val="nil"/>
              <w:left w:val="nil"/>
              <w:bottom w:val="nil"/>
              <w:right w:val="single" w:sz="4" w:space="0" w:color="000000"/>
            </w:tcBorders>
            <w:shd w:val="clear" w:color="auto" w:fill="auto"/>
            <w:tcMar>
              <w:top w:w="0" w:type="dxa"/>
              <w:left w:w="80" w:type="dxa"/>
              <w:bottom w:w="0" w:type="dxa"/>
              <w:right w:w="80" w:type="dxa"/>
            </w:tcMar>
            <w:vAlign w:val="center"/>
          </w:tcPr>
          <w:p w14:paraId="000004AA" w14:textId="77777777" w:rsidR="004C5C62" w:rsidRDefault="001B5C0A">
            <w:pPr>
              <w:ind w:left="120" w:right="120"/>
            </w:pPr>
            <w:r>
              <w:t xml:space="preserve"> </w:t>
            </w:r>
          </w:p>
        </w:tc>
      </w:tr>
      <w:tr w:rsidR="004C5C62" w14:paraId="1B2867D4" w14:textId="77777777">
        <w:trPr>
          <w:trHeight w:val="485"/>
        </w:trPr>
        <w:tc>
          <w:tcPr>
            <w:tcW w:w="809" w:type="dxa"/>
            <w:tcBorders>
              <w:top w:val="single" w:sz="4" w:space="0" w:color="000000"/>
              <w:left w:val="single" w:sz="4" w:space="0" w:color="000000"/>
              <w:bottom w:val="nil"/>
              <w:right w:val="single" w:sz="4" w:space="0" w:color="000000"/>
            </w:tcBorders>
            <w:shd w:val="clear" w:color="auto" w:fill="011E41"/>
            <w:tcMar>
              <w:top w:w="0" w:type="dxa"/>
              <w:left w:w="80" w:type="dxa"/>
              <w:bottom w:w="0" w:type="dxa"/>
              <w:right w:w="80" w:type="dxa"/>
            </w:tcMar>
            <w:vAlign w:val="center"/>
          </w:tcPr>
          <w:p w14:paraId="000004AB" w14:textId="77777777" w:rsidR="004C5C62" w:rsidRDefault="001B5C0A">
            <w:pPr>
              <w:ind w:left="120" w:right="120"/>
              <w:rPr>
                <w:color w:val="FFFFFF"/>
              </w:rPr>
            </w:pPr>
            <w:r>
              <w:rPr>
                <w:color w:val="FFFFFF"/>
              </w:rPr>
              <w:lastRenderedPageBreak/>
              <w:t xml:space="preserve"> </w:t>
            </w:r>
          </w:p>
        </w:tc>
        <w:tc>
          <w:tcPr>
            <w:tcW w:w="8825" w:type="dxa"/>
            <w:tcBorders>
              <w:top w:val="nil"/>
              <w:left w:val="nil"/>
              <w:bottom w:val="nil"/>
              <w:right w:val="single" w:sz="4" w:space="0" w:color="000000"/>
            </w:tcBorders>
            <w:shd w:val="clear" w:color="auto" w:fill="011E41"/>
            <w:tcMar>
              <w:top w:w="0" w:type="dxa"/>
              <w:left w:w="80" w:type="dxa"/>
              <w:bottom w:w="0" w:type="dxa"/>
              <w:right w:w="80" w:type="dxa"/>
            </w:tcMar>
            <w:vAlign w:val="center"/>
          </w:tcPr>
          <w:p w14:paraId="000004AC" w14:textId="77777777" w:rsidR="004C5C62" w:rsidRDefault="001B5C0A">
            <w:pPr>
              <w:ind w:left="120" w:right="120"/>
              <w:rPr>
                <w:color w:val="FFFFFF"/>
              </w:rPr>
            </w:pPr>
            <w:r>
              <w:rPr>
                <w:color w:val="FFFFFF"/>
              </w:rPr>
              <w:t>DEVELOPING THE HSCP</w:t>
            </w:r>
          </w:p>
        </w:tc>
        <w:tc>
          <w:tcPr>
            <w:tcW w:w="851" w:type="dxa"/>
            <w:tcBorders>
              <w:top w:val="single" w:sz="4" w:space="0" w:color="000000"/>
              <w:left w:val="nil"/>
              <w:bottom w:val="nil"/>
              <w:right w:val="single" w:sz="4" w:space="0" w:color="000000"/>
            </w:tcBorders>
            <w:shd w:val="clear" w:color="auto" w:fill="011E41"/>
            <w:tcMar>
              <w:top w:w="0" w:type="dxa"/>
              <w:left w:w="80" w:type="dxa"/>
              <w:bottom w:w="0" w:type="dxa"/>
              <w:right w:w="80" w:type="dxa"/>
            </w:tcMar>
            <w:vAlign w:val="center"/>
          </w:tcPr>
          <w:p w14:paraId="000004AD" w14:textId="77777777" w:rsidR="004C5C62" w:rsidRDefault="001B5C0A">
            <w:pPr>
              <w:ind w:left="120" w:right="120"/>
              <w:rPr>
                <w:color w:val="FFFFFF"/>
              </w:rPr>
            </w:pPr>
            <w:r>
              <w:rPr>
                <w:color w:val="FFFFFF"/>
              </w:rPr>
              <w:t xml:space="preserve"> </w:t>
            </w:r>
          </w:p>
        </w:tc>
        <w:tc>
          <w:tcPr>
            <w:tcW w:w="2268" w:type="dxa"/>
            <w:tcBorders>
              <w:top w:val="single" w:sz="4" w:space="0" w:color="000000"/>
              <w:left w:val="nil"/>
              <w:bottom w:val="nil"/>
              <w:right w:val="single" w:sz="4" w:space="0" w:color="000000"/>
            </w:tcBorders>
            <w:shd w:val="clear" w:color="auto" w:fill="011E41"/>
            <w:tcMar>
              <w:top w:w="0" w:type="dxa"/>
              <w:left w:w="80" w:type="dxa"/>
              <w:bottom w:w="0" w:type="dxa"/>
              <w:right w:w="80" w:type="dxa"/>
            </w:tcMar>
            <w:vAlign w:val="center"/>
          </w:tcPr>
          <w:p w14:paraId="000004AE" w14:textId="77777777" w:rsidR="004C5C62" w:rsidRDefault="001B5C0A">
            <w:pPr>
              <w:ind w:left="120" w:right="120"/>
              <w:rPr>
                <w:color w:val="FFFFFF"/>
              </w:rPr>
            </w:pPr>
            <w:r>
              <w:rPr>
                <w:color w:val="FFFFFF"/>
              </w:rPr>
              <w:t xml:space="preserve"> </w:t>
            </w:r>
          </w:p>
        </w:tc>
      </w:tr>
      <w:tr w:rsidR="004C5C62" w14:paraId="7823ED74" w14:textId="77777777">
        <w:trPr>
          <w:trHeight w:val="485"/>
        </w:trPr>
        <w:tc>
          <w:tcPr>
            <w:tcW w:w="809" w:type="dxa"/>
            <w:tcBorders>
              <w:top w:val="nil"/>
              <w:left w:val="single" w:sz="4" w:space="0" w:color="000000"/>
              <w:bottom w:val="nil"/>
              <w:right w:val="single" w:sz="4" w:space="0" w:color="000000"/>
            </w:tcBorders>
            <w:shd w:val="clear" w:color="auto" w:fill="011E41"/>
            <w:tcMar>
              <w:top w:w="0" w:type="dxa"/>
              <w:left w:w="80" w:type="dxa"/>
              <w:bottom w:w="0" w:type="dxa"/>
              <w:right w:w="80" w:type="dxa"/>
            </w:tcMar>
            <w:vAlign w:val="center"/>
          </w:tcPr>
          <w:p w14:paraId="000004AF" w14:textId="77777777" w:rsidR="004C5C62" w:rsidRDefault="001B5C0A">
            <w:pPr>
              <w:ind w:left="120" w:right="120"/>
              <w:rPr>
                <w:color w:val="FFFFFF"/>
              </w:rPr>
            </w:pPr>
            <w:r>
              <w:rPr>
                <w:color w:val="FFFFFF"/>
              </w:rPr>
              <w:t xml:space="preserve"> </w:t>
            </w:r>
          </w:p>
        </w:tc>
        <w:tc>
          <w:tcPr>
            <w:tcW w:w="8825" w:type="dxa"/>
            <w:tcBorders>
              <w:top w:val="nil"/>
              <w:left w:val="nil"/>
              <w:bottom w:val="nil"/>
              <w:right w:val="single" w:sz="4" w:space="0" w:color="000000"/>
            </w:tcBorders>
            <w:shd w:val="clear" w:color="auto" w:fill="011E41"/>
            <w:tcMar>
              <w:top w:w="0" w:type="dxa"/>
              <w:left w:w="80" w:type="dxa"/>
              <w:bottom w:w="0" w:type="dxa"/>
              <w:right w:w="80" w:type="dxa"/>
            </w:tcMar>
            <w:vAlign w:val="center"/>
          </w:tcPr>
          <w:p w14:paraId="000004B0" w14:textId="77777777" w:rsidR="004C5C62" w:rsidRDefault="001B5C0A">
            <w:pPr>
              <w:ind w:left="120" w:right="120"/>
              <w:rPr>
                <w:color w:val="FFFFFF"/>
              </w:rPr>
            </w:pPr>
            <w:r>
              <w:rPr>
                <w:color w:val="FFFFFF"/>
              </w:rPr>
              <w:t>Overall Objectives and Operational Priority-Setting</w:t>
            </w:r>
          </w:p>
        </w:tc>
        <w:tc>
          <w:tcPr>
            <w:tcW w:w="851" w:type="dxa"/>
            <w:tcBorders>
              <w:top w:val="nil"/>
              <w:left w:val="nil"/>
              <w:bottom w:val="nil"/>
              <w:right w:val="single" w:sz="4" w:space="0" w:color="000000"/>
            </w:tcBorders>
            <w:shd w:val="clear" w:color="auto" w:fill="011E41"/>
            <w:tcMar>
              <w:top w:w="0" w:type="dxa"/>
              <w:left w:w="80" w:type="dxa"/>
              <w:bottom w:w="0" w:type="dxa"/>
              <w:right w:w="80" w:type="dxa"/>
            </w:tcMar>
            <w:vAlign w:val="center"/>
          </w:tcPr>
          <w:p w14:paraId="000004B1" w14:textId="77777777" w:rsidR="004C5C62" w:rsidRDefault="001B5C0A">
            <w:pPr>
              <w:ind w:left="120" w:right="120"/>
              <w:rPr>
                <w:color w:val="FFFFFF"/>
              </w:rPr>
            </w:pPr>
            <w:r>
              <w:rPr>
                <w:color w:val="FFFFFF"/>
              </w:rPr>
              <w:t xml:space="preserve"> </w:t>
            </w:r>
          </w:p>
        </w:tc>
        <w:tc>
          <w:tcPr>
            <w:tcW w:w="2268" w:type="dxa"/>
            <w:tcBorders>
              <w:top w:val="nil"/>
              <w:left w:val="nil"/>
              <w:bottom w:val="nil"/>
              <w:right w:val="single" w:sz="4" w:space="0" w:color="000000"/>
            </w:tcBorders>
            <w:shd w:val="clear" w:color="auto" w:fill="011E41"/>
            <w:tcMar>
              <w:top w:w="0" w:type="dxa"/>
              <w:left w:w="80" w:type="dxa"/>
              <w:bottom w:w="0" w:type="dxa"/>
              <w:right w:w="80" w:type="dxa"/>
            </w:tcMar>
            <w:vAlign w:val="center"/>
          </w:tcPr>
          <w:p w14:paraId="000004B2" w14:textId="77777777" w:rsidR="004C5C62" w:rsidRDefault="001B5C0A">
            <w:pPr>
              <w:ind w:left="120" w:right="120"/>
              <w:rPr>
                <w:color w:val="FFFFFF"/>
              </w:rPr>
            </w:pPr>
            <w:r>
              <w:rPr>
                <w:color w:val="FFFFFF"/>
              </w:rPr>
              <w:t xml:space="preserve"> </w:t>
            </w:r>
          </w:p>
        </w:tc>
      </w:tr>
      <w:tr w:rsidR="004C5C62" w14:paraId="1559793F" w14:textId="77777777">
        <w:trPr>
          <w:trHeight w:val="558"/>
        </w:trPr>
        <w:tc>
          <w:tcPr>
            <w:tcW w:w="809" w:type="dxa"/>
            <w:tcBorders>
              <w:top w:val="single" w:sz="4" w:space="0" w:color="000000"/>
              <w:left w:val="single" w:sz="4" w:space="0" w:color="000000"/>
              <w:bottom w:val="nil"/>
              <w:right w:val="single" w:sz="4" w:space="0" w:color="000000"/>
            </w:tcBorders>
            <w:shd w:val="clear" w:color="auto" w:fill="F2F2F2"/>
            <w:tcMar>
              <w:top w:w="0" w:type="dxa"/>
              <w:left w:w="80" w:type="dxa"/>
              <w:bottom w:w="0" w:type="dxa"/>
              <w:right w:w="80" w:type="dxa"/>
            </w:tcMar>
            <w:vAlign w:val="center"/>
          </w:tcPr>
          <w:p w14:paraId="000004B3" w14:textId="77777777" w:rsidR="004C5C62" w:rsidRDefault="001B5C0A">
            <w:pPr>
              <w:ind w:left="120" w:right="120"/>
            </w:pPr>
            <w:r>
              <w:t>1</w:t>
            </w:r>
          </w:p>
        </w:tc>
        <w:tc>
          <w:tcPr>
            <w:tcW w:w="8825" w:type="dxa"/>
            <w:tcBorders>
              <w:top w:val="single" w:sz="4" w:space="0" w:color="000000"/>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4B4" w14:textId="77777777" w:rsidR="004C5C62" w:rsidRDefault="001B5C0A">
            <w:pPr>
              <w:ind w:left="120" w:right="120"/>
            </w:pPr>
            <w:r>
              <w:t>Have the main objectives and secondary objectives per hazard been determined for your HCF?</w:t>
            </w:r>
          </w:p>
        </w:tc>
        <w:tc>
          <w:tcPr>
            <w:tcW w:w="851" w:type="dxa"/>
            <w:tcBorders>
              <w:top w:val="single" w:sz="4" w:space="0" w:color="000000"/>
              <w:left w:val="nil"/>
              <w:bottom w:val="nil"/>
              <w:right w:val="single" w:sz="4" w:space="0" w:color="000000"/>
            </w:tcBorders>
            <w:shd w:val="clear" w:color="auto" w:fill="auto"/>
            <w:tcMar>
              <w:top w:w="0" w:type="dxa"/>
              <w:left w:w="80" w:type="dxa"/>
              <w:bottom w:w="0" w:type="dxa"/>
              <w:right w:w="80" w:type="dxa"/>
            </w:tcMar>
            <w:vAlign w:val="center"/>
          </w:tcPr>
          <w:p w14:paraId="000004B5" w14:textId="77777777" w:rsidR="004C5C62" w:rsidRDefault="001B5C0A">
            <w:pPr>
              <w:ind w:left="120" w:right="120"/>
            </w:pPr>
            <w:r>
              <w:t xml:space="preserve"> </w:t>
            </w:r>
          </w:p>
        </w:tc>
        <w:tc>
          <w:tcPr>
            <w:tcW w:w="2268" w:type="dxa"/>
            <w:tcBorders>
              <w:top w:val="single" w:sz="4" w:space="0" w:color="000000"/>
              <w:left w:val="nil"/>
              <w:bottom w:val="nil"/>
              <w:right w:val="single" w:sz="4" w:space="0" w:color="000000"/>
            </w:tcBorders>
            <w:shd w:val="clear" w:color="auto" w:fill="auto"/>
            <w:tcMar>
              <w:top w:w="0" w:type="dxa"/>
              <w:left w:w="80" w:type="dxa"/>
              <w:bottom w:w="0" w:type="dxa"/>
              <w:right w:w="80" w:type="dxa"/>
            </w:tcMar>
            <w:vAlign w:val="center"/>
          </w:tcPr>
          <w:p w14:paraId="000004B6" w14:textId="77777777" w:rsidR="004C5C62" w:rsidRDefault="001B5C0A">
            <w:pPr>
              <w:ind w:left="120" w:right="120"/>
            </w:pPr>
            <w:r>
              <w:t xml:space="preserve"> </w:t>
            </w:r>
          </w:p>
        </w:tc>
      </w:tr>
      <w:tr w:rsidR="004C5C62" w14:paraId="248D3457" w14:textId="77777777">
        <w:trPr>
          <w:trHeight w:val="785"/>
        </w:trPr>
        <w:tc>
          <w:tcPr>
            <w:tcW w:w="809" w:type="dxa"/>
            <w:tcBorders>
              <w:top w:val="single" w:sz="4" w:space="0" w:color="000000"/>
              <w:left w:val="single" w:sz="4" w:space="0" w:color="000000"/>
              <w:bottom w:val="nil"/>
              <w:right w:val="single" w:sz="4" w:space="0" w:color="000000"/>
            </w:tcBorders>
            <w:shd w:val="clear" w:color="auto" w:fill="F2F2F2"/>
            <w:tcMar>
              <w:top w:w="0" w:type="dxa"/>
              <w:left w:w="80" w:type="dxa"/>
              <w:bottom w:w="0" w:type="dxa"/>
              <w:right w:w="80" w:type="dxa"/>
            </w:tcMar>
            <w:vAlign w:val="center"/>
          </w:tcPr>
          <w:p w14:paraId="000004B7" w14:textId="77777777" w:rsidR="004C5C62" w:rsidRDefault="001B5C0A">
            <w:pPr>
              <w:ind w:left="120" w:right="120"/>
            </w:pPr>
            <w:r>
              <w:t>2</w:t>
            </w:r>
          </w:p>
        </w:tc>
        <w:tc>
          <w:tcPr>
            <w:tcW w:w="8825"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4B8" w14:textId="77777777" w:rsidR="004C5C62" w:rsidRDefault="001B5C0A">
            <w:pPr>
              <w:ind w:left="120" w:right="120"/>
            </w:pPr>
            <w:r>
              <w:t xml:space="preserve">Have </w:t>
            </w:r>
            <w:r>
              <w:t>the main operational priorities per hazard, based on the local demography and epidemiology, for your HCF been determined?</w:t>
            </w:r>
          </w:p>
        </w:tc>
        <w:tc>
          <w:tcPr>
            <w:tcW w:w="851" w:type="dxa"/>
            <w:tcBorders>
              <w:top w:val="single" w:sz="4" w:space="0" w:color="000000"/>
              <w:left w:val="nil"/>
              <w:bottom w:val="nil"/>
              <w:right w:val="single" w:sz="4" w:space="0" w:color="000000"/>
            </w:tcBorders>
            <w:shd w:val="clear" w:color="auto" w:fill="auto"/>
            <w:tcMar>
              <w:top w:w="0" w:type="dxa"/>
              <w:left w:w="80" w:type="dxa"/>
              <w:bottom w:w="0" w:type="dxa"/>
              <w:right w:w="80" w:type="dxa"/>
            </w:tcMar>
            <w:vAlign w:val="center"/>
          </w:tcPr>
          <w:p w14:paraId="000004B9" w14:textId="77777777" w:rsidR="004C5C62" w:rsidRDefault="001B5C0A">
            <w:pPr>
              <w:ind w:left="120" w:right="120"/>
            </w:pPr>
            <w:r>
              <w:t xml:space="preserve"> </w:t>
            </w:r>
          </w:p>
        </w:tc>
        <w:tc>
          <w:tcPr>
            <w:tcW w:w="2268" w:type="dxa"/>
            <w:tcBorders>
              <w:top w:val="single" w:sz="4" w:space="0" w:color="000000"/>
              <w:left w:val="nil"/>
              <w:bottom w:val="nil"/>
              <w:right w:val="single" w:sz="4" w:space="0" w:color="000000"/>
            </w:tcBorders>
            <w:shd w:val="clear" w:color="auto" w:fill="auto"/>
            <w:tcMar>
              <w:top w:w="0" w:type="dxa"/>
              <w:left w:w="80" w:type="dxa"/>
              <w:bottom w:w="0" w:type="dxa"/>
              <w:right w:w="80" w:type="dxa"/>
            </w:tcMar>
            <w:vAlign w:val="center"/>
          </w:tcPr>
          <w:p w14:paraId="000004BA" w14:textId="77777777" w:rsidR="004C5C62" w:rsidRDefault="001B5C0A">
            <w:pPr>
              <w:ind w:left="120" w:right="120"/>
            </w:pPr>
            <w:r>
              <w:t xml:space="preserve"> </w:t>
            </w:r>
          </w:p>
        </w:tc>
      </w:tr>
      <w:tr w:rsidR="004C5C62" w14:paraId="581DA7E6" w14:textId="77777777">
        <w:trPr>
          <w:trHeight w:val="485"/>
        </w:trPr>
        <w:tc>
          <w:tcPr>
            <w:tcW w:w="809" w:type="dxa"/>
            <w:tcBorders>
              <w:top w:val="nil"/>
              <w:left w:val="single" w:sz="4" w:space="0" w:color="000000"/>
              <w:bottom w:val="single" w:sz="4" w:space="0" w:color="000000"/>
              <w:right w:val="single" w:sz="4" w:space="0" w:color="000000"/>
            </w:tcBorders>
            <w:shd w:val="clear" w:color="auto" w:fill="011E41"/>
            <w:tcMar>
              <w:top w:w="0" w:type="dxa"/>
              <w:left w:w="80" w:type="dxa"/>
              <w:bottom w:w="0" w:type="dxa"/>
              <w:right w:w="80" w:type="dxa"/>
            </w:tcMar>
            <w:vAlign w:val="center"/>
          </w:tcPr>
          <w:p w14:paraId="000004BB" w14:textId="77777777" w:rsidR="004C5C62" w:rsidRDefault="001B5C0A">
            <w:pPr>
              <w:ind w:left="120" w:right="120"/>
            </w:pPr>
            <w:r>
              <w:t xml:space="preserve"> </w:t>
            </w:r>
          </w:p>
        </w:tc>
        <w:tc>
          <w:tcPr>
            <w:tcW w:w="8825" w:type="dxa"/>
            <w:tcBorders>
              <w:top w:val="nil"/>
              <w:left w:val="nil"/>
              <w:bottom w:val="single" w:sz="4" w:space="0" w:color="000000"/>
              <w:right w:val="single" w:sz="4" w:space="0" w:color="000000"/>
            </w:tcBorders>
            <w:shd w:val="clear" w:color="auto" w:fill="011E41"/>
            <w:tcMar>
              <w:top w:w="0" w:type="dxa"/>
              <w:left w:w="80" w:type="dxa"/>
              <w:bottom w:w="0" w:type="dxa"/>
              <w:right w:w="80" w:type="dxa"/>
            </w:tcMar>
            <w:vAlign w:val="center"/>
          </w:tcPr>
          <w:p w14:paraId="000004BC" w14:textId="77777777" w:rsidR="004C5C62" w:rsidRDefault="001B5C0A">
            <w:pPr>
              <w:ind w:left="120" w:right="120"/>
              <w:rPr>
                <w:color w:val="FFFFFF"/>
              </w:rPr>
            </w:pPr>
            <w:r>
              <w:rPr>
                <w:color w:val="FFFFFF"/>
              </w:rPr>
              <w:t>Continued activities during response phase</w:t>
            </w:r>
          </w:p>
        </w:tc>
        <w:tc>
          <w:tcPr>
            <w:tcW w:w="851" w:type="dxa"/>
            <w:tcBorders>
              <w:top w:val="nil"/>
              <w:left w:val="nil"/>
              <w:bottom w:val="single" w:sz="4" w:space="0" w:color="000000"/>
              <w:right w:val="single" w:sz="4" w:space="0" w:color="000000"/>
            </w:tcBorders>
            <w:shd w:val="clear" w:color="auto" w:fill="011E41"/>
            <w:tcMar>
              <w:top w:w="0" w:type="dxa"/>
              <w:left w:w="80" w:type="dxa"/>
              <w:bottom w:w="0" w:type="dxa"/>
              <w:right w:w="80" w:type="dxa"/>
            </w:tcMar>
            <w:vAlign w:val="center"/>
          </w:tcPr>
          <w:p w14:paraId="000004BD" w14:textId="77777777" w:rsidR="004C5C62" w:rsidRDefault="001B5C0A">
            <w:pPr>
              <w:ind w:left="120" w:right="120"/>
            </w:pPr>
            <w:r>
              <w:t xml:space="preserve"> </w:t>
            </w:r>
          </w:p>
        </w:tc>
        <w:tc>
          <w:tcPr>
            <w:tcW w:w="2268" w:type="dxa"/>
            <w:tcBorders>
              <w:top w:val="nil"/>
              <w:left w:val="nil"/>
              <w:bottom w:val="single" w:sz="4" w:space="0" w:color="000000"/>
              <w:right w:val="single" w:sz="4" w:space="0" w:color="000000"/>
            </w:tcBorders>
            <w:shd w:val="clear" w:color="auto" w:fill="011E41"/>
            <w:tcMar>
              <w:top w:w="0" w:type="dxa"/>
              <w:left w:w="80" w:type="dxa"/>
              <w:bottom w:w="0" w:type="dxa"/>
              <w:right w:w="80" w:type="dxa"/>
            </w:tcMar>
            <w:vAlign w:val="center"/>
          </w:tcPr>
          <w:p w14:paraId="000004BE" w14:textId="77777777" w:rsidR="004C5C62" w:rsidRDefault="001B5C0A">
            <w:pPr>
              <w:ind w:left="120" w:right="120"/>
            </w:pPr>
            <w:r>
              <w:t xml:space="preserve"> </w:t>
            </w:r>
          </w:p>
        </w:tc>
      </w:tr>
      <w:tr w:rsidR="004C5C62" w14:paraId="04BF0889" w14:textId="77777777">
        <w:trPr>
          <w:trHeight w:val="834"/>
        </w:trPr>
        <w:tc>
          <w:tcPr>
            <w:tcW w:w="809" w:type="dxa"/>
            <w:tcBorders>
              <w:top w:val="nil"/>
              <w:left w:val="single" w:sz="4" w:space="0" w:color="000000"/>
              <w:bottom w:val="single" w:sz="4" w:space="0" w:color="000000"/>
              <w:right w:val="single" w:sz="4" w:space="0" w:color="000000"/>
            </w:tcBorders>
            <w:shd w:val="clear" w:color="auto" w:fill="F2F2F2"/>
            <w:tcMar>
              <w:top w:w="0" w:type="dxa"/>
              <w:left w:w="80" w:type="dxa"/>
              <w:bottom w:w="0" w:type="dxa"/>
              <w:right w:w="80" w:type="dxa"/>
            </w:tcMar>
            <w:vAlign w:val="center"/>
          </w:tcPr>
          <w:p w14:paraId="000004BF" w14:textId="77777777" w:rsidR="004C5C62" w:rsidRDefault="001B5C0A">
            <w:pPr>
              <w:ind w:left="120" w:right="120"/>
            </w:pPr>
            <w:r>
              <w:t>1</w:t>
            </w:r>
          </w:p>
        </w:tc>
        <w:tc>
          <w:tcPr>
            <w:tcW w:w="8825"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4C0" w14:textId="77777777" w:rsidR="004C5C62" w:rsidRDefault="001B5C0A">
            <w:pPr>
              <w:ind w:left="120" w:right="120"/>
            </w:pPr>
            <w:r>
              <w:t>Have the HCFs routine activities been classified according to their priority during an emergency (i.e. classified as maintained, reduced or temporarily suspended)?</w:t>
            </w:r>
          </w:p>
        </w:tc>
        <w:tc>
          <w:tcPr>
            <w:tcW w:w="851"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4C1" w14:textId="77777777" w:rsidR="004C5C62" w:rsidRDefault="001B5C0A">
            <w:pPr>
              <w:ind w:left="120" w:right="120"/>
            </w:pPr>
            <w:r>
              <w:t xml:space="preserve"> </w:t>
            </w:r>
          </w:p>
        </w:tc>
        <w:tc>
          <w:tcPr>
            <w:tcW w:w="2268"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4C2" w14:textId="77777777" w:rsidR="004C5C62" w:rsidRDefault="001B5C0A">
            <w:pPr>
              <w:ind w:left="120" w:right="120"/>
            </w:pPr>
            <w:r>
              <w:t xml:space="preserve"> </w:t>
            </w:r>
          </w:p>
        </w:tc>
      </w:tr>
      <w:tr w:rsidR="004C5C62" w14:paraId="2FB72B6A" w14:textId="77777777">
        <w:trPr>
          <w:trHeight w:val="785"/>
        </w:trPr>
        <w:tc>
          <w:tcPr>
            <w:tcW w:w="809" w:type="dxa"/>
            <w:tcBorders>
              <w:top w:val="nil"/>
              <w:left w:val="single" w:sz="4" w:space="0" w:color="000000"/>
              <w:bottom w:val="single" w:sz="4" w:space="0" w:color="000000"/>
              <w:right w:val="single" w:sz="4" w:space="0" w:color="000000"/>
            </w:tcBorders>
            <w:shd w:val="clear" w:color="auto" w:fill="F2F2F2"/>
            <w:tcMar>
              <w:top w:w="0" w:type="dxa"/>
              <w:left w:w="80" w:type="dxa"/>
              <w:bottom w:w="0" w:type="dxa"/>
              <w:right w:w="80" w:type="dxa"/>
            </w:tcMar>
            <w:vAlign w:val="center"/>
          </w:tcPr>
          <w:p w14:paraId="000004C3" w14:textId="77777777" w:rsidR="004C5C62" w:rsidRDefault="001B5C0A">
            <w:pPr>
              <w:ind w:left="120" w:right="120"/>
            </w:pPr>
            <w:r>
              <w:t>2</w:t>
            </w:r>
          </w:p>
        </w:tc>
        <w:tc>
          <w:tcPr>
            <w:tcW w:w="8825"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4C4" w14:textId="77777777" w:rsidR="004C5C62" w:rsidRDefault="001B5C0A">
            <w:pPr>
              <w:ind w:left="120" w:right="120"/>
            </w:pPr>
            <w:r>
              <w:t xml:space="preserve">Have the essential maintained services been mapped out (including resource </w:t>
            </w:r>
            <w:r>
              <w:t>capacities required and key contacts)?</w:t>
            </w:r>
          </w:p>
        </w:tc>
        <w:tc>
          <w:tcPr>
            <w:tcW w:w="851"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4C5" w14:textId="77777777" w:rsidR="004C5C62" w:rsidRDefault="001B5C0A">
            <w:pPr>
              <w:ind w:left="120" w:right="120"/>
            </w:pPr>
            <w:r>
              <w:t xml:space="preserve"> </w:t>
            </w:r>
          </w:p>
        </w:tc>
        <w:tc>
          <w:tcPr>
            <w:tcW w:w="2268"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4C6" w14:textId="77777777" w:rsidR="004C5C62" w:rsidRDefault="001B5C0A">
            <w:pPr>
              <w:ind w:left="120" w:right="120"/>
            </w:pPr>
            <w:r>
              <w:t xml:space="preserve"> </w:t>
            </w:r>
          </w:p>
        </w:tc>
      </w:tr>
      <w:tr w:rsidR="004C5C62" w14:paraId="21094B77" w14:textId="77777777">
        <w:trPr>
          <w:trHeight w:val="785"/>
        </w:trPr>
        <w:tc>
          <w:tcPr>
            <w:tcW w:w="809" w:type="dxa"/>
            <w:tcBorders>
              <w:top w:val="nil"/>
              <w:left w:val="single" w:sz="4" w:space="0" w:color="000000"/>
              <w:bottom w:val="single" w:sz="4" w:space="0" w:color="000000"/>
              <w:right w:val="single" w:sz="4" w:space="0" w:color="000000"/>
            </w:tcBorders>
            <w:shd w:val="clear" w:color="auto" w:fill="F2F2F2"/>
            <w:tcMar>
              <w:top w:w="0" w:type="dxa"/>
              <w:left w:w="80" w:type="dxa"/>
              <w:bottom w:w="0" w:type="dxa"/>
              <w:right w:w="80" w:type="dxa"/>
            </w:tcMar>
            <w:vAlign w:val="center"/>
          </w:tcPr>
          <w:p w14:paraId="000004C7" w14:textId="77777777" w:rsidR="004C5C62" w:rsidRDefault="001B5C0A">
            <w:pPr>
              <w:ind w:left="120" w:right="120"/>
            </w:pPr>
            <w:r>
              <w:t>3</w:t>
            </w:r>
          </w:p>
        </w:tc>
        <w:tc>
          <w:tcPr>
            <w:tcW w:w="8825"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4C8" w14:textId="77777777" w:rsidR="004C5C62" w:rsidRDefault="001B5C0A">
            <w:pPr>
              <w:ind w:left="120" w:right="120"/>
            </w:pPr>
            <w:r>
              <w:t>Have reduced services during an emergency been mapped out (including resource capacities and key contacts)?</w:t>
            </w:r>
          </w:p>
        </w:tc>
        <w:tc>
          <w:tcPr>
            <w:tcW w:w="851"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4C9" w14:textId="77777777" w:rsidR="004C5C62" w:rsidRDefault="001B5C0A">
            <w:pPr>
              <w:ind w:left="120" w:right="120"/>
            </w:pPr>
            <w:r>
              <w:t xml:space="preserve"> </w:t>
            </w:r>
          </w:p>
        </w:tc>
        <w:tc>
          <w:tcPr>
            <w:tcW w:w="2268"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4CA" w14:textId="77777777" w:rsidR="004C5C62" w:rsidRDefault="001B5C0A">
            <w:pPr>
              <w:ind w:left="120" w:right="120"/>
            </w:pPr>
            <w:r>
              <w:t xml:space="preserve"> </w:t>
            </w:r>
          </w:p>
        </w:tc>
      </w:tr>
      <w:tr w:rsidR="004C5C62" w14:paraId="7CA0D26B" w14:textId="77777777">
        <w:trPr>
          <w:trHeight w:val="485"/>
        </w:trPr>
        <w:tc>
          <w:tcPr>
            <w:tcW w:w="809" w:type="dxa"/>
            <w:tcBorders>
              <w:top w:val="nil"/>
              <w:left w:val="single" w:sz="4" w:space="0" w:color="000000"/>
              <w:bottom w:val="nil"/>
              <w:right w:val="single" w:sz="4" w:space="0" w:color="000000"/>
            </w:tcBorders>
            <w:shd w:val="clear" w:color="auto" w:fill="011E41"/>
            <w:tcMar>
              <w:top w:w="0" w:type="dxa"/>
              <w:left w:w="80" w:type="dxa"/>
              <w:bottom w:w="0" w:type="dxa"/>
              <w:right w:w="80" w:type="dxa"/>
            </w:tcMar>
            <w:vAlign w:val="center"/>
          </w:tcPr>
          <w:p w14:paraId="000004CB" w14:textId="77777777" w:rsidR="004C5C62" w:rsidRDefault="001B5C0A">
            <w:pPr>
              <w:ind w:left="120" w:right="120"/>
              <w:rPr>
                <w:color w:val="FFFFFF"/>
              </w:rPr>
            </w:pPr>
            <w:r>
              <w:rPr>
                <w:color w:val="FFFFFF"/>
              </w:rPr>
              <w:t xml:space="preserve"> </w:t>
            </w:r>
          </w:p>
        </w:tc>
        <w:tc>
          <w:tcPr>
            <w:tcW w:w="8825" w:type="dxa"/>
            <w:tcBorders>
              <w:top w:val="nil"/>
              <w:left w:val="nil"/>
              <w:bottom w:val="nil"/>
              <w:right w:val="single" w:sz="4" w:space="0" w:color="000000"/>
            </w:tcBorders>
            <w:shd w:val="clear" w:color="auto" w:fill="011E41"/>
            <w:tcMar>
              <w:top w:w="0" w:type="dxa"/>
              <w:left w:w="80" w:type="dxa"/>
              <w:bottom w:w="0" w:type="dxa"/>
              <w:right w:w="80" w:type="dxa"/>
            </w:tcMar>
            <w:vAlign w:val="center"/>
          </w:tcPr>
          <w:p w14:paraId="000004CC" w14:textId="77777777" w:rsidR="004C5C62" w:rsidRDefault="001B5C0A">
            <w:pPr>
              <w:ind w:left="120" w:right="120"/>
              <w:rPr>
                <w:color w:val="FFFFFF"/>
              </w:rPr>
            </w:pPr>
            <w:r>
              <w:rPr>
                <w:color w:val="FFFFFF"/>
              </w:rPr>
              <w:t>Staff planning</w:t>
            </w:r>
          </w:p>
        </w:tc>
        <w:tc>
          <w:tcPr>
            <w:tcW w:w="851" w:type="dxa"/>
            <w:tcBorders>
              <w:top w:val="nil"/>
              <w:left w:val="nil"/>
              <w:bottom w:val="nil"/>
              <w:right w:val="single" w:sz="4" w:space="0" w:color="000000"/>
            </w:tcBorders>
            <w:shd w:val="clear" w:color="auto" w:fill="011E41"/>
            <w:tcMar>
              <w:top w:w="0" w:type="dxa"/>
              <w:left w:w="80" w:type="dxa"/>
              <w:bottom w:w="0" w:type="dxa"/>
              <w:right w:w="80" w:type="dxa"/>
            </w:tcMar>
            <w:vAlign w:val="center"/>
          </w:tcPr>
          <w:p w14:paraId="000004CD" w14:textId="77777777" w:rsidR="004C5C62" w:rsidRDefault="001B5C0A">
            <w:pPr>
              <w:ind w:left="120" w:right="120"/>
              <w:rPr>
                <w:color w:val="FFFFFF"/>
              </w:rPr>
            </w:pPr>
            <w:r>
              <w:rPr>
                <w:color w:val="FFFFFF"/>
              </w:rPr>
              <w:t xml:space="preserve"> </w:t>
            </w:r>
          </w:p>
        </w:tc>
        <w:tc>
          <w:tcPr>
            <w:tcW w:w="2268" w:type="dxa"/>
            <w:tcBorders>
              <w:top w:val="nil"/>
              <w:left w:val="nil"/>
              <w:bottom w:val="nil"/>
              <w:right w:val="single" w:sz="4" w:space="0" w:color="000000"/>
            </w:tcBorders>
            <w:shd w:val="clear" w:color="auto" w:fill="011E41"/>
            <w:tcMar>
              <w:top w:w="0" w:type="dxa"/>
              <w:left w:w="80" w:type="dxa"/>
              <w:bottom w:w="0" w:type="dxa"/>
              <w:right w:w="80" w:type="dxa"/>
            </w:tcMar>
            <w:vAlign w:val="center"/>
          </w:tcPr>
          <w:p w14:paraId="000004CE" w14:textId="77777777" w:rsidR="004C5C62" w:rsidRDefault="001B5C0A">
            <w:pPr>
              <w:ind w:left="120" w:right="120"/>
              <w:rPr>
                <w:color w:val="FFFFFF"/>
              </w:rPr>
            </w:pPr>
            <w:r>
              <w:rPr>
                <w:color w:val="FFFFFF"/>
              </w:rPr>
              <w:t xml:space="preserve"> </w:t>
            </w:r>
          </w:p>
        </w:tc>
      </w:tr>
      <w:tr w:rsidR="004C5C62" w14:paraId="40B549EF" w14:textId="77777777">
        <w:trPr>
          <w:trHeight w:val="798"/>
        </w:trPr>
        <w:tc>
          <w:tcPr>
            <w:tcW w:w="809" w:type="dxa"/>
            <w:tcBorders>
              <w:top w:val="single" w:sz="4" w:space="0" w:color="000000"/>
              <w:left w:val="single" w:sz="4" w:space="0" w:color="000000"/>
              <w:bottom w:val="single" w:sz="4" w:space="0" w:color="000000"/>
              <w:right w:val="single" w:sz="4" w:space="0" w:color="000000"/>
            </w:tcBorders>
            <w:shd w:val="clear" w:color="auto" w:fill="EDEDED"/>
            <w:tcMar>
              <w:top w:w="0" w:type="dxa"/>
              <w:left w:w="80" w:type="dxa"/>
              <w:bottom w:w="0" w:type="dxa"/>
              <w:right w:w="80" w:type="dxa"/>
            </w:tcMar>
            <w:vAlign w:val="center"/>
          </w:tcPr>
          <w:p w14:paraId="000004CF" w14:textId="77777777" w:rsidR="004C5C62" w:rsidRDefault="001B5C0A">
            <w:pPr>
              <w:ind w:left="120" w:right="120"/>
            </w:pPr>
            <w:r>
              <w:t>1</w:t>
            </w:r>
          </w:p>
        </w:tc>
        <w:tc>
          <w:tcPr>
            <w:tcW w:w="8825" w:type="dxa"/>
            <w:tcBorders>
              <w:top w:val="single" w:sz="4" w:space="0" w:color="000000"/>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4D0" w14:textId="77777777" w:rsidR="004C5C62" w:rsidRDefault="001B5C0A">
            <w:pPr>
              <w:ind w:left="120" w:right="120"/>
            </w:pPr>
            <w:r>
              <w:t>Does your HCF have a Health Centre Organisational Chart for an emergency situation, depicting the staff's (shift in) roles during an emergency?</w:t>
            </w:r>
          </w:p>
        </w:tc>
        <w:tc>
          <w:tcPr>
            <w:tcW w:w="851" w:type="dxa"/>
            <w:tcBorders>
              <w:top w:val="single" w:sz="4" w:space="0" w:color="000000"/>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4D1" w14:textId="77777777" w:rsidR="004C5C62" w:rsidRDefault="001B5C0A">
            <w:pPr>
              <w:ind w:left="120" w:right="120"/>
              <w:rPr>
                <w:color w:val="FFFFFF"/>
              </w:rPr>
            </w:pPr>
            <w:r>
              <w:rPr>
                <w:color w:val="FFFFFF"/>
              </w:rPr>
              <w:t xml:space="preserve"> </w:t>
            </w:r>
          </w:p>
        </w:tc>
        <w:tc>
          <w:tcPr>
            <w:tcW w:w="2268" w:type="dxa"/>
            <w:tcBorders>
              <w:top w:val="single" w:sz="4" w:space="0" w:color="000000"/>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4D2" w14:textId="77777777" w:rsidR="004C5C62" w:rsidRDefault="001B5C0A">
            <w:pPr>
              <w:ind w:left="120" w:right="120"/>
              <w:rPr>
                <w:color w:val="FFFFFF"/>
              </w:rPr>
            </w:pPr>
            <w:r>
              <w:rPr>
                <w:color w:val="FFFFFF"/>
              </w:rPr>
              <w:t xml:space="preserve"> </w:t>
            </w:r>
          </w:p>
        </w:tc>
      </w:tr>
      <w:tr w:rsidR="004C5C62" w14:paraId="05E2216E" w14:textId="77777777">
        <w:trPr>
          <w:trHeight w:val="353"/>
        </w:trPr>
        <w:tc>
          <w:tcPr>
            <w:tcW w:w="809" w:type="dxa"/>
            <w:tcBorders>
              <w:top w:val="nil"/>
              <w:left w:val="single" w:sz="4" w:space="0" w:color="000000"/>
              <w:bottom w:val="single" w:sz="4" w:space="0" w:color="000000"/>
              <w:right w:val="single" w:sz="4" w:space="0" w:color="000000"/>
            </w:tcBorders>
            <w:shd w:val="clear" w:color="auto" w:fill="F2F2F2"/>
            <w:tcMar>
              <w:top w:w="0" w:type="dxa"/>
              <w:left w:w="80" w:type="dxa"/>
              <w:bottom w:w="0" w:type="dxa"/>
              <w:right w:w="80" w:type="dxa"/>
            </w:tcMar>
            <w:vAlign w:val="center"/>
          </w:tcPr>
          <w:p w14:paraId="000004D3" w14:textId="77777777" w:rsidR="004C5C62" w:rsidRDefault="001B5C0A">
            <w:pPr>
              <w:ind w:left="120" w:right="120"/>
            </w:pPr>
            <w:r>
              <w:t>2</w:t>
            </w:r>
          </w:p>
        </w:tc>
        <w:tc>
          <w:tcPr>
            <w:tcW w:w="8825"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4D4" w14:textId="77777777" w:rsidR="004C5C62" w:rsidRDefault="001B5C0A">
            <w:pPr>
              <w:ind w:left="120" w:right="120"/>
            </w:pPr>
            <w:r>
              <w:t>Have the departments and people responsible for essential health functions been identified?</w:t>
            </w:r>
          </w:p>
        </w:tc>
        <w:tc>
          <w:tcPr>
            <w:tcW w:w="851"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4D5" w14:textId="77777777" w:rsidR="004C5C62" w:rsidRDefault="001B5C0A">
            <w:pPr>
              <w:ind w:left="120" w:right="120"/>
            </w:pPr>
            <w:r>
              <w:t xml:space="preserve"> </w:t>
            </w:r>
          </w:p>
        </w:tc>
        <w:tc>
          <w:tcPr>
            <w:tcW w:w="2268"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4D6" w14:textId="77777777" w:rsidR="004C5C62" w:rsidRDefault="001B5C0A">
            <w:pPr>
              <w:ind w:left="120" w:right="120"/>
            </w:pPr>
            <w:r>
              <w:t xml:space="preserve"> </w:t>
            </w:r>
          </w:p>
        </w:tc>
      </w:tr>
      <w:tr w:rsidR="004C5C62" w14:paraId="4F293700" w14:textId="77777777">
        <w:trPr>
          <w:trHeight w:val="466"/>
        </w:trPr>
        <w:tc>
          <w:tcPr>
            <w:tcW w:w="809" w:type="dxa"/>
            <w:tcBorders>
              <w:top w:val="nil"/>
              <w:left w:val="single" w:sz="4" w:space="0" w:color="000000"/>
              <w:bottom w:val="single" w:sz="4" w:space="0" w:color="000000"/>
              <w:right w:val="single" w:sz="4" w:space="0" w:color="000000"/>
            </w:tcBorders>
            <w:shd w:val="clear" w:color="auto" w:fill="F2F2F2"/>
            <w:tcMar>
              <w:top w:w="0" w:type="dxa"/>
              <w:left w:w="80" w:type="dxa"/>
              <w:bottom w:w="0" w:type="dxa"/>
              <w:right w:w="80" w:type="dxa"/>
            </w:tcMar>
            <w:vAlign w:val="center"/>
          </w:tcPr>
          <w:p w14:paraId="000004D7" w14:textId="77777777" w:rsidR="004C5C62" w:rsidRDefault="001B5C0A">
            <w:pPr>
              <w:ind w:left="120" w:right="120"/>
            </w:pPr>
            <w:r>
              <w:t>3</w:t>
            </w:r>
          </w:p>
        </w:tc>
        <w:tc>
          <w:tcPr>
            <w:tcW w:w="8825"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4D8" w14:textId="77777777" w:rsidR="004C5C62" w:rsidRDefault="001B5C0A">
            <w:pPr>
              <w:ind w:left="120" w:right="120"/>
            </w:pPr>
            <w:r>
              <w:t>Have the departments and people responsible for support functions been identified?</w:t>
            </w:r>
          </w:p>
        </w:tc>
        <w:tc>
          <w:tcPr>
            <w:tcW w:w="851"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4D9" w14:textId="77777777" w:rsidR="004C5C62" w:rsidRDefault="001B5C0A">
            <w:pPr>
              <w:ind w:left="120" w:right="120"/>
            </w:pPr>
            <w:r>
              <w:t xml:space="preserve"> </w:t>
            </w:r>
          </w:p>
        </w:tc>
        <w:tc>
          <w:tcPr>
            <w:tcW w:w="2268"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4DA" w14:textId="77777777" w:rsidR="004C5C62" w:rsidRDefault="001B5C0A">
            <w:pPr>
              <w:ind w:left="120" w:right="120"/>
            </w:pPr>
            <w:r>
              <w:t xml:space="preserve"> </w:t>
            </w:r>
          </w:p>
        </w:tc>
      </w:tr>
      <w:tr w:rsidR="004C5C62" w14:paraId="7B2FE41F" w14:textId="77777777">
        <w:trPr>
          <w:trHeight w:val="699"/>
        </w:trPr>
        <w:tc>
          <w:tcPr>
            <w:tcW w:w="809" w:type="dxa"/>
            <w:tcBorders>
              <w:top w:val="nil"/>
              <w:left w:val="single" w:sz="4" w:space="0" w:color="000000"/>
              <w:bottom w:val="single" w:sz="4" w:space="0" w:color="000000"/>
              <w:right w:val="single" w:sz="4" w:space="0" w:color="000000"/>
            </w:tcBorders>
            <w:shd w:val="clear" w:color="auto" w:fill="F2F2F2"/>
            <w:tcMar>
              <w:top w:w="0" w:type="dxa"/>
              <w:left w:w="80" w:type="dxa"/>
              <w:bottom w:w="0" w:type="dxa"/>
              <w:right w:w="80" w:type="dxa"/>
            </w:tcMar>
            <w:vAlign w:val="center"/>
          </w:tcPr>
          <w:p w14:paraId="000004DB" w14:textId="77777777" w:rsidR="004C5C62" w:rsidRDefault="001B5C0A">
            <w:pPr>
              <w:ind w:left="120" w:right="120"/>
            </w:pPr>
            <w:r>
              <w:t>4</w:t>
            </w:r>
          </w:p>
        </w:tc>
        <w:tc>
          <w:tcPr>
            <w:tcW w:w="8825"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4DC" w14:textId="77777777" w:rsidR="004C5C62" w:rsidRDefault="001B5C0A">
            <w:pPr>
              <w:ind w:left="120" w:right="120"/>
            </w:pPr>
            <w:r>
              <w:t>Has task division for roles and responsibilities for personnel, departments</w:t>
            </w:r>
            <w:r>
              <w:t xml:space="preserve"> and organisations (including contact details) been established? </w:t>
            </w:r>
          </w:p>
        </w:tc>
        <w:tc>
          <w:tcPr>
            <w:tcW w:w="851"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4DD" w14:textId="77777777" w:rsidR="004C5C62" w:rsidRDefault="001B5C0A">
            <w:pPr>
              <w:ind w:left="120" w:right="120"/>
            </w:pPr>
            <w:r>
              <w:t xml:space="preserve"> </w:t>
            </w:r>
          </w:p>
        </w:tc>
        <w:tc>
          <w:tcPr>
            <w:tcW w:w="2268"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4DE" w14:textId="77777777" w:rsidR="004C5C62" w:rsidRDefault="001B5C0A">
            <w:pPr>
              <w:ind w:left="120" w:right="120"/>
            </w:pPr>
            <w:r>
              <w:t xml:space="preserve"> </w:t>
            </w:r>
          </w:p>
        </w:tc>
      </w:tr>
      <w:tr w:rsidR="004C5C62" w14:paraId="774F7364" w14:textId="77777777">
        <w:trPr>
          <w:trHeight w:val="567"/>
        </w:trPr>
        <w:tc>
          <w:tcPr>
            <w:tcW w:w="809" w:type="dxa"/>
            <w:tcBorders>
              <w:top w:val="nil"/>
              <w:left w:val="single" w:sz="4" w:space="0" w:color="000000"/>
              <w:bottom w:val="nil"/>
              <w:right w:val="single" w:sz="4" w:space="0" w:color="000000"/>
            </w:tcBorders>
            <w:shd w:val="clear" w:color="auto" w:fill="F2F2F2"/>
            <w:tcMar>
              <w:top w:w="0" w:type="dxa"/>
              <w:left w:w="80" w:type="dxa"/>
              <w:bottom w:w="0" w:type="dxa"/>
              <w:right w:w="80" w:type="dxa"/>
            </w:tcMar>
            <w:vAlign w:val="center"/>
          </w:tcPr>
          <w:p w14:paraId="000004DF" w14:textId="77777777" w:rsidR="004C5C62" w:rsidRDefault="001B5C0A">
            <w:pPr>
              <w:ind w:left="120" w:right="120"/>
            </w:pPr>
            <w:r>
              <w:t>5</w:t>
            </w:r>
          </w:p>
        </w:tc>
        <w:tc>
          <w:tcPr>
            <w:tcW w:w="8825"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4E0" w14:textId="77777777" w:rsidR="004C5C62" w:rsidRDefault="001B5C0A">
            <w:pPr>
              <w:ind w:left="120" w:right="120"/>
            </w:pPr>
            <w:r>
              <w:t>Have communication pathways with contact details of staff been established?</w:t>
            </w:r>
          </w:p>
        </w:tc>
        <w:tc>
          <w:tcPr>
            <w:tcW w:w="851" w:type="dxa"/>
            <w:tcBorders>
              <w:top w:val="nil"/>
              <w:left w:val="nil"/>
              <w:bottom w:val="nil"/>
              <w:right w:val="single" w:sz="4" w:space="0" w:color="000000"/>
            </w:tcBorders>
            <w:shd w:val="clear" w:color="auto" w:fill="auto"/>
            <w:tcMar>
              <w:top w:w="0" w:type="dxa"/>
              <w:left w:w="80" w:type="dxa"/>
              <w:bottom w:w="0" w:type="dxa"/>
              <w:right w:w="80" w:type="dxa"/>
            </w:tcMar>
            <w:vAlign w:val="center"/>
          </w:tcPr>
          <w:p w14:paraId="000004E1" w14:textId="77777777" w:rsidR="004C5C62" w:rsidRDefault="001B5C0A">
            <w:pPr>
              <w:ind w:left="120" w:right="120"/>
            </w:pPr>
            <w:r>
              <w:t xml:space="preserve"> </w:t>
            </w:r>
          </w:p>
        </w:tc>
        <w:tc>
          <w:tcPr>
            <w:tcW w:w="2268" w:type="dxa"/>
            <w:tcBorders>
              <w:top w:val="nil"/>
              <w:left w:val="nil"/>
              <w:bottom w:val="nil"/>
              <w:right w:val="single" w:sz="4" w:space="0" w:color="000000"/>
            </w:tcBorders>
            <w:shd w:val="clear" w:color="auto" w:fill="auto"/>
            <w:tcMar>
              <w:top w:w="0" w:type="dxa"/>
              <w:left w:w="80" w:type="dxa"/>
              <w:bottom w:w="0" w:type="dxa"/>
              <w:right w:w="80" w:type="dxa"/>
            </w:tcMar>
            <w:vAlign w:val="center"/>
          </w:tcPr>
          <w:p w14:paraId="000004E2" w14:textId="77777777" w:rsidR="004C5C62" w:rsidRDefault="001B5C0A">
            <w:pPr>
              <w:ind w:left="120" w:right="120"/>
            </w:pPr>
            <w:r>
              <w:t xml:space="preserve"> </w:t>
            </w:r>
          </w:p>
        </w:tc>
      </w:tr>
      <w:tr w:rsidR="004C5C62" w14:paraId="3E0AC661" w14:textId="77777777">
        <w:trPr>
          <w:trHeight w:val="785"/>
        </w:trPr>
        <w:tc>
          <w:tcPr>
            <w:tcW w:w="809" w:type="dxa"/>
            <w:tcBorders>
              <w:top w:val="single" w:sz="4" w:space="0" w:color="000000"/>
              <w:left w:val="single" w:sz="4" w:space="0" w:color="000000"/>
              <w:bottom w:val="nil"/>
              <w:right w:val="single" w:sz="4" w:space="0" w:color="000000"/>
            </w:tcBorders>
            <w:shd w:val="clear" w:color="auto" w:fill="F2F2F2"/>
            <w:tcMar>
              <w:top w:w="0" w:type="dxa"/>
              <w:left w:w="80" w:type="dxa"/>
              <w:bottom w:w="0" w:type="dxa"/>
              <w:right w:w="80" w:type="dxa"/>
            </w:tcMar>
            <w:vAlign w:val="center"/>
          </w:tcPr>
          <w:p w14:paraId="000004E3" w14:textId="77777777" w:rsidR="004C5C62" w:rsidRDefault="001B5C0A">
            <w:pPr>
              <w:ind w:left="120" w:right="120"/>
            </w:pPr>
            <w:r>
              <w:lastRenderedPageBreak/>
              <w:t>6</w:t>
            </w:r>
          </w:p>
        </w:tc>
        <w:tc>
          <w:tcPr>
            <w:tcW w:w="8825" w:type="dxa"/>
            <w:tcBorders>
              <w:top w:val="nil"/>
              <w:left w:val="nil"/>
              <w:bottom w:val="nil"/>
              <w:right w:val="single" w:sz="4" w:space="0" w:color="000000"/>
            </w:tcBorders>
            <w:shd w:val="clear" w:color="auto" w:fill="auto"/>
            <w:tcMar>
              <w:top w:w="0" w:type="dxa"/>
              <w:left w:w="80" w:type="dxa"/>
              <w:bottom w:w="0" w:type="dxa"/>
              <w:right w:w="80" w:type="dxa"/>
            </w:tcMar>
            <w:vAlign w:val="center"/>
          </w:tcPr>
          <w:p w14:paraId="000004E4" w14:textId="77777777" w:rsidR="004C5C62" w:rsidRDefault="001B5C0A">
            <w:pPr>
              <w:ind w:left="120" w:right="120"/>
            </w:pPr>
            <w:r>
              <w:t xml:space="preserve">Does your HCF have a list of people to be contacted in case of a public health emergency, </w:t>
            </w:r>
            <w:r>
              <w:t>including their contact details?</w:t>
            </w:r>
          </w:p>
        </w:tc>
        <w:tc>
          <w:tcPr>
            <w:tcW w:w="851" w:type="dxa"/>
            <w:tcBorders>
              <w:top w:val="single" w:sz="4" w:space="0" w:color="000000"/>
              <w:left w:val="nil"/>
              <w:bottom w:val="nil"/>
              <w:right w:val="single" w:sz="4" w:space="0" w:color="000000"/>
            </w:tcBorders>
            <w:shd w:val="clear" w:color="auto" w:fill="auto"/>
            <w:tcMar>
              <w:top w:w="0" w:type="dxa"/>
              <w:left w:w="80" w:type="dxa"/>
              <w:bottom w:w="0" w:type="dxa"/>
              <w:right w:w="80" w:type="dxa"/>
            </w:tcMar>
            <w:vAlign w:val="center"/>
          </w:tcPr>
          <w:p w14:paraId="000004E5" w14:textId="77777777" w:rsidR="004C5C62" w:rsidRDefault="001B5C0A">
            <w:pPr>
              <w:ind w:left="120" w:right="120"/>
            </w:pPr>
            <w:r>
              <w:t xml:space="preserve"> </w:t>
            </w:r>
          </w:p>
        </w:tc>
        <w:tc>
          <w:tcPr>
            <w:tcW w:w="2268" w:type="dxa"/>
            <w:tcBorders>
              <w:top w:val="single" w:sz="4" w:space="0" w:color="000000"/>
              <w:left w:val="nil"/>
              <w:bottom w:val="nil"/>
              <w:right w:val="single" w:sz="4" w:space="0" w:color="000000"/>
            </w:tcBorders>
            <w:shd w:val="clear" w:color="auto" w:fill="auto"/>
            <w:tcMar>
              <w:top w:w="0" w:type="dxa"/>
              <w:left w:w="80" w:type="dxa"/>
              <w:bottom w:w="0" w:type="dxa"/>
              <w:right w:w="80" w:type="dxa"/>
            </w:tcMar>
            <w:vAlign w:val="center"/>
          </w:tcPr>
          <w:p w14:paraId="000004E6" w14:textId="77777777" w:rsidR="004C5C62" w:rsidRDefault="001B5C0A">
            <w:pPr>
              <w:ind w:left="120" w:right="120"/>
            </w:pPr>
            <w:r>
              <w:t xml:space="preserve"> </w:t>
            </w:r>
          </w:p>
        </w:tc>
      </w:tr>
      <w:tr w:rsidR="004C5C62" w14:paraId="3E69453D" w14:textId="77777777">
        <w:trPr>
          <w:trHeight w:val="483"/>
        </w:trPr>
        <w:tc>
          <w:tcPr>
            <w:tcW w:w="809" w:type="dxa"/>
            <w:tcBorders>
              <w:top w:val="single" w:sz="4" w:space="0" w:color="000000"/>
              <w:left w:val="single" w:sz="4" w:space="0" w:color="000000"/>
              <w:bottom w:val="nil"/>
              <w:right w:val="single" w:sz="4" w:space="0" w:color="000000"/>
            </w:tcBorders>
            <w:shd w:val="clear" w:color="auto" w:fill="F2F2F2"/>
            <w:tcMar>
              <w:top w:w="0" w:type="dxa"/>
              <w:left w:w="80" w:type="dxa"/>
              <w:bottom w:w="0" w:type="dxa"/>
              <w:right w:w="80" w:type="dxa"/>
            </w:tcMar>
            <w:vAlign w:val="center"/>
          </w:tcPr>
          <w:p w14:paraId="000004E7" w14:textId="77777777" w:rsidR="004C5C62" w:rsidRDefault="001B5C0A">
            <w:pPr>
              <w:ind w:left="120" w:right="120"/>
            </w:pPr>
            <w:r>
              <w:t>7</w:t>
            </w:r>
          </w:p>
        </w:tc>
        <w:tc>
          <w:tcPr>
            <w:tcW w:w="8825" w:type="dxa"/>
            <w:tcBorders>
              <w:top w:val="single" w:sz="4" w:space="0" w:color="000000"/>
              <w:left w:val="nil"/>
              <w:bottom w:val="nil"/>
              <w:right w:val="single" w:sz="4" w:space="0" w:color="000000"/>
            </w:tcBorders>
            <w:shd w:val="clear" w:color="auto" w:fill="auto"/>
            <w:tcMar>
              <w:top w:w="0" w:type="dxa"/>
              <w:left w:w="80" w:type="dxa"/>
              <w:bottom w:w="0" w:type="dxa"/>
              <w:right w:w="80" w:type="dxa"/>
            </w:tcMar>
            <w:vAlign w:val="center"/>
          </w:tcPr>
          <w:p w14:paraId="000004E8" w14:textId="77777777" w:rsidR="004C5C62" w:rsidRDefault="001B5C0A">
            <w:pPr>
              <w:ind w:left="120" w:right="120"/>
            </w:pPr>
            <w:r>
              <w:t>Does your HCF have a list of all the potential surge staff needed, with generic job descriptions?</w:t>
            </w:r>
          </w:p>
        </w:tc>
        <w:tc>
          <w:tcPr>
            <w:tcW w:w="851" w:type="dxa"/>
            <w:tcBorders>
              <w:top w:val="single" w:sz="4" w:space="0" w:color="000000"/>
              <w:left w:val="nil"/>
              <w:bottom w:val="nil"/>
              <w:right w:val="single" w:sz="4" w:space="0" w:color="000000"/>
            </w:tcBorders>
            <w:shd w:val="clear" w:color="auto" w:fill="auto"/>
            <w:tcMar>
              <w:top w:w="0" w:type="dxa"/>
              <w:left w:w="80" w:type="dxa"/>
              <w:bottom w:w="0" w:type="dxa"/>
              <w:right w:w="80" w:type="dxa"/>
            </w:tcMar>
            <w:vAlign w:val="center"/>
          </w:tcPr>
          <w:p w14:paraId="000004E9" w14:textId="77777777" w:rsidR="004C5C62" w:rsidRDefault="001B5C0A">
            <w:pPr>
              <w:ind w:left="120" w:right="120"/>
            </w:pPr>
            <w:r>
              <w:t xml:space="preserve"> </w:t>
            </w:r>
          </w:p>
        </w:tc>
        <w:tc>
          <w:tcPr>
            <w:tcW w:w="2268" w:type="dxa"/>
            <w:tcBorders>
              <w:top w:val="single" w:sz="4" w:space="0" w:color="000000"/>
              <w:left w:val="nil"/>
              <w:bottom w:val="nil"/>
              <w:right w:val="single" w:sz="4" w:space="0" w:color="000000"/>
            </w:tcBorders>
            <w:shd w:val="clear" w:color="auto" w:fill="auto"/>
            <w:tcMar>
              <w:top w:w="0" w:type="dxa"/>
              <w:left w:w="80" w:type="dxa"/>
              <w:bottom w:w="0" w:type="dxa"/>
              <w:right w:w="80" w:type="dxa"/>
            </w:tcMar>
            <w:vAlign w:val="center"/>
          </w:tcPr>
          <w:p w14:paraId="000004EA" w14:textId="77777777" w:rsidR="004C5C62" w:rsidRDefault="001B5C0A">
            <w:pPr>
              <w:ind w:left="120" w:right="120"/>
            </w:pPr>
            <w:r>
              <w:t xml:space="preserve"> </w:t>
            </w:r>
          </w:p>
        </w:tc>
      </w:tr>
      <w:tr w:rsidR="004C5C62" w14:paraId="6792125E" w14:textId="77777777">
        <w:trPr>
          <w:trHeight w:val="810"/>
        </w:trPr>
        <w:tc>
          <w:tcPr>
            <w:tcW w:w="809" w:type="dxa"/>
            <w:tcBorders>
              <w:top w:val="single" w:sz="4" w:space="0" w:color="000000"/>
              <w:left w:val="single" w:sz="4" w:space="0" w:color="000000"/>
              <w:bottom w:val="nil"/>
              <w:right w:val="single" w:sz="4" w:space="0" w:color="000000"/>
            </w:tcBorders>
            <w:shd w:val="clear" w:color="auto" w:fill="F2F2F2"/>
            <w:tcMar>
              <w:top w:w="0" w:type="dxa"/>
              <w:left w:w="80" w:type="dxa"/>
              <w:bottom w:w="0" w:type="dxa"/>
              <w:right w:w="80" w:type="dxa"/>
            </w:tcMar>
            <w:vAlign w:val="center"/>
          </w:tcPr>
          <w:p w14:paraId="000004EB" w14:textId="77777777" w:rsidR="004C5C62" w:rsidRDefault="001B5C0A">
            <w:pPr>
              <w:ind w:left="120" w:right="120"/>
            </w:pPr>
            <w:r>
              <w:t>8</w:t>
            </w:r>
          </w:p>
        </w:tc>
        <w:tc>
          <w:tcPr>
            <w:tcW w:w="8825" w:type="dxa"/>
            <w:tcBorders>
              <w:top w:val="single" w:sz="4" w:space="0" w:color="000000"/>
              <w:left w:val="nil"/>
              <w:bottom w:val="nil"/>
              <w:right w:val="single" w:sz="4" w:space="0" w:color="000000"/>
            </w:tcBorders>
            <w:shd w:val="clear" w:color="auto" w:fill="auto"/>
            <w:tcMar>
              <w:top w:w="0" w:type="dxa"/>
              <w:left w:w="80" w:type="dxa"/>
              <w:bottom w:w="0" w:type="dxa"/>
              <w:right w:w="80" w:type="dxa"/>
            </w:tcMar>
            <w:vAlign w:val="center"/>
          </w:tcPr>
          <w:p w14:paraId="000004EC" w14:textId="77777777" w:rsidR="004C5C62" w:rsidRDefault="001B5C0A">
            <w:pPr>
              <w:ind w:left="120" w:right="120"/>
            </w:pPr>
            <w:r>
              <w:t xml:space="preserve">Does the HCF have a list of key stakeholders, including collaborating facilities with their potential </w:t>
            </w:r>
            <w:r>
              <w:t>roles, designated persons and contact details?</w:t>
            </w:r>
          </w:p>
        </w:tc>
        <w:tc>
          <w:tcPr>
            <w:tcW w:w="851" w:type="dxa"/>
            <w:tcBorders>
              <w:top w:val="single" w:sz="4" w:space="0" w:color="000000"/>
              <w:left w:val="nil"/>
              <w:bottom w:val="nil"/>
              <w:right w:val="single" w:sz="4" w:space="0" w:color="000000"/>
            </w:tcBorders>
            <w:shd w:val="clear" w:color="auto" w:fill="auto"/>
            <w:tcMar>
              <w:top w:w="0" w:type="dxa"/>
              <w:left w:w="80" w:type="dxa"/>
              <w:bottom w:w="0" w:type="dxa"/>
              <w:right w:w="80" w:type="dxa"/>
            </w:tcMar>
            <w:vAlign w:val="center"/>
          </w:tcPr>
          <w:p w14:paraId="000004ED" w14:textId="77777777" w:rsidR="004C5C62" w:rsidRDefault="001B5C0A">
            <w:pPr>
              <w:ind w:left="120" w:right="120"/>
            </w:pPr>
            <w:r>
              <w:t xml:space="preserve"> </w:t>
            </w:r>
          </w:p>
        </w:tc>
        <w:tc>
          <w:tcPr>
            <w:tcW w:w="2268" w:type="dxa"/>
            <w:tcBorders>
              <w:top w:val="single" w:sz="4" w:space="0" w:color="000000"/>
              <w:left w:val="nil"/>
              <w:bottom w:val="nil"/>
              <w:right w:val="single" w:sz="4" w:space="0" w:color="000000"/>
            </w:tcBorders>
            <w:shd w:val="clear" w:color="auto" w:fill="auto"/>
            <w:tcMar>
              <w:top w:w="0" w:type="dxa"/>
              <w:left w:w="80" w:type="dxa"/>
              <w:bottom w:w="0" w:type="dxa"/>
              <w:right w:w="80" w:type="dxa"/>
            </w:tcMar>
            <w:vAlign w:val="center"/>
          </w:tcPr>
          <w:p w14:paraId="000004EE" w14:textId="77777777" w:rsidR="004C5C62" w:rsidRDefault="001B5C0A">
            <w:pPr>
              <w:ind w:left="120" w:right="120"/>
            </w:pPr>
            <w:r>
              <w:t xml:space="preserve"> </w:t>
            </w:r>
          </w:p>
        </w:tc>
      </w:tr>
      <w:tr w:rsidR="004C5C62" w14:paraId="69D79EDA" w14:textId="77777777">
        <w:trPr>
          <w:trHeight w:val="485"/>
        </w:trPr>
        <w:tc>
          <w:tcPr>
            <w:tcW w:w="809" w:type="dxa"/>
            <w:tcBorders>
              <w:top w:val="single" w:sz="4" w:space="0" w:color="000000"/>
              <w:left w:val="single" w:sz="4" w:space="0" w:color="000000"/>
              <w:bottom w:val="nil"/>
              <w:right w:val="single" w:sz="4" w:space="0" w:color="000000"/>
            </w:tcBorders>
            <w:shd w:val="clear" w:color="auto" w:fill="F2F2F2"/>
            <w:tcMar>
              <w:top w:w="0" w:type="dxa"/>
              <w:left w:w="80" w:type="dxa"/>
              <w:bottom w:w="0" w:type="dxa"/>
              <w:right w:w="80" w:type="dxa"/>
            </w:tcMar>
            <w:vAlign w:val="center"/>
          </w:tcPr>
          <w:p w14:paraId="000004EF" w14:textId="77777777" w:rsidR="004C5C62" w:rsidRDefault="001B5C0A">
            <w:pPr>
              <w:ind w:left="120" w:right="120"/>
            </w:pPr>
            <w:r>
              <w:t>9</w:t>
            </w:r>
          </w:p>
        </w:tc>
        <w:tc>
          <w:tcPr>
            <w:tcW w:w="8825" w:type="dxa"/>
            <w:tcBorders>
              <w:top w:val="single" w:sz="4" w:space="0" w:color="000000"/>
              <w:left w:val="nil"/>
              <w:bottom w:val="nil"/>
              <w:right w:val="single" w:sz="4" w:space="0" w:color="000000"/>
            </w:tcBorders>
            <w:shd w:val="clear" w:color="auto" w:fill="auto"/>
            <w:tcMar>
              <w:top w:w="0" w:type="dxa"/>
              <w:left w:w="80" w:type="dxa"/>
              <w:bottom w:w="0" w:type="dxa"/>
              <w:right w:w="80" w:type="dxa"/>
            </w:tcMar>
            <w:vAlign w:val="center"/>
          </w:tcPr>
          <w:p w14:paraId="000004F0" w14:textId="77777777" w:rsidR="004C5C62" w:rsidRDefault="001B5C0A">
            <w:pPr>
              <w:ind w:left="120" w:right="120"/>
            </w:pPr>
            <w:r>
              <w:t>Have potential sources of funding and support been identified?</w:t>
            </w:r>
          </w:p>
        </w:tc>
        <w:tc>
          <w:tcPr>
            <w:tcW w:w="851" w:type="dxa"/>
            <w:tcBorders>
              <w:top w:val="single" w:sz="4" w:space="0" w:color="000000"/>
              <w:left w:val="nil"/>
              <w:bottom w:val="nil"/>
              <w:right w:val="single" w:sz="4" w:space="0" w:color="000000"/>
            </w:tcBorders>
            <w:shd w:val="clear" w:color="auto" w:fill="auto"/>
            <w:tcMar>
              <w:top w:w="0" w:type="dxa"/>
              <w:left w:w="80" w:type="dxa"/>
              <w:bottom w:w="0" w:type="dxa"/>
              <w:right w:w="80" w:type="dxa"/>
            </w:tcMar>
            <w:vAlign w:val="center"/>
          </w:tcPr>
          <w:p w14:paraId="000004F1" w14:textId="77777777" w:rsidR="004C5C62" w:rsidRDefault="001B5C0A">
            <w:pPr>
              <w:ind w:left="120" w:right="120"/>
            </w:pPr>
            <w:r>
              <w:t xml:space="preserve"> </w:t>
            </w:r>
          </w:p>
        </w:tc>
        <w:tc>
          <w:tcPr>
            <w:tcW w:w="2268" w:type="dxa"/>
            <w:tcBorders>
              <w:top w:val="single" w:sz="4" w:space="0" w:color="000000"/>
              <w:left w:val="nil"/>
              <w:bottom w:val="nil"/>
              <w:right w:val="single" w:sz="4" w:space="0" w:color="000000"/>
            </w:tcBorders>
            <w:shd w:val="clear" w:color="auto" w:fill="auto"/>
            <w:tcMar>
              <w:top w:w="0" w:type="dxa"/>
              <w:left w:w="80" w:type="dxa"/>
              <w:bottom w:w="0" w:type="dxa"/>
              <w:right w:w="80" w:type="dxa"/>
            </w:tcMar>
            <w:vAlign w:val="center"/>
          </w:tcPr>
          <w:p w14:paraId="000004F2" w14:textId="77777777" w:rsidR="004C5C62" w:rsidRDefault="001B5C0A">
            <w:pPr>
              <w:ind w:left="120" w:right="120"/>
            </w:pPr>
            <w:r>
              <w:t xml:space="preserve"> </w:t>
            </w:r>
          </w:p>
        </w:tc>
      </w:tr>
      <w:tr w:rsidR="004C5C62" w14:paraId="0FF5F0F5" w14:textId="77777777">
        <w:trPr>
          <w:trHeight w:val="485"/>
        </w:trPr>
        <w:tc>
          <w:tcPr>
            <w:tcW w:w="809" w:type="dxa"/>
            <w:tcBorders>
              <w:top w:val="nil"/>
              <w:left w:val="single" w:sz="4" w:space="0" w:color="000000"/>
              <w:bottom w:val="single" w:sz="4" w:space="0" w:color="000000"/>
              <w:right w:val="single" w:sz="4" w:space="0" w:color="000000"/>
            </w:tcBorders>
            <w:shd w:val="clear" w:color="auto" w:fill="011E41"/>
            <w:tcMar>
              <w:top w:w="0" w:type="dxa"/>
              <w:left w:w="80" w:type="dxa"/>
              <w:bottom w:w="0" w:type="dxa"/>
              <w:right w:w="80" w:type="dxa"/>
            </w:tcMar>
            <w:vAlign w:val="center"/>
          </w:tcPr>
          <w:p w14:paraId="000004F3" w14:textId="77777777" w:rsidR="004C5C62" w:rsidRDefault="001B5C0A">
            <w:pPr>
              <w:ind w:left="120" w:right="120"/>
            </w:pPr>
            <w:r>
              <w:t xml:space="preserve"> </w:t>
            </w:r>
          </w:p>
        </w:tc>
        <w:tc>
          <w:tcPr>
            <w:tcW w:w="8825" w:type="dxa"/>
            <w:tcBorders>
              <w:top w:val="nil"/>
              <w:left w:val="nil"/>
              <w:bottom w:val="single" w:sz="4" w:space="0" w:color="000000"/>
              <w:right w:val="single" w:sz="4" w:space="0" w:color="000000"/>
            </w:tcBorders>
            <w:shd w:val="clear" w:color="auto" w:fill="011E41"/>
            <w:tcMar>
              <w:top w:w="0" w:type="dxa"/>
              <w:left w:w="80" w:type="dxa"/>
              <w:bottom w:w="0" w:type="dxa"/>
              <w:right w:w="80" w:type="dxa"/>
            </w:tcMar>
            <w:vAlign w:val="center"/>
          </w:tcPr>
          <w:p w14:paraId="000004F4" w14:textId="77777777" w:rsidR="004C5C62" w:rsidRDefault="001B5C0A">
            <w:pPr>
              <w:ind w:left="120" w:right="120"/>
              <w:rPr>
                <w:color w:val="FFFFFF"/>
              </w:rPr>
            </w:pPr>
            <w:r>
              <w:rPr>
                <w:color w:val="FFFFFF"/>
              </w:rPr>
              <w:t>Financial needs and budget</w:t>
            </w:r>
          </w:p>
        </w:tc>
        <w:tc>
          <w:tcPr>
            <w:tcW w:w="851" w:type="dxa"/>
            <w:tcBorders>
              <w:top w:val="nil"/>
              <w:left w:val="nil"/>
              <w:bottom w:val="single" w:sz="4" w:space="0" w:color="000000"/>
              <w:right w:val="single" w:sz="4" w:space="0" w:color="000000"/>
            </w:tcBorders>
            <w:shd w:val="clear" w:color="auto" w:fill="011E41"/>
            <w:tcMar>
              <w:top w:w="0" w:type="dxa"/>
              <w:left w:w="80" w:type="dxa"/>
              <w:bottom w:w="0" w:type="dxa"/>
              <w:right w:w="80" w:type="dxa"/>
            </w:tcMar>
            <w:vAlign w:val="center"/>
          </w:tcPr>
          <w:p w14:paraId="000004F5" w14:textId="77777777" w:rsidR="004C5C62" w:rsidRDefault="001B5C0A">
            <w:pPr>
              <w:ind w:left="120" w:right="120"/>
            </w:pPr>
            <w:r>
              <w:t xml:space="preserve"> </w:t>
            </w:r>
          </w:p>
        </w:tc>
        <w:tc>
          <w:tcPr>
            <w:tcW w:w="2268" w:type="dxa"/>
            <w:tcBorders>
              <w:top w:val="nil"/>
              <w:left w:val="nil"/>
              <w:bottom w:val="single" w:sz="4" w:space="0" w:color="000000"/>
              <w:right w:val="single" w:sz="4" w:space="0" w:color="000000"/>
            </w:tcBorders>
            <w:shd w:val="clear" w:color="auto" w:fill="011E41"/>
            <w:tcMar>
              <w:top w:w="0" w:type="dxa"/>
              <w:left w:w="80" w:type="dxa"/>
              <w:bottom w:w="0" w:type="dxa"/>
              <w:right w:w="80" w:type="dxa"/>
            </w:tcMar>
            <w:vAlign w:val="center"/>
          </w:tcPr>
          <w:p w14:paraId="000004F6" w14:textId="77777777" w:rsidR="004C5C62" w:rsidRDefault="001B5C0A">
            <w:pPr>
              <w:ind w:left="120" w:right="120"/>
            </w:pPr>
            <w:r>
              <w:t xml:space="preserve"> </w:t>
            </w:r>
          </w:p>
        </w:tc>
      </w:tr>
      <w:tr w:rsidR="004C5C62" w14:paraId="69299FB9" w14:textId="77777777">
        <w:trPr>
          <w:trHeight w:val="570"/>
        </w:trPr>
        <w:tc>
          <w:tcPr>
            <w:tcW w:w="809" w:type="dxa"/>
            <w:tcBorders>
              <w:top w:val="nil"/>
              <w:left w:val="single" w:sz="4" w:space="0" w:color="000000"/>
              <w:bottom w:val="single" w:sz="4" w:space="0" w:color="000000"/>
              <w:right w:val="single" w:sz="4" w:space="0" w:color="000000"/>
            </w:tcBorders>
            <w:shd w:val="clear" w:color="auto" w:fill="EDEDED"/>
            <w:tcMar>
              <w:top w:w="0" w:type="dxa"/>
              <w:left w:w="80" w:type="dxa"/>
              <w:bottom w:w="0" w:type="dxa"/>
              <w:right w:w="80" w:type="dxa"/>
            </w:tcMar>
            <w:vAlign w:val="center"/>
          </w:tcPr>
          <w:p w14:paraId="000004F7" w14:textId="77777777" w:rsidR="004C5C62" w:rsidRDefault="001B5C0A">
            <w:pPr>
              <w:ind w:right="120"/>
            </w:pPr>
            <w:r>
              <w:t>1</w:t>
            </w:r>
          </w:p>
        </w:tc>
        <w:tc>
          <w:tcPr>
            <w:tcW w:w="8825"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4F8" w14:textId="77777777" w:rsidR="004C5C62" w:rsidRDefault="001B5C0A">
            <w:pPr>
              <w:ind w:left="120" w:right="120"/>
            </w:pPr>
            <w:r>
              <w:t>Has your HCF performed a needs assessment of personnel, materials and costs?</w:t>
            </w:r>
          </w:p>
        </w:tc>
        <w:tc>
          <w:tcPr>
            <w:tcW w:w="851"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4F9" w14:textId="77777777" w:rsidR="004C5C62" w:rsidRDefault="001B5C0A">
            <w:pPr>
              <w:ind w:left="120" w:right="120"/>
            </w:pPr>
            <w:r>
              <w:t xml:space="preserve"> </w:t>
            </w:r>
          </w:p>
        </w:tc>
        <w:tc>
          <w:tcPr>
            <w:tcW w:w="2268"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4FA" w14:textId="77777777" w:rsidR="004C5C62" w:rsidRDefault="001B5C0A">
            <w:pPr>
              <w:ind w:left="120" w:right="120"/>
            </w:pPr>
            <w:r>
              <w:t xml:space="preserve"> </w:t>
            </w:r>
          </w:p>
        </w:tc>
      </w:tr>
      <w:tr w:rsidR="004C5C62" w14:paraId="7CE1694D" w14:textId="77777777">
        <w:trPr>
          <w:trHeight w:val="560"/>
        </w:trPr>
        <w:tc>
          <w:tcPr>
            <w:tcW w:w="809" w:type="dxa"/>
            <w:tcBorders>
              <w:top w:val="nil"/>
              <w:left w:val="single" w:sz="4" w:space="0" w:color="000000"/>
              <w:bottom w:val="single" w:sz="4" w:space="0" w:color="000000"/>
              <w:right w:val="single" w:sz="4" w:space="0" w:color="000000"/>
            </w:tcBorders>
            <w:shd w:val="clear" w:color="auto" w:fill="F2F2F2"/>
            <w:tcMar>
              <w:top w:w="0" w:type="dxa"/>
              <w:left w:w="80" w:type="dxa"/>
              <w:bottom w:w="0" w:type="dxa"/>
              <w:right w:w="80" w:type="dxa"/>
            </w:tcMar>
            <w:vAlign w:val="center"/>
          </w:tcPr>
          <w:p w14:paraId="000004FB" w14:textId="77777777" w:rsidR="004C5C62" w:rsidRDefault="001B5C0A">
            <w:pPr>
              <w:ind w:left="120" w:right="120"/>
            </w:pPr>
            <w:r>
              <w:t>3</w:t>
            </w:r>
          </w:p>
        </w:tc>
        <w:tc>
          <w:tcPr>
            <w:tcW w:w="8825"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4FC" w14:textId="77777777" w:rsidR="004C5C62" w:rsidRDefault="001B5C0A">
            <w:pPr>
              <w:ind w:left="120" w:right="120"/>
            </w:pPr>
            <w:r>
              <w:t>Have the materials needed for executing the continuity plan been identified?</w:t>
            </w:r>
          </w:p>
        </w:tc>
        <w:tc>
          <w:tcPr>
            <w:tcW w:w="851"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4FD" w14:textId="77777777" w:rsidR="004C5C62" w:rsidRDefault="001B5C0A">
            <w:pPr>
              <w:ind w:left="120" w:right="120"/>
            </w:pPr>
            <w:r>
              <w:t xml:space="preserve"> </w:t>
            </w:r>
          </w:p>
        </w:tc>
        <w:tc>
          <w:tcPr>
            <w:tcW w:w="2268"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4FE" w14:textId="77777777" w:rsidR="004C5C62" w:rsidRDefault="001B5C0A">
            <w:pPr>
              <w:ind w:left="120" w:right="120"/>
            </w:pPr>
            <w:r>
              <w:t xml:space="preserve"> </w:t>
            </w:r>
          </w:p>
        </w:tc>
      </w:tr>
      <w:tr w:rsidR="004C5C62" w14:paraId="6E919ACB" w14:textId="77777777">
        <w:trPr>
          <w:trHeight w:val="485"/>
        </w:trPr>
        <w:tc>
          <w:tcPr>
            <w:tcW w:w="809" w:type="dxa"/>
            <w:tcBorders>
              <w:top w:val="nil"/>
              <w:left w:val="single" w:sz="4" w:space="0" w:color="000000"/>
              <w:bottom w:val="single" w:sz="4" w:space="0" w:color="000000"/>
              <w:right w:val="single" w:sz="4" w:space="0" w:color="000000"/>
            </w:tcBorders>
            <w:shd w:val="clear" w:color="auto" w:fill="F2F2F2"/>
            <w:tcMar>
              <w:top w:w="0" w:type="dxa"/>
              <w:left w:w="80" w:type="dxa"/>
              <w:bottom w:w="0" w:type="dxa"/>
              <w:right w:w="80" w:type="dxa"/>
            </w:tcMar>
            <w:vAlign w:val="center"/>
          </w:tcPr>
          <w:p w14:paraId="000004FF" w14:textId="77777777" w:rsidR="004C5C62" w:rsidRDefault="001B5C0A">
            <w:pPr>
              <w:ind w:left="120" w:right="120"/>
            </w:pPr>
            <w:r>
              <w:t>4</w:t>
            </w:r>
          </w:p>
        </w:tc>
        <w:tc>
          <w:tcPr>
            <w:tcW w:w="8825"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00" w14:textId="77777777" w:rsidR="004C5C62" w:rsidRDefault="001B5C0A">
            <w:pPr>
              <w:ind w:left="120" w:right="120"/>
            </w:pPr>
            <w:r>
              <w:t>Have the costs for executing the continuity plan been identified?</w:t>
            </w:r>
          </w:p>
        </w:tc>
        <w:tc>
          <w:tcPr>
            <w:tcW w:w="851"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01" w14:textId="77777777" w:rsidR="004C5C62" w:rsidRDefault="001B5C0A">
            <w:pPr>
              <w:ind w:left="120" w:right="120"/>
            </w:pPr>
            <w:r>
              <w:t xml:space="preserve"> </w:t>
            </w:r>
          </w:p>
        </w:tc>
        <w:tc>
          <w:tcPr>
            <w:tcW w:w="2268"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02" w14:textId="77777777" w:rsidR="004C5C62" w:rsidRDefault="001B5C0A">
            <w:pPr>
              <w:ind w:left="120" w:right="120"/>
            </w:pPr>
            <w:r>
              <w:t xml:space="preserve"> </w:t>
            </w:r>
          </w:p>
        </w:tc>
      </w:tr>
      <w:tr w:rsidR="004C5C62" w14:paraId="62EC4645" w14:textId="77777777">
        <w:trPr>
          <w:trHeight w:val="485"/>
        </w:trPr>
        <w:tc>
          <w:tcPr>
            <w:tcW w:w="809" w:type="dxa"/>
            <w:tcBorders>
              <w:top w:val="nil"/>
              <w:left w:val="single" w:sz="4" w:space="0" w:color="000000"/>
              <w:bottom w:val="single" w:sz="4" w:space="0" w:color="000000"/>
              <w:right w:val="single" w:sz="4" w:space="0" w:color="000000"/>
            </w:tcBorders>
            <w:shd w:val="clear" w:color="auto" w:fill="011E41"/>
            <w:tcMar>
              <w:top w:w="0" w:type="dxa"/>
              <w:left w:w="80" w:type="dxa"/>
              <w:bottom w:w="0" w:type="dxa"/>
              <w:right w:w="80" w:type="dxa"/>
            </w:tcMar>
            <w:vAlign w:val="center"/>
          </w:tcPr>
          <w:p w14:paraId="00000503" w14:textId="77777777" w:rsidR="004C5C62" w:rsidRDefault="004C5C62">
            <w:pPr>
              <w:ind w:left="120" w:right="120"/>
              <w:rPr>
                <w:color w:val="FFFFFF"/>
              </w:rPr>
            </w:pPr>
          </w:p>
        </w:tc>
        <w:tc>
          <w:tcPr>
            <w:tcW w:w="8825" w:type="dxa"/>
            <w:tcBorders>
              <w:top w:val="nil"/>
              <w:left w:val="nil"/>
              <w:bottom w:val="single" w:sz="4" w:space="0" w:color="000000"/>
              <w:right w:val="single" w:sz="4" w:space="0" w:color="000000"/>
            </w:tcBorders>
            <w:shd w:val="clear" w:color="auto" w:fill="011E41"/>
            <w:tcMar>
              <w:top w:w="0" w:type="dxa"/>
              <w:left w:w="80" w:type="dxa"/>
              <w:bottom w:w="0" w:type="dxa"/>
              <w:right w:w="80" w:type="dxa"/>
            </w:tcMar>
            <w:vAlign w:val="center"/>
          </w:tcPr>
          <w:p w14:paraId="00000504" w14:textId="77777777" w:rsidR="004C5C62" w:rsidRDefault="001B5C0A">
            <w:pPr>
              <w:ind w:left="120" w:right="120"/>
              <w:rPr>
                <w:color w:val="FFFFFF"/>
              </w:rPr>
            </w:pPr>
            <w:r>
              <w:rPr>
                <w:color w:val="FFFFFF"/>
              </w:rPr>
              <w:t>Communication</w:t>
            </w:r>
          </w:p>
        </w:tc>
        <w:tc>
          <w:tcPr>
            <w:tcW w:w="851" w:type="dxa"/>
            <w:tcBorders>
              <w:top w:val="nil"/>
              <w:left w:val="nil"/>
              <w:bottom w:val="single" w:sz="4" w:space="0" w:color="000000"/>
              <w:right w:val="single" w:sz="4" w:space="0" w:color="000000"/>
            </w:tcBorders>
            <w:shd w:val="clear" w:color="auto" w:fill="011E41"/>
            <w:tcMar>
              <w:top w:w="0" w:type="dxa"/>
              <w:left w:w="80" w:type="dxa"/>
              <w:bottom w:w="0" w:type="dxa"/>
              <w:right w:w="80" w:type="dxa"/>
            </w:tcMar>
            <w:vAlign w:val="center"/>
          </w:tcPr>
          <w:p w14:paraId="00000505" w14:textId="77777777" w:rsidR="004C5C62" w:rsidRDefault="004C5C62">
            <w:pPr>
              <w:ind w:left="120" w:right="120"/>
              <w:rPr>
                <w:color w:val="FFFFFF"/>
              </w:rPr>
            </w:pPr>
          </w:p>
        </w:tc>
        <w:tc>
          <w:tcPr>
            <w:tcW w:w="2268" w:type="dxa"/>
            <w:tcBorders>
              <w:top w:val="nil"/>
              <w:left w:val="nil"/>
              <w:bottom w:val="single" w:sz="4" w:space="0" w:color="000000"/>
              <w:right w:val="single" w:sz="4" w:space="0" w:color="000000"/>
            </w:tcBorders>
            <w:shd w:val="clear" w:color="auto" w:fill="011E41"/>
            <w:tcMar>
              <w:top w:w="0" w:type="dxa"/>
              <w:left w:w="80" w:type="dxa"/>
              <w:bottom w:w="0" w:type="dxa"/>
              <w:right w:w="80" w:type="dxa"/>
            </w:tcMar>
            <w:vAlign w:val="center"/>
          </w:tcPr>
          <w:p w14:paraId="00000506" w14:textId="77777777" w:rsidR="004C5C62" w:rsidRDefault="004C5C62">
            <w:pPr>
              <w:ind w:left="120" w:right="120"/>
              <w:rPr>
                <w:color w:val="FFFFFF"/>
              </w:rPr>
            </w:pPr>
          </w:p>
        </w:tc>
      </w:tr>
      <w:tr w:rsidR="004C5C62" w14:paraId="1D50ADE5" w14:textId="77777777">
        <w:trPr>
          <w:trHeight w:val="700"/>
        </w:trPr>
        <w:tc>
          <w:tcPr>
            <w:tcW w:w="809" w:type="dxa"/>
            <w:tcBorders>
              <w:top w:val="nil"/>
              <w:left w:val="single" w:sz="4" w:space="0" w:color="000000"/>
              <w:bottom w:val="single" w:sz="4" w:space="0" w:color="000000"/>
              <w:right w:val="single" w:sz="4" w:space="0" w:color="000000"/>
            </w:tcBorders>
            <w:shd w:val="clear" w:color="auto" w:fill="F2F2F2"/>
            <w:tcMar>
              <w:top w:w="0" w:type="dxa"/>
              <w:left w:w="80" w:type="dxa"/>
              <w:bottom w:w="0" w:type="dxa"/>
              <w:right w:w="80" w:type="dxa"/>
            </w:tcMar>
            <w:vAlign w:val="center"/>
          </w:tcPr>
          <w:p w14:paraId="00000507" w14:textId="77777777" w:rsidR="004C5C62" w:rsidRDefault="001B5C0A">
            <w:pPr>
              <w:ind w:left="120" w:right="120"/>
            </w:pPr>
            <w:r>
              <w:t>1</w:t>
            </w:r>
          </w:p>
        </w:tc>
        <w:tc>
          <w:tcPr>
            <w:tcW w:w="8825"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08" w14:textId="77777777" w:rsidR="004C5C62" w:rsidRDefault="001B5C0A">
            <w:pPr>
              <w:ind w:left="120" w:right="120"/>
            </w:pPr>
            <w:r>
              <w:t>Has a strategy to communicate the continuity plan to all responsible parties been developed?</w:t>
            </w:r>
          </w:p>
        </w:tc>
        <w:tc>
          <w:tcPr>
            <w:tcW w:w="851"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09" w14:textId="77777777" w:rsidR="004C5C62" w:rsidRDefault="004C5C62">
            <w:pPr>
              <w:ind w:left="120" w:right="120"/>
            </w:pPr>
          </w:p>
        </w:tc>
        <w:tc>
          <w:tcPr>
            <w:tcW w:w="2268"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0A" w14:textId="77777777" w:rsidR="004C5C62" w:rsidRDefault="004C5C62">
            <w:pPr>
              <w:ind w:left="120" w:right="120"/>
            </w:pPr>
          </w:p>
        </w:tc>
      </w:tr>
      <w:tr w:rsidR="004C5C62" w14:paraId="3B2BE217" w14:textId="77777777">
        <w:trPr>
          <w:trHeight w:val="485"/>
        </w:trPr>
        <w:tc>
          <w:tcPr>
            <w:tcW w:w="809" w:type="dxa"/>
            <w:tcBorders>
              <w:top w:val="nil"/>
              <w:left w:val="single" w:sz="4" w:space="0" w:color="000000"/>
              <w:bottom w:val="nil"/>
              <w:right w:val="single" w:sz="4" w:space="0" w:color="000000"/>
            </w:tcBorders>
            <w:shd w:val="clear" w:color="auto" w:fill="011E41"/>
            <w:tcMar>
              <w:top w:w="0" w:type="dxa"/>
              <w:left w:w="80" w:type="dxa"/>
              <w:bottom w:w="0" w:type="dxa"/>
              <w:right w:w="80" w:type="dxa"/>
            </w:tcMar>
            <w:vAlign w:val="center"/>
          </w:tcPr>
          <w:p w14:paraId="0000050B" w14:textId="77777777" w:rsidR="004C5C62" w:rsidRDefault="001B5C0A">
            <w:pPr>
              <w:ind w:left="120" w:right="120"/>
            </w:pPr>
            <w:r>
              <w:t xml:space="preserve"> </w:t>
            </w:r>
          </w:p>
        </w:tc>
        <w:tc>
          <w:tcPr>
            <w:tcW w:w="8825" w:type="dxa"/>
            <w:tcBorders>
              <w:top w:val="nil"/>
              <w:left w:val="nil"/>
              <w:bottom w:val="nil"/>
              <w:right w:val="single" w:sz="4" w:space="0" w:color="000000"/>
            </w:tcBorders>
            <w:shd w:val="clear" w:color="auto" w:fill="011E41"/>
            <w:tcMar>
              <w:top w:w="0" w:type="dxa"/>
              <w:left w:w="80" w:type="dxa"/>
              <w:bottom w:w="0" w:type="dxa"/>
              <w:right w:w="80" w:type="dxa"/>
            </w:tcMar>
            <w:vAlign w:val="center"/>
          </w:tcPr>
          <w:p w14:paraId="0000050C" w14:textId="77777777" w:rsidR="004C5C62" w:rsidRDefault="001B5C0A">
            <w:pPr>
              <w:ind w:left="120" w:right="120"/>
              <w:rPr>
                <w:color w:val="FFFFFF"/>
              </w:rPr>
            </w:pPr>
            <w:r>
              <w:rPr>
                <w:color w:val="FFFFFF"/>
              </w:rPr>
              <w:t>Activating the plan</w:t>
            </w:r>
          </w:p>
        </w:tc>
        <w:tc>
          <w:tcPr>
            <w:tcW w:w="851" w:type="dxa"/>
            <w:tcBorders>
              <w:top w:val="nil"/>
              <w:left w:val="nil"/>
              <w:bottom w:val="nil"/>
              <w:right w:val="nil"/>
            </w:tcBorders>
            <w:shd w:val="clear" w:color="auto" w:fill="011E41"/>
            <w:tcMar>
              <w:top w:w="0" w:type="dxa"/>
              <w:left w:w="80" w:type="dxa"/>
              <w:bottom w:w="0" w:type="dxa"/>
              <w:right w:w="80" w:type="dxa"/>
            </w:tcMar>
            <w:vAlign w:val="center"/>
          </w:tcPr>
          <w:p w14:paraId="0000050D" w14:textId="77777777" w:rsidR="004C5C62" w:rsidRDefault="001B5C0A">
            <w:pPr>
              <w:ind w:left="120" w:right="120"/>
            </w:pPr>
            <w:r>
              <w:t xml:space="preserve"> </w:t>
            </w:r>
          </w:p>
        </w:tc>
        <w:tc>
          <w:tcPr>
            <w:tcW w:w="2268" w:type="dxa"/>
            <w:tcBorders>
              <w:top w:val="nil"/>
              <w:left w:val="single" w:sz="4" w:space="0" w:color="000000"/>
              <w:bottom w:val="nil"/>
              <w:right w:val="single" w:sz="4" w:space="0" w:color="000000"/>
            </w:tcBorders>
            <w:shd w:val="clear" w:color="auto" w:fill="011E41"/>
            <w:tcMar>
              <w:top w:w="0" w:type="dxa"/>
              <w:left w:w="80" w:type="dxa"/>
              <w:bottom w:w="0" w:type="dxa"/>
              <w:right w:w="80" w:type="dxa"/>
            </w:tcMar>
            <w:vAlign w:val="center"/>
          </w:tcPr>
          <w:p w14:paraId="0000050E" w14:textId="77777777" w:rsidR="004C5C62" w:rsidRDefault="001B5C0A">
            <w:pPr>
              <w:ind w:left="120" w:right="120"/>
            </w:pPr>
            <w:r>
              <w:t xml:space="preserve"> </w:t>
            </w:r>
          </w:p>
        </w:tc>
      </w:tr>
      <w:tr w:rsidR="004C5C62" w14:paraId="1D8D532A" w14:textId="77777777">
        <w:trPr>
          <w:trHeight w:val="391"/>
        </w:trPr>
        <w:tc>
          <w:tcPr>
            <w:tcW w:w="809" w:type="dxa"/>
            <w:tcBorders>
              <w:top w:val="single" w:sz="4" w:space="0" w:color="000000"/>
              <w:left w:val="single" w:sz="4" w:space="0" w:color="000000"/>
              <w:bottom w:val="single" w:sz="4" w:space="0" w:color="000000"/>
              <w:right w:val="single" w:sz="4" w:space="0" w:color="000000"/>
            </w:tcBorders>
            <w:shd w:val="clear" w:color="auto" w:fill="F2F2F2"/>
            <w:tcMar>
              <w:top w:w="0" w:type="dxa"/>
              <w:left w:w="80" w:type="dxa"/>
              <w:bottom w:w="0" w:type="dxa"/>
              <w:right w:w="80" w:type="dxa"/>
            </w:tcMar>
            <w:vAlign w:val="center"/>
          </w:tcPr>
          <w:p w14:paraId="0000050F" w14:textId="77777777" w:rsidR="004C5C62" w:rsidRDefault="001B5C0A">
            <w:pPr>
              <w:ind w:left="120" w:right="120"/>
            </w:pPr>
            <w:r>
              <w:t>1</w:t>
            </w:r>
          </w:p>
        </w:tc>
        <w:tc>
          <w:tcPr>
            <w:tcW w:w="8825" w:type="dxa"/>
            <w:tcBorders>
              <w:top w:val="single" w:sz="4" w:space="0" w:color="000000"/>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10" w14:textId="77777777" w:rsidR="004C5C62" w:rsidRDefault="001B5C0A">
            <w:pPr>
              <w:ind w:right="120"/>
            </w:pPr>
            <w:r>
              <w:t>Have the criteria been established for when the continuity plan should be activated?</w:t>
            </w:r>
          </w:p>
        </w:tc>
        <w:tc>
          <w:tcPr>
            <w:tcW w:w="851" w:type="dxa"/>
            <w:tcBorders>
              <w:top w:val="single" w:sz="4" w:space="0" w:color="000000"/>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11" w14:textId="77777777" w:rsidR="004C5C62" w:rsidRDefault="001B5C0A">
            <w:pPr>
              <w:ind w:left="120" w:right="120"/>
            </w:pPr>
            <w:r>
              <w:t xml:space="preserve"> </w:t>
            </w:r>
          </w:p>
        </w:tc>
        <w:tc>
          <w:tcPr>
            <w:tcW w:w="2268" w:type="dxa"/>
            <w:tcBorders>
              <w:top w:val="single" w:sz="4" w:space="0" w:color="000000"/>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12" w14:textId="77777777" w:rsidR="004C5C62" w:rsidRDefault="001B5C0A">
            <w:pPr>
              <w:ind w:left="120" w:right="120"/>
            </w:pPr>
            <w:r>
              <w:t xml:space="preserve"> </w:t>
            </w:r>
          </w:p>
        </w:tc>
      </w:tr>
      <w:tr w:rsidR="004C5C62" w14:paraId="51BC3EAF" w14:textId="77777777">
        <w:trPr>
          <w:trHeight w:val="514"/>
        </w:trPr>
        <w:tc>
          <w:tcPr>
            <w:tcW w:w="809" w:type="dxa"/>
            <w:tcBorders>
              <w:top w:val="nil"/>
              <w:left w:val="single" w:sz="4" w:space="0" w:color="000000"/>
              <w:bottom w:val="single" w:sz="4" w:space="0" w:color="000000"/>
              <w:right w:val="single" w:sz="4" w:space="0" w:color="000000"/>
            </w:tcBorders>
            <w:shd w:val="clear" w:color="auto" w:fill="F2F2F2"/>
            <w:tcMar>
              <w:top w:w="0" w:type="dxa"/>
              <w:left w:w="80" w:type="dxa"/>
              <w:bottom w:w="0" w:type="dxa"/>
              <w:right w:w="80" w:type="dxa"/>
            </w:tcMar>
            <w:vAlign w:val="center"/>
          </w:tcPr>
          <w:p w14:paraId="00000513" w14:textId="77777777" w:rsidR="004C5C62" w:rsidRDefault="001B5C0A">
            <w:pPr>
              <w:ind w:left="120" w:right="120"/>
            </w:pPr>
            <w:r>
              <w:t>2</w:t>
            </w:r>
          </w:p>
        </w:tc>
        <w:tc>
          <w:tcPr>
            <w:tcW w:w="8825"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14" w14:textId="77777777" w:rsidR="004C5C62" w:rsidRDefault="001B5C0A">
            <w:pPr>
              <w:ind w:left="120" w:right="120"/>
            </w:pPr>
            <w:r>
              <w:t xml:space="preserve">Have the </w:t>
            </w:r>
            <w:r>
              <w:t>procedures on how to activate the plan been established?</w:t>
            </w:r>
          </w:p>
        </w:tc>
        <w:tc>
          <w:tcPr>
            <w:tcW w:w="851"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15" w14:textId="77777777" w:rsidR="004C5C62" w:rsidRDefault="001B5C0A">
            <w:pPr>
              <w:ind w:left="120" w:right="120"/>
            </w:pPr>
            <w:r>
              <w:t xml:space="preserve"> </w:t>
            </w:r>
          </w:p>
        </w:tc>
        <w:tc>
          <w:tcPr>
            <w:tcW w:w="2268"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16" w14:textId="77777777" w:rsidR="004C5C62" w:rsidRDefault="001B5C0A">
            <w:pPr>
              <w:ind w:left="120" w:right="120"/>
            </w:pPr>
            <w:r>
              <w:t xml:space="preserve"> </w:t>
            </w:r>
          </w:p>
        </w:tc>
      </w:tr>
      <w:tr w:rsidR="004C5C62" w14:paraId="3DBDA3E7" w14:textId="77777777">
        <w:trPr>
          <w:trHeight w:val="550"/>
        </w:trPr>
        <w:tc>
          <w:tcPr>
            <w:tcW w:w="809" w:type="dxa"/>
            <w:tcBorders>
              <w:top w:val="nil"/>
              <w:left w:val="single" w:sz="4" w:space="0" w:color="000000"/>
              <w:bottom w:val="single" w:sz="4" w:space="0" w:color="000000"/>
              <w:right w:val="single" w:sz="4" w:space="0" w:color="000000"/>
            </w:tcBorders>
            <w:shd w:val="clear" w:color="auto" w:fill="F2F2F2"/>
            <w:tcMar>
              <w:top w:w="0" w:type="dxa"/>
              <w:left w:w="80" w:type="dxa"/>
              <w:bottom w:w="0" w:type="dxa"/>
              <w:right w:w="80" w:type="dxa"/>
            </w:tcMar>
            <w:vAlign w:val="center"/>
          </w:tcPr>
          <w:p w14:paraId="00000517" w14:textId="77777777" w:rsidR="004C5C62" w:rsidRDefault="001B5C0A">
            <w:pPr>
              <w:ind w:left="120" w:right="120"/>
            </w:pPr>
            <w:r>
              <w:t>3</w:t>
            </w:r>
          </w:p>
        </w:tc>
        <w:tc>
          <w:tcPr>
            <w:tcW w:w="8825"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18" w14:textId="77777777" w:rsidR="004C5C62" w:rsidRDefault="001B5C0A">
            <w:pPr>
              <w:ind w:left="120" w:right="120"/>
            </w:pPr>
            <w:r>
              <w:t>Has a person been assigned with the responsibility to activate the plan?</w:t>
            </w:r>
          </w:p>
        </w:tc>
        <w:tc>
          <w:tcPr>
            <w:tcW w:w="851"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19" w14:textId="77777777" w:rsidR="004C5C62" w:rsidRDefault="001B5C0A">
            <w:pPr>
              <w:ind w:left="120" w:right="120"/>
            </w:pPr>
            <w:r>
              <w:t xml:space="preserve"> </w:t>
            </w:r>
          </w:p>
        </w:tc>
        <w:tc>
          <w:tcPr>
            <w:tcW w:w="2268"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1A" w14:textId="77777777" w:rsidR="004C5C62" w:rsidRDefault="001B5C0A">
            <w:pPr>
              <w:ind w:left="120" w:right="120"/>
            </w:pPr>
            <w:r>
              <w:t xml:space="preserve"> </w:t>
            </w:r>
          </w:p>
        </w:tc>
      </w:tr>
      <w:tr w:rsidR="004C5C62" w14:paraId="2F45B713" w14:textId="77777777">
        <w:trPr>
          <w:trHeight w:val="485"/>
        </w:trPr>
        <w:tc>
          <w:tcPr>
            <w:tcW w:w="809" w:type="dxa"/>
            <w:tcBorders>
              <w:top w:val="nil"/>
              <w:left w:val="single" w:sz="4" w:space="0" w:color="000000"/>
              <w:bottom w:val="single" w:sz="4" w:space="0" w:color="000000"/>
              <w:right w:val="single" w:sz="4" w:space="0" w:color="000000"/>
            </w:tcBorders>
            <w:shd w:val="clear" w:color="auto" w:fill="F2F2F2"/>
            <w:tcMar>
              <w:top w:w="0" w:type="dxa"/>
              <w:left w:w="80" w:type="dxa"/>
              <w:bottom w:w="0" w:type="dxa"/>
              <w:right w:w="80" w:type="dxa"/>
            </w:tcMar>
            <w:vAlign w:val="center"/>
          </w:tcPr>
          <w:p w14:paraId="0000051B" w14:textId="77777777" w:rsidR="004C5C62" w:rsidRDefault="001B5C0A">
            <w:pPr>
              <w:ind w:left="120" w:right="120"/>
            </w:pPr>
            <w:r>
              <w:t>4</w:t>
            </w:r>
          </w:p>
        </w:tc>
        <w:tc>
          <w:tcPr>
            <w:tcW w:w="8825"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1C" w14:textId="77777777" w:rsidR="004C5C62" w:rsidRDefault="001B5C0A">
            <w:pPr>
              <w:ind w:left="120" w:right="120"/>
            </w:pPr>
            <w:r>
              <w:t>Is the notification contact list complete and up to date?</w:t>
            </w:r>
          </w:p>
        </w:tc>
        <w:tc>
          <w:tcPr>
            <w:tcW w:w="851"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1D" w14:textId="77777777" w:rsidR="004C5C62" w:rsidRDefault="001B5C0A">
            <w:pPr>
              <w:ind w:left="120" w:right="120"/>
            </w:pPr>
            <w:r>
              <w:t xml:space="preserve"> </w:t>
            </w:r>
          </w:p>
        </w:tc>
        <w:tc>
          <w:tcPr>
            <w:tcW w:w="2268"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1E" w14:textId="77777777" w:rsidR="004C5C62" w:rsidRDefault="001B5C0A">
            <w:pPr>
              <w:ind w:left="120" w:right="120"/>
            </w:pPr>
            <w:r>
              <w:t xml:space="preserve"> </w:t>
            </w:r>
          </w:p>
        </w:tc>
      </w:tr>
      <w:tr w:rsidR="004C5C62" w14:paraId="208D2BCC" w14:textId="77777777">
        <w:trPr>
          <w:trHeight w:val="485"/>
        </w:trPr>
        <w:tc>
          <w:tcPr>
            <w:tcW w:w="809" w:type="dxa"/>
            <w:tcBorders>
              <w:top w:val="nil"/>
              <w:left w:val="single" w:sz="4" w:space="0" w:color="000000"/>
              <w:bottom w:val="nil"/>
              <w:right w:val="single" w:sz="4" w:space="0" w:color="000000"/>
            </w:tcBorders>
            <w:shd w:val="clear" w:color="auto" w:fill="011E41"/>
            <w:tcMar>
              <w:top w:w="0" w:type="dxa"/>
              <w:left w:w="80" w:type="dxa"/>
              <w:bottom w:w="0" w:type="dxa"/>
              <w:right w:w="80" w:type="dxa"/>
            </w:tcMar>
            <w:vAlign w:val="center"/>
          </w:tcPr>
          <w:p w14:paraId="0000051F" w14:textId="77777777" w:rsidR="004C5C62" w:rsidRDefault="001B5C0A">
            <w:pPr>
              <w:ind w:left="120" w:right="120"/>
            </w:pPr>
            <w:r>
              <w:t xml:space="preserve"> </w:t>
            </w:r>
          </w:p>
        </w:tc>
        <w:tc>
          <w:tcPr>
            <w:tcW w:w="8825" w:type="dxa"/>
            <w:tcBorders>
              <w:top w:val="nil"/>
              <w:left w:val="nil"/>
              <w:bottom w:val="nil"/>
              <w:right w:val="nil"/>
            </w:tcBorders>
            <w:shd w:val="clear" w:color="auto" w:fill="011E41"/>
            <w:tcMar>
              <w:top w:w="0" w:type="dxa"/>
              <w:left w:w="80" w:type="dxa"/>
              <w:bottom w:w="0" w:type="dxa"/>
              <w:right w:w="80" w:type="dxa"/>
            </w:tcMar>
            <w:vAlign w:val="center"/>
          </w:tcPr>
          <w:p w14:paraId="00000520" w14:textId="77777777" w:rsidR="004C5C62" w:rsidRDefault="001B5C0A">
            <w:pPr>
              <w:ind w:left="120" w:right="120"/>
              <w:rPr>
                <w:color w:val="FFFFFF"/>
              </w:rPr>
            </w:pPr>
            <w:r>
              <w:rPr>
                <w:color w:val="FFFFFF"/>
              </w:rPr>
              <w:t>Deactivating of the plan</w:t>
            </w:r>
          </w:p>
        </w:tc>
        <w:tc>
          <w:tcPr>
            <w:tcW w:w="851" w:type="dxa"/>
            <w:tcBorders>
              <w:top w:val="nil"/>
              <w:left w:val="single" w:sz="4" w:space="0" w:color="000000"/>
              <w:bottom w:val="nil"/>
              <w:right w:val="single" w:sz="4" w:space="0" w:color="000000"/>
            </w:tcBorders>
            <w:shd w:val="clear" w:color="auto" w:fill="011E41"/>
            <w:tcMar>
              <w:top w:w="0" w:type="dxa"/>
              <w:left w:w="80" w:type="dxa"/>
              <w:bottom w:w="0" w:type="dxa"/>
              <w:right w:w="80" w:type="dxa"/>
            </w:tcMar>
            <w:vAlign w:val="center"/>
          </w:tcPr>
          <w:p w14:paraId="00000521" w14:textId="77777777" w:rsidR="004C5C62" w:rsidRDefault="001B5C0A">
            <w:pPr>
              <w:ind w:left="120" w:right="120"/>
            </w:pPr>
            <w:r>
              <w:t xml:space="preserve"> </w:t>
            </w:r>
          </w:p>
        </w:tc>
        <w:tc>
          <w:tcPr>
            <w:tcW w:w="2268" w:type="dxa"/>
            <w:tcBorders>
              <w:top w:val="nil"/>
              <w:left w:val="nil"/>
              <w:bottom w:val="nil"/>
              <w:right w:val="single" w:sz="4" w:space="0" w:color="000000"/>
            </w:tcBorders>
            <w:shd w:val="clear" w:color="auto" w:fill="011E41"/>
            <w:tcMar>
              <w:top w:w="0" w:type="dxa"/>
              <w:left w:w="80" w:type="dxa"/>
              <w:bottom w:w="0" w:type="dxa"/>
              <w:right w:w="80" w:type="dxa"/>
            </w:tcMar>
            <w:vAlign w:val="center"/>
          </w:tcPr>
          <w:p w14:paraId="00000522" w14:textId="77777777" w:rsidR="004C5C62" w:rsidRDefault="001B5C0A">
            <w:pPr>
              <w:ind w:left="120" w:right="120"/>
            </w:pPr>
            <w:r>
              <w:t xml:space="preserve"> </w:t>
            </w:r>
          </w:p>
        </w:tc>
      </w:tr>
      <w:tr w:rsidR="004C5C62" w14:paraId="62D5E70E" w14:textId="77777777">
        <w:trPr>
          <w:trHeight w:val="485"/>
        </w:trPr>
        <w:tc>
          <w:tcPr>
            <w:tcW w:w="809" w:type="dxa"/>
            <w:tcBorders>
              <w:top w:val="single" w:sz="4" w:space="0" w:color="000000"/>
              <w:left w:val="single" w:sz="4" w:space="0" w:color="000000"/>
              <w:bottom w:val="single" w:sz="4" w:space="0" w:color="000000"/>
              <w:right w:val="single" w:sz="4" w:space="0" w:color="000000"/>
            </w:tcBorders>
            <w:shd w:val="clear" w:color="auto" w:fill="F2F2F2"/>
            <w:tcMar>
              <w:top w:w="0" w:type="dxa"/>
              <w:left w:w="80" w:type="dxa"/>
              <w:bottom w:w="0" w:type="dxa"/>
              <w:right w:w="80" w:type="dxa"/>
            </w:tcMar>
            <w:vAlign w:val="center"/>
          </w:tcPr>
          <w:p w14:paraId="00000523" w14:textId="77777777" w:rsidR="004C5C62" w:rsidRDefault="001B5C0A">
            <w:pPr>
              <w:ind w:left="120" w:right="120"/>
            </w:pPr>
            <w:r>
              <w:lastRenderedPageBreak/>
              <w:t>1</w:t>
            </w:r>
          </w:p>
        </w:tc>
        <w:tc>
          <w:tcPr>
            <w:tcW w:w="8825" w:type="dxa"/>
            <w:tcBorders>
              <w:top w:val="single" w:sz="4" w:space="0" w:color="000000"/>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24" w14:textId="77777777" w:rsidR="004C5C62" w:rsidRDefault="001B5C0A">
            <w:pPr>
              <w:ind w:left="120" w:right="120"/>
            </w:pPr>
            <w:r>
              <w:t xml:space="preserve">Have </w:t>
            </w:r>
            <w:r>
              <w:t>criteria to deactivate the continuity plan been established?</w:t>
            </w:r>
          </w:p>
        </w:tc>
        <w:tc>
          <w:tcPr>
            <w:tcW w:w="851" w:type="dxa"/>
            <w:tcBorders>
              <w:top w:val="single" w:sz="4" w:space="0" w:color="000000"/>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25" w14:textId="77777777" w:rsidR="004C5C62" w:rsidRDefault="001B5C0A">
            <w:pPr>
              <w:ind w:left="120" w:right="120"/>
            </w:pPr>
            <w:r>
              <w:t xml:space="preserve"> </w:t>
            </w:r>
          </w:p>
        </w:tc>
        <w:tc>
          <w:tcPr>
            <w:tcW w:w="2268" w:type="dxa"/>
            <w:tcBorders>
              <w:top w:val="single" w:sz="4" w:space="0" w:color="000000"/>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26" w14:textId="77777777" w:rsidR="004C5C62" w:rsidRDefault="001B5C0A">
            <w:pPr>
              <w:ind w:left="120" w:right="120"/>
            </w:pPr>
            <w:r>
              <w:t xml:space="preserve"> </w:t>
            </w:r>
          </w:p>
        </w:tc>
      </w:tr>
      <w:tr w:rsidR="004C5C62" w14:paraId="430DFBE5" w14:textId="77777777">
        <w:trPr>
          <w:trHeight w:val="485"/>
        </w:trPr>
        <w:tc>
          <w:tcPr>
            <w:tcW w:w="809" w:type="dxa"/>
            <w:tcBorders>
              <w:top w:val="nil"/>
              <w:left w:val="single" w:sz="4" w:space="0" w:color="000000"/>
              <w:bottom w:val="single" w:sz="4" w:space="0" w:color="000000"/>
              <w:right w:val="single" w:sz="4" w:space="0" w:color="000000"/>
            </w:tcBorders>
            <w:shd w:val="clear" w:color="auto" w:fill="F2F2F2"/>
            <w:tcMar>
              <w:top w:w="0" w:type="dxa"/>
              <w:left w:w="80" w:type="dxa"/>
              <w:bottom w:w="0" w:type="dxa"/>
              <w:right w:w="80" w:type="dxa"/>
            </w:tcMar>
            <w:vAlign w:val="center"/>
          </w:tcPr>
          <w:p w14:paraId="00000527" w14:textId="77777777" w:rsidR="004C5C62" w:rsidRDefault="001B5C0A">
            <w:pPr>
              <w:ind w:left="120" w:right="120"/>
            </w:pPr>
            <w:r>
              <w:t>2</w:t>
            </w:r>
          </w:p>
        </w:tc>
        <w:tc>
          <w:tcPr>
            <w:tcW w:w="8825"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28" w14:textId="77777777" w:rsidR="004C5C62" w:rsidRDefault="001B5C0A">
            <w:pPr>
              <w:ind w:left="120" w:right="120"/>
            </w:pPr>
            <w:r>
              <w:t>Have the procedures on how to deactivate the plan been established?</w:t>
            </w:r>
          </w:p>
        </w:tc>
        <w:tc>
          <w:tcPr>
            <w:tcW w:w="851"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29" w14:textId="77777777" w:rsidR="004C5C62" w:rsidRDefault="001B5C0A">
            <w:pPr>
              <w:ind w:left="120" w:right="120"/>
            </w:pPr>
            <w:r>
              <w:t xml:space="preserve"> </w:t>
            </w:r>
          </w:p>
        </w:tc>
        <w:tc>
          <w:tcPr>
            <w:tcW w:w="2268"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2A" w14:textId="77777777" w:rsidR="004C5C62" w:rsidRDefault="001B5C0A">
            <w:pPr>
              <w:ind w:left="120" w:right="120"/>
            </w:pPr>
            <w:r>
              <w:t xml:space="preserve"> </w:t>
            </w:r>
          </w:p>
        </w:tc>
      </w:tr>
      <w:tr w:rsidR="004C5C62" w14:paraId="0A856B0B" w14:textId="77777777">
        <w:trPr>
          <w:trHeight w:val="507"/>
        </w:trPr>
        <w:tc>
          <w:tcPr>
            <w:tcW w:w="809" w:type="dxa"/>
            <w:tcBorders>
              <w:top w:val="nil"/>
              <w:left w:val="single" w:sz="4" w:space="0" w:color="000000"/>
              <w:bottom w:val="single" w:sz="4" w:space="0" w:color="000000"/>
              <w:right w:val="single" w:sz="4" w:space="0" w:color="000000"/>
            </w:tcBorders>
            <w:shd w:val="clear" w:color="auto" w:fill="F2F2F2"/>
            <w:tcMar>
              <w:top w:w="0" w:type="dxa"/>
              <w:left w:w="80" w:type="dxa"/>
              <w:bottom w:w="0" w:type="dxa"/>
              <w:right w:w="80" w:type="dxa"/>
            </w:tcMar>
            <w:vAlign w:val="center"/>
          </w:tcPr>
          <w:p w14:paraId="0000052B" w14:textId="77777777" w:rsidR="004C5C62" w:rsidRDefault="001B5C0A">
            <w:pPr>
              <w:ind w:left="120" w:right="120"/>
            </w:pPr>
            <w:r>
              <w:t>3</w:t>
            </w:r>
          </w:p>
        </w:tc>
        <w:tc>
          <w:tcPr>
            <w:tcW w:w="8825"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2C" w14:textId="77777777" w:rsidR="004C5C62" w:rsidRDefault="001B5C0A">
            <w:pPr>
              <w:ind w:left="120" w:right="120"/>
            </w:pPr>
            <w:r>
              <w:t>Has a person been assigned with the responsibility to deactivate the plan?</w:t>
            </w:r>
          </w:p>
        </w:tc>
        <w:tc>
          <w:tcPr>
            <w:tcW w:w="851"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2D" w14:textId="77777777" w:rsidR="004C5C62" w:rsidRDefault="001B5C0A">
            <w:pPr>
              <w:ind w:left="120" w:right="120"/>
            </w:pPr>
            <w:r>
              <w:t xml:space="preserve"> </w:t>
            </w:r>
          </w:p>
        </w:tc>
        <w:tc>
          <w:tcPr>
            <w:tcW w:w="2268"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2E" w14:textId="77777777" w:rsidR="004C5C62" w:rsidRDefault="001B5C0A">
            <w:pPr>
              <w:ind w:left="120" w:right="120"/>
            </w:pPr>
            <w:r>
              <w:t xml:space="preserve"> </w:t>
            </w:r>
          </w:p>
        </w:tc>
      </w:tr>
      <w:tr w:rsidR="004C5C62" w14:paraId="3B683939" w14:textId="77777777">
        <w:trPr>
          <w:trHeight w:val="485"/>
        </w:trPr>
        <w:tc>
          <w:tcPr>
            <w:tcW w:w="809" w:type="dxa"/>
            <w:tcBorders>
              <w:top w:val="nil"/>
              <w:left w:val="single" w:sz="4" w:space="0" w:color="000000"/>
              <w:bottom w:val="single" w:sz="4" w:space="0" w:color="000000"/>
              <w:right w:val="single" w:sz="4" w:space="0" w:color="000000"/>
            </w:tcBorders>
            <w:shd w:val="clear" w:color="auto" w:fill="011E41"/>
            <w:tcMar>
              <w:top w:w="0" w:type="dxa"/>
              <w:left w:w="80" w:type="dxa"/>
              <w:bottom w:w="0" w:type="dxa"/>
              <w:right w:w="80" w:type="dxa"/>
            </w:tcMar>
            <w:vAlign w:val="center"/>
          </w:tcPr>
          <w:p w14:paraId="0000052F" w14:textId="77777777" w:rsidR="004C5C62" w:rsidRDefault="001B5C0A">
            <w:pPr>
              <w:ind w:left="120" w:right="120"/>
            </w:pPr>
            <w:r>
              <w:t xml:space="preserve"> </w:t>
            </w:r>
          </w:p>
        </w:tc>
        <w:tc>
          <w:tcPr>
            <w:tcW w:w="8825" w:type="dxa"/>
            <w:tcBorders>
              <w:top w:val="nil"/>
              <w:left w:val="nil"/>
              <w:bottom w:val="single" w:sz="4" w:space="0" w:color="000000"/>
              <w:right w:val="single" w:sz="4" w:space="0" w:color="000000"/>
            </w:tcBorders>
            <w:shd w:val="clear" w:color="auto" w:fill="011E41"/>
            <w:tcMar>
              <w:top w:w="0" w:type="dxa"/>
              <w:left w:w="80" w:type="dxa"/>
              <w:bottom w:w="0" w:type="dxa"/>
              <w:right w:w="80" w:type="dxa"/>
            </w:tcMar>
            <w:vAlign w:val="center"/>
          </w:tcPr>
          <w:p w14:paraId="00000530" w14:textId="77777777" w:rsidR="004C5C62" w:rsidRDefault="001B5C0A">
            <w:pPr>
              <w:ind w:left="120" w:right="120"/>
              <w:rPr>
                <w:color w:val="FFFFFF"/>
              </w:rPr>
            </w:pPr>
            <w:r>
              <w:rPr>
                <w:color w:val="FFFFFF"/>
              </w:rPr>
              <w:t xml:space="preserve">Preparedness and </w:t>
            </w:r>
            <w:r>
              <w:rPr>
                <w:color w:val="FFFFFF"/>
              </w:rPr>
              <w:t>Mitigation</w:t>
            </w:r>
          </w:p>
        </w:tc>
        <w:tc>
          <w:tcPr>
            <w:tcW w:w="851" w:type="dxa"/>
            <w:tcBorders>
              <w:top w:val="nil"/>
              <w:left w:val="nil"/>
              <w:bottom w:val="single" w:sz="4" w:space="0" w:color="000000"/>
              <w:right w:val="single" w:sz="4" w:space="0" w:color="000000"/>
            </w:tcBorders>
            <w:shd w:val="clear" w:color="auto" w:fill="011E41"/>
            <w:tcMar>
              <w:top w:w="0" w:type="dxa"/>
              <w:left w:w="80" w:type="dxa"/>
              <w:bottom w:w="0" w:type="dxa"/>
              <w:right w:w="80" w:type="dxa"/>
            </w:tcMar>
            <w:vAlign w:val="center"/>
          </w:tcPr>
          <w:p w14:paraId="00000531" w14:textId="77777777" w:rsidR="004C5C62" w:rsidRDefault="001B5C0A">
            <w:pPr>
              <w:ind w:left="120" w:right="120"/>
            </w:pPr>
            <w:r>
              <w:t xml:space="preserve"> </w:t>
            </w:r>
          </w:p>
        </w:tc>
        <w:tc>
          <w:tcPr>
            <w:tcW w:w="2268" w:type="dxa"/>
            <w:tcBorders>
              <w:top w:val="nil"/>
              <w:left w:val="nil"/>
              <w:bottom w:val="single" w:sz="4" w:space="0" w:color="000000"/>
              <w:right w:val="single" w:sz="4" w:space="0" w:color="000000"/>
            </w:tcBorders>
            <w:shd w:val="clear" w:color="auto" w:fill="011E41"/>
            <w:tcMar>
              <w:top w:w="0" w:type="dxa"/>
              <w:left w:w="80" w:type="dxa"/>
              <w:bottom w:w="0" w:type="dxa"/>
              <w:right w:w="80" w:type="dxa"/>
            </w:tcMar>
            <w:vAlign w:val="center"/>
          </w:tcPr>
          <w:p w14:paraId="00000532" w14:textId="77777777" w:rsidR="004C5C62" w:rsidRDefault="001B5C0A">
            <w:pPr>
              <w:ind w:left="120" w:right="120"/>
            </w:pPr>
            <w:r>
              <w:t xml:space="preserve"> </w:t>
            </w:r>
          </w:p>
        </w:tc>
      </w:tr>
      <w:tr w:rsidR="004C5C62" w14:paraId="28680A56" w14:textId="77777777">
        <w:trPr>
          <w:trHeight w:val="762"/>
        </w:trPr>
        <w:tc>
          <w:tcPr>
            <w:tcW w:w="809" w:type="dxa"/>
            <w:tcBorders>
              <w:top w:val="nil"/>
              <w:left w:val="single" w:sz="4" w:space="0" w:color="000000"/>
              <w:bottom w:val="single" w:sz="4" w:space="0" w:color="000000"/>
              <w:right w:val="single" w:sz="4" w:space="0" w:color="000000"/>
            </w:tcBorders>
            <w:shd w:val="clear" w:color="auto" w:fill="F2F2F2"/>
            <w:tcMar>
              <w:top w:w="0" w:type="dxa"/>
              <w:left w:w="80" w:type="dxa"/>
              <w:bottom w:w="0" w:type="dxa"/>
              <w:right w:w="80" w:type="dxa"/>
            </w:tcMar>
            <w:vAlign w:val="center"/>
          </w:tcPr>
          <w:p w14:paraId="00000533" w14:textId="77777777" w:rsidR="004C5C62" w:rsidRDefault="001B5C0A">
            <w:pPr>
              <w:ind w:left="120" w:right="120"/>
            </w:pPr>
            <w:r>
              <w:t>1</w:t>
            </w:r>
          </w:p>
        </w:tc>
        <w:tc>
          <w:tcPr>
            <w:tcW w:w="8825"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34" w14:textId="77777777" w:rsidR="004C5C62" w:rsidRDefault="001B5C0A">
            <w:pPr>
              <w:ind w:left="120" w:right="120"/>
            </w:pPr>
            <w:r>
              <w:t>Have preparedness measures and needs, including uninterruptible power supply and communications equipment?</w:t>
            </w:r>
          </w:p>
        </w:tc>
        <w:tc>
          <w:tcPr>
            <w:tcW w:w="851"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35" w14:textId="77777777" w:rsidR="004C5C62" w:rsidRDefault="001B5C0A">
            <w:pPr>
              <w:ind w:left="120" w:right="120"/>
            </w:pPr>
            <w:r>
              <w:t xml:space="preserve"> </w:t>
            </w:r>
          </w:p>
        </w:tc>
        <w:tc>
          <w:tcPr>
            <w:tcW w:w="2268"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36" w14:textId="77777777" w:rsidR="004C5C62" w:rsidRDefault="001B5C0A">
            <w:pPr>
              <w:ind w:left="120" w:right="120"/>
            </w:pPr>
            <w:r>
              <w:t xml:space="preserve"> </w:t>
            </w:r>
          </w:p>
        </w:tc>
      </w:tr>
      <w:tr w:rsidR="004C5C62" w14:paraId="3A615BC9" w14:textId="77777777">
        <w:trPr>
          <w:trHeight w:val="469"/>
        </w:trPr>
        <w:tc>
          <w:tcPr>
            <w:tcW w:w="809" w:type="dxa"/>
            <w:tcBorders>
              <w:top w:val="nil"/>
              <w:left w:val="single" w:sz="4" w:space="0" w:color="000000"/>
              <w:bottom w:val="single" w:sz="4" w:space="0" w:color="000000"/>
              <w:right w:val="single" w:sz="4" w:space="0" w:color="000000"/>
            </w:tcBorders>
            <w:shd w:val="clear" w:color="auto" w:fill="F2F2F2"/>
            <w:tcMar>
              <w:top w:w="0" w:type="dxa"/>
              <w:left w:w="80" w:type="dxa"/>
              <w:bottom w:w="0" w:type="dxa"/>
              <w:right w:w="80" w:type="dxa"/>
            </w:tcMar>
            <w:vAlign w:val="center"/>
          </w:tcPr>
          <w:p w14:paraId="00000537" w14:textId="77777777" w:rsidR="004C5C62" w:rsidRDefault="001B5C0A">
            <w:pPr>
              <w:ind w:left="120" w:right="120"/>
            </w:pPr>
            <w:r>
              <w:t>3</w:t>
            </w:r>
          </w:p>
        </w:tc>
        <w:tc>
          <w:tcPr>
            <w:tcW w:w="8825"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38" w14:textId="77777777" w:rsidR="004C5C62" w:rsidRDefault="001B5C0A">
            <w:pPr>
              <w:ind w:left="120" w:right="120"/>
            </w:pPr>
            <w:r>
              <w:t>Have critical and vital records been stored at an offsite storage facility?</w:t>
            </w:r>
          </w:p>
        </w:tc>
        <w:tc>
          <w:tcPr>
            <w:tcW w:w="851"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39" w14:textId="77777777" w:rsidR="004C5C62" w:rsidRDefault="001B5C0A">
            <w:pPr>
              <w:ind w:left="120" w:right="120"/>
            </w:pPr>
            <w:r>
              <w:t xml:space="preserve"> </w:t>
            </w:r>
          </w:p>
        </w:tc>
        <w:tc>
          <w:tcPr>
            <w:tcW w:w="2268"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3A" w14:textId="77777777" w:rsidR="004C5C62" w:rsidRDefault="001B5C0A">
            <w:pPr>
              <w:ind w:left="120" w:right="120"/>
            </w:pPr>
            <w:r>
              <w:t xml:space="preserve"> </w:t>
            </w:r>
          </w:p>
        </w:tc>
      </w:tr>
      <w:tr w:rsidR="004C5C62" w14:paraId="440AFFFE" w14:textId="77777777">
        <w:trPr>
          <w:trHeight w:val="785"/>
        </w:trPr>
        <w:tc>
          <w:tcPr>
            <w:tcW w:w="809" w:type="dxa"/>
            <w:tcBorders>
              <w:top w:val="nil"/>
              <w:left w:val="single" w:sz="4" w:space="0" w:color="000000"/>
              <w:bottom w:val="single" w:sz="4" w:space="0" w:color="000000"/>
              <w:right w:val="single" w:sz="4" w:space="0" w:color="000000"/>
            </w:tcBorders>
            <w:shd w:val="clear" w:color="auto" w:fill="F2F2F2"/>
            <w:tcMar>
              <w:top w:w="0" w:type="dxa"/>
              <w:left w:w="80" w:type="dxa"/>
              <w:bottom w:w="0" w:type="dxa"/>
              <w:right w:w="80" w:type="dxa"/>
            </w:tcMar>
            <w:vAlign w:val="center"/>
          </w:tcPr>
          <w:p w14:paraId="0000053B" w14:textId="77777777" w:rsidR="004C5C62" w:rsidRDefault="001B5C0A">
            <w:pPr>
              <w:ind w:left="120" w:right="120"/>
            </w:pPr>
            <w:r>
              <w:t>4</w:t>
            </w:r>
          </w:p>
        </w:tc>
        <w:tc>
          <w:tcPr>
            <w:tcW w:w="8825"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3C" w14:textId="77777777" w:rsidR="004C5C62" w:rsidRDefault="001B5C0A">
            <w:pPr>
              <w:ind w:left="120" w:right="120"/>
            </w:pPr>
            <w:r>
              <w:t xml:space="preserve">How long can each business </w:t>
            </w:r>
            <w:r>
              <w:t>function operate effectively without normal data input storage processes?</w:t>
            </w:r>
          </w:p>
        </w:tc>
        <w:tc>
          <w:tcPr>
            <w:tcW w:w="851"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3D" w14:textId="77777777" w:rsidR="004C5C62" w:rsidRDefault="001B5C0A">
            <w:pPr>
              <w:ind w:left="120" w:right="120"/>
            </w:pPr>
            <w:r>
              <w:t xml:space="preserve"> </w:t>
            </w:r>
          </w:p>
        </w:tc>
        <w:tc>
          <w:tcPr>
            <w:tcW w:w="2268"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3E" w14:textId="77777777" w:rsidR="004C5C62" w:rsidRDefault="001B5C0A">
            <w:pPr>
              <w:ind w:left="120" w:right="120"/>
            </w:pPr>
            <w:r>
              <w:t xml:space="preserve"> </w:t>
            </w:r>
          </w:p>
        </w:tc>
      </w:tr>
      <w:tr w:rsidR="004C5C62" w14:paraId="750B822C" w14:textId="77777777">
        <w:trPr>
          <w:trHeight w:val="785"/>
        </w:trPr>
        <w:tc>
          <w:tcPr>
            <w:tcW w:w="809" w:type="dxa"/>
            <w:tcBorders>
              <w:top w:val="nil"/>
              <w:left w:val="single" w:sz="4" w:space="0" w:color="000000"/>
              <w:bottom w:val="single" w:sz="4" w:space="0" w:color="000000"/>
              <w:right w:val="single" w:sz="4" w:space="0" w:color="000000"/>
            </w:tcBorders>
            <w:shd w:val="clear" w:color="auto" w:fill="F2F2F2"/>
            <w:tcMar>
              <w:top w:w="0" w:type="dxa"/>
              <w:left w:w="80" w:type="dxa"/>
              <w:bottom w:w="0" w:type="dxa"/>
              <w:right w:w="80" w:type="dxa"/>
            </w:tcMar>
            <w:vAlign w:val="center"/>
          </w:tcPr>
          <w:p w14:paraId="0000053F" w14:textId="77777777" w:rsidR="004C5C62" w:rsidRDefault="001B5C0A">
            <w:pPr>
              <w:ind w:left="120" w:right="120"/>
            </w:pPr>
            <w:r>
              <w:t>5</w:t>
            </w:r>
          </w:p>
        </w:tc>
        <w:tc>
          <w:tcPr>
            <w:tcW w:w="8825"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40" w14:textId="77777777" w:rsidR="004C5C62" w:rsidRDefault="001B5C0A">
            <w:pPr>
              <w:ind w:left="120" w:right="120"/>
            </w:pPr>
            <w:r>
              <w:t>What must be done to restore data to the same previous point in</w:t>
            </w:r>
            <w:r>
              <w:br/>
              <w:t>time within the recovery time objective?</w:t>
            </w:r>
          </w:p>
        </w:tc>
        <w:tc>
          <w:tcPr>
            <w:tcW w:w="851"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41" w14:textId="77777777" w:rsidR="004C5C62" w:rsidRDefault="001B5C0A">
            <w:pPr>
              <w:ind w:left="120" w:right="120"/>
            </w:pPr>
            <w:r>
              <w:t xml:space="preserve"> </w:t>
            </w:r>
          </w:p>
        </w:tc>
        <w:tc>
          <w:tcPr>
            <w:tcW w:w="2268"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42" w14:textId="77777777" w:rsidR="004C5C62" w:rsidRDefault="001B5C0A">
            <w:pPr>
              <w:ind w:left="120" w:right="120"/>
            </w:pPr>
            <w:r>
              <w:t xml:space="preserve"> </w:t>
            </w:r>
          </w:p>
        </w:tc>
      </w:tr>
      <w:tr w:rsidR="004C5C62" w14:paraId="558DB616" w14:textId="77777777">
        <w:trPr>
          <w:trHeight w:val="785"/>
        </w:trPr>
        <w:tc>
          <w:tcPr>
            <w:tcW w:w="809" w:type="dxa"/>
            <w:tcBorders>
              <w:top w:val="nil"/>
              <w:left w:val="single" w:sz="4" w:space="0" w:color="000000"/>
              <w:bottom w:val="single" w:sz="4" w:space="0" w:color="000000"/>
              <w:right w:val="single" w:sz="4" w:space="0" w:color="000000"/>
            </w:tcBorders>
            <w:shd w:val="clear" w:color="auto" w:fill="F2F2F2"/>
            <w:tcMar>
              <w:top w:w="0" w:type="dxa"/>
              <w:left w:w="80" w:type="dxa"/>
              <w:bottom w:w="0" w:type="dxa"/>
              <w:right w:w="80" w:type="dxa"/>
            </w:tcMar>
            <w:vAlign w:val="center"/>
          </w:tcPr>
          <w:p w14:paraId="00000543" w14:textId="77777777" w:rsidR="004C5C62" w:rsidRDefault="001B5C0A">
            <w:pPr>
              <w:ind w:left="120" w:right="120"/>
            </w:pPr>
            <w:r>
              <w:t>6</w:t>
            </w:r>
          </w:p>
        </w:tc>
        <w:tc>
          <w:tcPr>
            <w:tcW w:w="8825"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44" w14:textId="77777777" w:rsidR="004C5C62" w:rsidRDefault="001B5C0A">
            <w:pPr>
              <w:ind w:left="120" w:right="120"/>
            </w:pPr>
            <w:r>
              <w:t xml:space="preserve">Can any alternate data storage processes be used, after the </w:t>
            </w:r>
            <w:r>
              <w:t>initial data recovery, to speed the forward recovery to the present time?</w:t>
            </w:r>
          </w:p>
        </w:tc>
        <w:tc>
          <w:tcPr>
            <w:tcW w:w="851"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45" w14:textId="77777777" w:rsidR="004C5C62" w:rsidRDefault="001B5C0A">
            <w:pPr>
              <w:ind w:left="120" w:right="120"/>
            </w:pPr>
            <w:r>
              <w:t xml:space="preserve"> </w:t>
            </w:r>
          </w:p>
        </w:tc>
        <w:tc>
          <w:tcPr>
            <w:tcW w:w="2268"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46" w14:textId="77777777" w:rsidR="004C5C62" w:rsidRDefault="001B5C0A">
            <w:pPr>
              <w:ind w:left="120" w:right="120"/>
            </w:pPr>
            <w:r>
              <w:t xml:space="preserve"> </w:t>
            </w:r>
          </w:p>
        </w:tc>
      </w:tr>
      <w:tr w:rsidR="004C5C62" w14:paraId="388F5D9B" w14:textId="77777777">
        <w:trPr>
          <w:trHeight w:val="485"/>
        </w:trPr>
        <w:tc>
          <w:tcPr>
            <w:tcW w:w="809" w:type="dxa"/>
            <w:tcBorders>
              <w:top w:val="nil"/>
              <w:left w:val="single" w:sz="4" w:space="0" w:color="000000"/>
              <w:bottom w:val="single" w:sz="4" w:space="0" w:color="000000"/>
              <w:right w:val="single" w:sz="4" w:space="0" w:color="000000"/>
            </w:tcBorders>
            <w:shd w:val="clear" w:color="auto" w:fill="011E41"/>
            <w:tcMar>
              <w:top w:w="0" w:type="dxa"/>
              <w:left w:w="80" w:type="dxa"/>
              <w:bottom w:w="0" w:type="dxa"/>
              <w:right w:w="80" w:type="dxa"/>
            </w:tcMar>
            <w:vAlign w:val="center"/>
          </w:tcPr>
          <w:p w14:paraId="00000547" w14:textId="77777777" w:rsidR="004C5C62" w:rsidRDefault="001B5C0A">
            <w:pPr>
              <w:ind w:left="120" w:right="120"/>
            </w:pPr>
            <w:r>
              <w:t xml:space="preserve"> </w:t>
            </w:r>
          </w:p>
        </w:tc>
        <w:tc>
          <w:tcPr>
            <w:tcW w:w="8825" w:type="dxa"/>
            <w:tcBorders>
              <w:top w:val="nil"/>
              <w:left w:val="nil"/>
              <w:bottom w:val="single" w:sz="4" w:space="0" w:color="000000"/>
              <w:right w:val="single" w:sz="4" w:space="0" w:color="000000"/>
            </w:tcBorders>
            <w:shd w:val="clear" w:color="auto" w:fill="011E41"/>
            <w:tcMar>
              <w:top w:w="0" w:type="dxa"/>
              <w:left w:w="80" w:type="dxa"/>
              <w:bottom w:w="0" w:type="dxa"/>
              <w:right w:w="80" w:type="dxa"/>
            </w:tcMar>
            <w:vAlign w:val="center"/>
          </w:tcPr>
          <w:p w14:paraId="00000548" w14:textId="77777777" w:rsidR="004C5C62" w:rsidRDefault="001B5C0A">
            <w:pPr>
              <w:ind w:left="120" w:right="120"/>
              <w:rPr>
                <w:color w:val="FFFFFF"/>
              </w:rPr>
            </w:pPr>
            <w:r>
              <w:rPr>
                <w:color w:val="FFFFFF"/>
              </w:rPr>
              <w:t>Testing and Training</w:t>
            </w:r>
          </w:p>
        </w:tc>
        <w:tc>
          <w:tcPr>
            <w:tcW w:w="851" w:type="dxa"/>
            <w:tcBorders>
              <w:top w:val="nil"/>
              <w:left w:val="nil"/>
              <w:bottom w:val="single" w:sz="4" w:space="0" w:color="000000"/>
              <w:right w:val="single" w:sz="4" w:space="0" w:color="000000"/>
            </w:tcBorders>
            <w:shd w:val="clear" w:color="auto" w:fill="011E41"/>
            <w:tcMar>
              <w:top w:w="0" w:type="dxa"/>
              <w:left w:w="80" w:type="dxa"/>
              <w:bottom w:w="0" w:type="dxa"/>
              <w:right w:w="80" w:type="dxa"/>
            </w:tcMar>
            <w:vAlign w:val="center"/>
          </w:tcPr>
          <w:p w14:paraId="00000549" w14:textId="77777777" w:rsidR="004C5C62" w:rsidRDefault="001B5C0A">
            <w:pPr>
              <w:ind w:left="120" w:right="120"/>
            </w:pPr>
            <w:r>
              <w:t xml:space="preserve"> </w:t>
            </w:r>
          </w:p>
        </w:tc>
        <w:tc>
          <w:tcPr>
            <w:tcW w:w="2268" w:type="dxa"/>
            <w:tcBorders>
              <w:top w:val="nil"/>
              <w:left w:val="nil"/>
              <w:bottom w:val="single" w:sz="4" w:space="0" w:color="000000"/>
              <w:right w:val="single" w:sz="4" w:space="0" w:color="000000"/>
            </w:tcBorders>
            <w:shd w:val="clear" w:color="auto" w:fill="011E41"/>
            <w:tcMar>
              <w:top w:w="0" w:type="dxa"/>
              <w:left w:w="80" w:type="dxa"/>
              <w:bottom w:w="0" w:type="dxa"/>
              <w:right w:w="80" w:type="dxa"/>
            </w:tcMar>
            <w:vAlign w:val="center"/>
          </w:tcPr>
          <w:p w14:paraId="0000054A" w14:textId="77777777" w:rsidR="004C5C62" w:rsidRDefault="001B5C0A">
            <w:pPr>
              <w:ind w:left="120" w:right="120"/>
            </w:pPr>
            <w:r>
              <w:t xml:space="preserve"> </w:t>
            </w:r>
          </w:p>
        </w:tc>
      </w:tr>
      <w:tr w:rsidR="004C5C62" w14:paraId="6F06E78F" w14:textId="77777777">
        <w:trPr>
          <w:trHeight w:val="785"/>
        </w:trPr>
        <w:tc>
          <w:tcPr>
            <w:tcW w:w="809" w:type="dxa"/>
            <w:tcBorders>
              <w:top w:val="nil"/>
              <w:left w:val="single" w:sz="4" w:space="0" w:color="000000"/>
              <w:bottom w:val="single" w:sz="4" w:space="0" w:color="000000"/>
              <w:right w:val="single" w:sz="4" w:space="0" w:color="000000"/>
            </w:tcBorders>
            <w:shd w:val="clear" w:color="auto" w:fill="F2F2F2"/>
            <w:tcMar>
              <w:top w:w="0" w:type="dxa"/>
              <w:left w:w="80" w:type="dxa"/>
              <w:bottom w:w="0" w:type="dxa"/>
              <w:right w:w="80" w:type="dxa"/>
            </w:tcMar>
            <w:vAlign w:val="center"/>
          </w:tcPr>
          <w:p w14:paraId="0000054B" w14:textId="77777777" w:rsidR="004C5C62" w:rsidRDefault="001B5C0A">
            <w:pPr>
              <w:ind w:left="120" w:right="120"/>
            </w:pPr>
            <w:r>
              <w:t>1</w:t>
            </w:r>
          </w:p>
        </w:tc>
        <w:tc>
          <w:tcPr>
            <w:tcW w:w="8825"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4C" w14:textId="77777777" w:rsidR="004C5C62" w:rsidRDefault="001B5C0A">
            <w:pPr>
              <w:ind w:left="120" w:right="120"/>
            </w:pPr>
            <w:r>
              <w:t>Have the types of training and information sessions the teams need before testing the plan been identified?</w:t>
            </w:r>
          </w:p>
        </w:tc>
        <w:tc>
          <w:tcPr>
            <w:tcW w:w="851"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4D" w14:textId="77777777" w:rsidR="004C5C62" w:rsidRDefault="001B5C0A">
            <w:pPr>
              <w:ind w:left="120" w:right="120"/>
            </w:pPr>
            <w:r>
              <w:t xml:space="preserve"> </w:t>
            </w:r>
          </w:p>
        </w:tc>
        <w:tc>
          <w:tcPr>
            <w:tcW w:w="2268"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4E" w14:textId="77777777" w:rsidR="004C5C62" w:rsidRDefault="001B5C0A">
            <w:pPr>
              <w:ind w:left="120" w:right="120"/>
            </w:pPr>
            <w:r>
              <w:t xml:space="preserve"> </w:t>
            </w:r>
          </w:p>
        </w:tc>
      </w:tr>
      <w:tr w:rsidR="004C5C62" w14:paraId="76EE5A7F" w14:textId="77777777">
        <w:trPr>
          <w:trHeight w:val="570"/>
        </w:trPr>
        <w:tc>
          <w:tcPr>
            <w:tcW w:w="809" w:type="dxa"/>
            <w:tcBorders>
              <w:top w:val="nil"/>
              <w:left w:val="single" w:sz="4" w:space="0" w:color="000000"/>
              <w:bottom w:val="single" w:sz="4" w:space="0" w:color="000000"/>
              <w:right w:val="single" w:sz="4" w:space="0" w:color="000000"/>
            </w:tcBorders>
            <w:shd w:val="clear" w:color="auto" w:fill="F2F2F2"/>
            <w:tcMar>
              <w:top w:w="0" w:type="dxa"/>
              <w:left w:w="80" w:type="dxa"/>
              <w:bottom w:w="0" w:type="dxa"/>
              <w:right w:w="80" w:type="dxa"/>
            </w:tcMar>
            <w:vAlign w:val="center"/>
          </w:tcPr>
          <w:p w14:paraId="0000054F" w14:textId="77777777" w:rsidR="004C5C62" w:rsidRDefault="001B5C0A">
            <w:pPr>
              <w:ind w:left="120" w:right="120"/>
            </w:pPr>
            <w:r>
              <w:t>2</w:t>
            </w:r>
          </w:p>
        </w:tc>
        <w:tc>
          <w:tcPr>
            <w:tcW w:w="8825"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50" w14:textId="77777777" w:rsidR="004C5C62" w:rsidRDefault="001B5C0A">
            <w:pPr>
              <w:ind w:left="120" w:right="120"/>
            </w:pPr>
            <w:r>
              <w:t xml:space="preserve">Has a log of the types of </w:t>
            </w:r>
            <w:r>
              <w:t>tests that were conducted and by whom been established?</w:t>
            </w:r>
          </w:p>
        </w:tc>
        <w:tc>
          <w:tcPr>
            <w:tcW w:w="851"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51" w14:textId="77777777" w:rsidR="004C5C62" w:rsidRDefault="001B5C0A">
            <w:pPr>
              <w:ind w:left="120" w:right="120"/>
            </w:pPr>
            <w:r>
              <w:t xml:space="preserve"> </w:t>
            </w:r>
          </w:p>
        </w:tc>
        <w:tc>
          <w:tcPr>
            <w:tcW w:w="2268"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52" w14:textId="77777777" w:rsidR="004C5C62" w:rsidRDefault="001B5C0A">
            <w:pPr>
              <w:ind w:left="120" w:right="120"/>
            </w:pPr>
            <w:r>
              <w:t xml:space="preserve"> </w:t>
            </w:r>
          </w:p>
        </w:tc>
      </w:tr>
      <w:tr w:rsidR="004C5C62" w14:paraId="3112BC97" w14:textId="77777777">
        <w:trPr>
          <w:trHeight w:val="422"/>
        </w:trPr>
        <w:tc>
          <w:tcPr>
            <w:tcW w:w="809" w:type="dxa"/>
            <w:tcBorders>
              <w:top w:val="nil"/>
              <w:left w:val="single" w:sz="4" w:space="0" w:color="000000"/>
              <w:bottom w:val="single" w:sz="4" w:space="0" w:color="000000"/>
              <w:right w:val="single" w:sz="4" w:space="0" w:color="000000"/>
            </w:tcBorders>
            <w:shd w:val="clear" w:color="auto" w:fill="F2F2F2"/>
            <w:tcMar>
              <w:top w:w="0" w:type="dxa"/>
              <w:left w:w="80" w:type="dxa"/>
              <w:bottom w:w="0" w:type="dxa"/>
              <w:right w:w="80" w:type="dxa"/>
            </w:tcMar>
            <w:vAlign w:val="center"/>
          </w:tcPr>
          <w:p w14:paraId="00000553" w14:textId="77777777" w:rsidR="004C5C62" w:rsidRDefault="001B5C0A">
            <w:pPr>
              <w:ind w:left="120" w:right="120"/>
            </w:pPr>
            <w:r>
              <w:t>3</w:t>
            </w:r>
          </w:p>
        </w:tc>
        <w:tc>
          <w:tcPr>
            <w:tcW w:w="8825"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54" w14:textId="77777777" w:rsidR="004C5C62" w:rsidRDefault="001B5C0A">
            <w:pPr>
              <w:ind w:left="120" w:right="120"/>
            </w:pPr>
            <w:r>
              <w:t>Have the tests been evaluated and have changes been made where necessary?</w:t>
            </w:r>
          </w:p>
        </w:tc>
        <w:tc>
          <w:tcPr>
            <w:tcW w:w="851"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55" w14:textId="77777777" w:rsidR="004C5C62" w:rsidRDefault="001B5C0A">
            <w:pPr>
              <w:ind w:left="120" w:right="120"/>
            </w:pPr>
            <w:r>
              <w:t xml:space="preserve"> </w:t>
            </w:r>
          </w:p>
        </w:tc>
        <w:tc>
          <w:tcPr>
            <w:tcW w:w="2268"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56" w14:textId="77777777" w:rsidR="004C5C62" w:rsidRDefault="001B5C0A">
            <w:pPr>
              <w:ind w:left="120" w:right="120"/>
            </w:pPr>
            <w:r>
              <w:t xml:space="preserve"> </w:t>
            </w:r>
          </w:p>
        </w:tc>
      </w:tr>
      <w:tr w:rsidR="004C5C62" w14:paraId="36D9A979" w14:textId="77777777">
        <w:trPr>
          <w:trHeight w:val="785"/>
        </w:trPr>
        <w:tc>
          <w:tcPr>
            <w:tcW w:w="809" w:type="dxa"/>
            <w:tcBorders>
              <w:top w:val="nil"/>
              <w:left w:val="single" w:sz="4" w:space="0" w:color="000000"/>
              <w:bottom w:val="single" w:sz="4" w:space="0" w:color="000000"/>
              <w:right w:val="single" w:sz="4" w:space="0" w:color="000000"/>
            </w:tcBorders>
            <w:shd w:val="clear" w:color="auto" w:fill="F2F2F2"/>
            <w:tcMar>
              <w:top w:w="0" w:type="dxa"/>
              <w:left w:w="80" w:type="dxa"/>
              <w:bottom w:w="0" w:type="dxa"/>
              <w:right w:w="80" w:type="dxa"/>
            </w:tcMar>
            <w:vAlign w:val="center"/>
          </w:tcPr>
          <w:p w14:paraId="00000557" w14:textId="77777777" w:rsidR="004C5C62" w:rsidRDefault="001B5C0A">
            <w:pPr>
              <w:ind w:left="120" w:right="120"/>
            </w:pPr>
            <w:r>
              <w:t>4</w:t>
            </w:r>
          </w:p>
        </w:tc>
        <w:tc>
          <w:tcPr>
            <w:tcW w:w="8825"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58" w14:textId="77777777" w:rsidR="004C5C62" w:rsidRDefault="001B5C0A">
            <w:pPr>
              <w:ind w:left="120" w:right="120"/>
            </w:pPr>
            <w:r>
              <w:t xml:space="preserve">Are the Business Continuity Plan and appropriate Teams tested to reveal any weaknesses that require </w:t>
            </w:r>
            <w:r>
              <w:t>correction?</w:t>
            </w:r>
          </w:p>
        </w:tc>
        <w:tc>
          <w:tcPr>
            <w:tcW w:w="851"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59" w14:textId="77777777" w:rsidR="004C5C62" w:rsidRDefault="001B5C0A">
            <w:pPr>
              <w:ind w:left="120" w:right="120"/>
            </w:pPr>
            <w:r>
              <w:t xml:space="preserve"> </w:t>
            </w:r>
          </w:p>
        </w:tc>
        <w:tc>
          <w:tcPr>
            <w:tcW w:w="2268"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5A" w14:textId="77777777" w:rsidR="004C5C62" w:rsidRDefault="001B5C0A">
            <w:pPr>
              <w:ind w:left="120" w:right="120"/>
            </w:pPr>
            <w:r>
              <w:t xml:space="preserve"> </w:t>
            </w:r>
          </w:p>
        </w:tc>
      </w:tr>
      <w:tr w:rsidR="004C5C62" w14:paraId="57475EC6" w14:textId="77777777">
        <w:trPr>
          <w:trHeight w:val="485"/>
        </w:trPr>
        <w:tc>
          <w:tcPr>
            <w:tcW w:w="809" w:type="dxa"/>
            <w:tcBorders>
              <w:top w:val="nil"/>
              <w:left w:val="single" w:sz="4" w:space="0" w:color="000000"/>
              <w:bottom w:val="single" w:sz="4" w:space="0" w:color="000000"/>
              <w:right w:val="single" w:sz="4" w:space="0" w:color="000000"/>
            </w:tcBorders>
            <w:shd w:val="clear" w:color="auto" w:fill="F2F2F2"/>
            <w:tcMar>
              <w:top w:w="0" w:type="dxa"/>
              <w:left w:w="80" w:type="dxa"/>
              <w:bottom w:w="0" w:type="dxa"/>
              <w:right w:w="80" w:type="dxa"/>
            </w:tcMar>
            <w:vAlign w:val="center"/>
          </w:tcPr>
          <w:p w14:paraId="0000055B" w14:textId="77777777" w:rsidR="004C5C62" w:rsidRDefault="001B5C0A">
            <w:pPr>
              <w:ind w:left="120" w:right="120"/>
            </w:pPr>
            <w:r>
              <w:lastRenderedPageBreak/>
              <w:t>5</w:t>
            </w:r>
          </w:p>
        </w:tc>
        <w:tc>
          <w:tcPr>
            <w:tcW w:w="8825"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5C" w14:textId="77777777" w:rsidR="004C5C62" w:rsidRDefault="001B5C0A">
            <w:pPr>
              <w:ind w:left="120" w:right="120"/>
            </w:pPr>
            <w:r>
              <w:t>Have goals and expectations of testing and drills been established?</w:t>
            </w:r>
          </w:p>
        </w:tc>
        <w:tc>
          <w:tcPr>
            <w:tcW w:w="851"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5D" w14:textId="77777777" w:rsidR="004C5C62" w:rsidRDefault="001B5C0A">
            <w:pPr>
              <w:ind w:left="120" w:right="120"/>
            </w:pPr>
            <w:r>
              <w:t xml:space="preserve"> </w:t>
            </w:r>
          </w:p>
        </w:tc>
        <w:tc>
          <w:tcPr>
            <w:tcW w:w="2268"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5E" w14:textId="77777777" w:rsidR="004C5C62" w:rsidRDefault="001B5C0A">
            <w:pPr>
              <w:ind w:left="120" w:right="120"/>
            </w:pPr>
            <w:r>
              <w:t xml:space="preserve"> </w:t>
            </w:r>
          </w:p>
        </w:tc>
      </w:tr>
      <w:tr w:rsidR="004C5C62" w14:paraId="680BA745" w14:textId="77777777">
        <w:trPr>
          <w:trHeight w:val="485"/>
        </w:trPr>
        <w:tc>
          <w:tcPr>
            <w:tcW w:w="809" w:type="dxa"/>
            <w:tcBorders>
              <w:top w:val="nil"/>
              <w:left w:val="single" w:sz="4" w:space="0" w:color="000000"/>
              <w:bottom w:val="single" w:sz="4" w:space="0" w:color="000000"/>
              <w:right w:val="single" w:sz="4" w:space="0" w:color="000000"/>
            </w:tcBorders>
            <w:shd w:val="clear" w:color="auto" w:fill="F2F2F2"/>
            <w:tcMar>
              <w:top w:w="0" w:type="dxa"/>
              <w:left w:w="80" w:type="dxa"/>
              <w:bottom w:w="0" w:type="dxa"/>
              <w:right w:w="80" w:type="dxa"/>
            </w:tcMar>
            <w:vAlign w:val="center"/>
          </w:tcPr>
          <w:p w14:paraId="0000055F" w14:textId="77777777" w:rsidR="004C5C62" w:rsidRDefault="001B5C0A">
            <w:pPr>
              <w:ind w:left="120" w:right="120"/>
            </w:pPr>
            <w:r>
              <w:t>6</w:t>
            </w:r>
          </w:p>
        </w:tc>
        <w:tc>
          <w:tcPr>
            <w:tcW w:w="8825"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60" w14:textId="77777777" w:rsidR="004C5C62" w:rsidRDefault="001B5C0A">
            <w:pPr>
              <w:ind w:left="120" w:right="120"/>
            </w:pPr>
            <w:r>
              <w:t>Are drills and tabletop exercises conducted on an annual basis?</w:t>
            </w:r>
          </w:p>
        </w:tc>
        <w:tc>
          <w:tcPr>
            <w:tcW w:w="851"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61" w14:textId="77777777" w:rsidR="004C5C62" w:rsidRDefault="001B5C0A">
            <w:pPr>
              <w:ind w:left="120" w:right="120"/>
            </w:pPr>
            <w:r>
              <w:t xml:space="preserve"> </w:t>
            </w:r>
          </w:p>
        </w:tc>
        <w:tc>
          <w:tcPr>
            <w:tcW w:w="2268"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62" w14:textId="77777777" w:rsidR="004C5C62" w:rsidRDefault="001B5C0A">
            <w:pPr>
              <w:ind w:left="120" w:right="120"/>
            </w:pPr>
            <w:r>
              <w:t xml:space="preserve"> </w:t>
            </w:r>
          </w:p>
        </w:tc>
      </w:tr>
      <w:tr w:rsidR="004C5C62" w14:paraId="221CFE00" w14:textId="77777777">
        <w:trPr>
          <w:trHeight w:val="785"/>
        </w:trPr>
        <w:tc>
          <w:tcPr>
            <w:tcW w:w="809" w:type="dxa"/>
            <w:tcBorders>
              <w:top w:val="nil"/>
              <w:left w:val="single" w:sz="4" w:space="0" w:color="000000"/>
              <w:bottom w:val="single" w:sz="4" w:space="0" w:color="000000"/>
              <w:right w:val="single" w:sz="4" w:space="0" w:color="000000"/>
            </w:tcBorders>
            <w:shd w:val="clear" w:color="auto" w:fill="F2F2F2"/>
            <w:tcMar>
              <w:top w:w="0" w:type="dxa"/>
              <w:left w:w="80" w:type="dxa"/>
              <w:bottom w:w="0" w:type="dxa"/>
              <w:right w:w="80" w:type="dxa"/>
            </w:tcMar>
            <w:vAlign w:val="center"/>
          </w:tcPr>
          <w:p w14:paraId="00000563" w14:textId="77777777" w:rsidR="004C5C62" w:rsidRDefault="001B5C0A">
            <w:pPr>
              <w:ind w:left="120" w:right="120"/>
            </w:pPr>
            <w:r>
              <w:t>7</w:t>
            </w:r>
          </w:p>
        </w:tc>
        <w:tc>
          <w:tcPr>
            <w:tcW w:w="8825"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64" w14:textId="77777777" w:rsidR="004C5C62" w:rsidRDefault="001B5C0A">
            <w:pPr>
              <w:ind w:left="120" w:right="120"/>
            </w:pPr>
            <w:r>
              <w:t xml:space="preserve">Has responsibility for testing the BCP been assigned with consideration for </w:t>
            </w:r>
            <w:r>
              <w:t>establishing a test team?</w:t>
            </w:r>
          </w:p>
        </w:tc>
        <w:tc>
          <w:tcPr>
            <w:tcW w:w="851"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65" w14:textId="77777777" w:rsidR="004C5C62" w:rsidRDefault="001B5C0A">
            <w:pPr>
              <w:ind w:left="120" w:right="120"/>
            </w:pPr>
            <w:r>
              <w:t xml:space="preserve"> </w:t>
            </w:r>
          </w:p>
        </w:tc>
        <w:tc>
          <w:tcPr>
            <w:tcW w:w="2268"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66" w14:textId="77777777" w:rsidR="004C5C62" w:rsidRDefault="001B5C0A">
            <w:pPr>
              <w:ind w:left="120" w:right="120"/>
            </w:pPr>
            <w:r>
              <w:t xml:space="preserve"> </w:t>
            </w:r>
          </w:p>
        </w:tc>
      </w:tr>
      <w:tr w:rsidR="004C5C62" w14:paraId="4D490A1C" w14:textId="77777777">
        <w:trPr>
          <w:trHeight w:val="561"/>
        </w:trPr>
        <w:tc>
          <w:tcPr>
            <w:tcW w:w="809" w:type="dxa"/>
            <w:tcBorders>
              <w:top w:val="nil"/>
              <w:left w:val="single" w:sz="4" w:space="0" w:color="000000"/>
              <w:bottom w:val="single" w:sz="4" w:space="0" w:color="000000"/>
              <w:right w:val="single" w:sz="4" w:space="0" w:color="000000"/>
            </w:tcBorders>
            <w:shd w:val="clear" w:color="auto" w:fill="F2F2F2"/>
            <w:tcMar>
              <w:top w:w="0" w:type="dxa"/>
              <w:left w:w="80" w:type="dxa"/>
              <w:bottom w:w="0" w:type="dxa"/>
              <w:right w:w="80" w:type="dxa"/>
            </w:tcMar>
            <w:vAlign w:val="center"/>
          </w:tcPr>
          <w:p w14:paraId="00000567" w14:textId="77777777" w:rsidR="004C5C62" w:rsidRDefault="001B5C0A">
            <w:pPr>
              <w:ind w:left="120" w:right="120"/>
            </w:pPr>
            <w:r>
              <w:t>8</w:t>
            </w:r>
          </w:p>
        </w:tc>
        <w:tc>
          <w:tcPr>
            <w:tcW w:w="8825"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68" w14:textId="77777777" w:rsidR="004C5C62" w:rsidRDefault="001B5C0A">
            <w:pPr>
              <w:ind w:left="120" w:right="120"/>
            </w:pPr>
            <w:r>
              <w:t>Does test participation include various groups from the organisation and the public sector?</w:t>
            </w:r>
          </w:p>
        </w:tc>
        <w:tc>
          <w:tcPr>
            <w:tcW w:w="851"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69" w14:textId="77777777" w:rsidR="004C5C62" w:rsidRDefault="001B5C0A">
            <w:pPr>
              <w:ind w:left="120" w:right="120"/>
            </w:pPr>
            <w:r>
              <w:t xml:space="preserve"> </w:t>
            </w:r>
          </w:p>
        </w:tc>
        <w:tc>
          <w:tcPr>
            <w:tcW w:w="2268"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6A" w14:textId="77777777" w:rsidR="004C5C62" w:rsidRDefault="001B5C0A">
            <w:pPr>
              <w:ind w:left="120" w:right="120"/>
            </w:pPr>
            <w:r>
              <w:t xml:space="preserve"> </w:t>
            </w:r>
          </w:p>
        </w:tc>
      </w:tr>
      <w:tr w:rsidR="004C5C62" w14:paraId="0615B249" w14:textId="77777777">
        <w:trPr>
          <w:trHeight w:val="785"/>
        </w:trPr>
        <w:tc>
          <w:tcPr>
            <w:tcW w:w="809" w:type="dxa"/>
            <w:tcBorders>
              <w:top w:val="nil"/>
              <w:left w:val="single" w:sz="4" w:space="0" w:color="000000"/>
              <w:bottom w:val="single" w:sz="4" w:space="0" w:color="000000"/>
              <w:right w:val="single" w:sz="4" w:space="0" w:color="000000"/>
            </w:tcBorders>
            <w:shd w:val="clear" w:color="auto" w:fill="F2F2F2"/>
            <w:tcMar>
              <w:top w:w="0" w:type="dxa"/>
              <w:left w:w="80" w:type="dxa"/>
              <w:bottom w:w="0" w:type="dxa"/>
              <w:right w:w="80" w:type="dxa"/>
            </w:tcMar>
            <w:vAlign w:val="center"/>
          </w:tcPr>
          <w:p w14:paraId="0000056B" w14:textId="77777777" w:rsidR="004C5C62" w:rsidRDefault="001B5C0A">
            <w:pPr>
              <w:ind w:left="120" w:right="120"/>
            </w:pPr>
            <w:r>
              <w:t>9</w:t>
            </w:r>
          </w:p>
        </w:tc>
        <w:tc>
          <w:tcPr>
            <w:tcW w:w="8825"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6C" w14:textId="77777777" w:rsidR="004C5C62" w:rsidRDefault="001B5C0A">
            <w:pPr>
              <w:ind w:left="120" w:right="120"/>
            </w:pPr>
            <w:r>
              <w:t xml:space="preserve">Have observers been assigned who will take notes during the test and critique the test at the conclusion of the </w:t>
            </w:r>
            <w:r>
              <w:t>exercise?</w:t>
            </w:r>
          </w:p>
        </w:tc>
        <w:tc>
          <w:tcPr>
            <w:tcW w:w="851"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6D" w14:textId="77777777" w:rsidR="004C5C62" w:rsidRDefault="001B5C0A">
            <w:pPr>
              <w:ind w:left="120" w:right="120"/>
            </w:pPr>
            <w:r>
              <w:t xml:space="preserve"> </w:t>
            </w:r>
          </w:p>
        </w:tc>
        <w:tc>
          <w:tcPr>
            <w:tcW w:w="2268"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6E" w14:textId="77777777" w:rsidR="004C5C62" w:rsidRDefault="001B5C0A">
            <w:pPr>
              <w:ind w:left="120" w:right="120"/>
            </w:pPr>
            <w:r>
              <w:t xml:space="preserve"> </w:t>
            </w:r>
          </w:p>
        </w:tc>
      </w:tr>
      <w:tr w:rsidR="004C5C62" w14:paraId="09655365" w14:textId="77777777">
        <w:trPr>
          <w:trHeight w:val="485"/>
        </w:trPr>
        <w:tc>
          <w:tcPr>
            <w:tcW w:w="809" w:type="dxa"/>
            <w:tcBorders>
              <w:top w:val="nil"/>
              <w:left w:val="single" w:sz="4" w:space="0" w:color="000000"/>
              <w:bottom w:val="nil"/>
              <w:right w:val="single" w:sz="4" w:space="0" w:color="000000"/>
            </w:tcBorders>
            <w:shd w:val="clear" w:color="auto" w:fill="011E41"/>
            <w:tcMar>
              <w:top w:w="0" w:type="dxa"/>
              <w:left w:w="80" w:type="dxa"/>
              <w:bottom w:w="0" w:type="dxa"/>
              <w:right w:w="80" w:type="dxa"/>
            </w:tcMar>
            <w:vAlign w:val="center"/>
          </w:tcPr>
          <w:p w14:paraId="0000056F" w14:textId="77777777" w:rsidR="004C5C62" w:rsidRDefault="001B5C0A">
            <w:pPr>
              <w:ind w:left="120" w:right="120"/>
            </w:pPr>
            <w:r>
              <w:t xml:space="preserve"> </w:t>
            </w:r>
          </w:p>
        </w:tc>
        <w:tc>
          <w:tcPr>
            <w:tcW w:w="8825" w:type="dxa"/>
            <w:tcBorders>
              <w:top w:val="nil"/>
              <w:left w:val="nil"/>
              <w:bottom w:val="nil"/>
              <w:right w:val="single" w:sz="4" w:space="0" w:color="000000"/>
            </w:tcBorders>
            <w:shd w:val="clear" w:color="auto" w:fill="011E41"/>
            <w:tcMar>
              <w:top w:w="0" w:type="dxa"/>
              <w:left w:w="80" w:type="dxa"/>
              <w:bottom w:w="0" w:type="dxa"/>
              <w:right w:w="80" w:type="dxa"/>
            </w:tcMar>
            <w:vAlign w:val="center"/>
          </w:tcPr>
          <w:p w14:paraId="00000570" w14:textId="77777777" w:rsidR="004C5C62" w:rsidRDefault="001B5C0A">
            <w:pPr>
              <w:ind w:left="120" w:right="120"/>
              <w:rPr>
                <w:color w:val="FFFFFF"/>
              </w:rPr>
            </w:pPr>
            <w:r>
              <w:rPr>
                <w:color w:val="FFFFFF"/>
              </w:rPr>
              <w:t>MONITORING AND EVALUATION</w:t>
            </w:r>
          </w:p>
        </w:tc>
        <w:tc>
          <w:tcPr>
            <w:tcW w:w="851" w:type="dxa"/>
            <w:tcBorders>
              <w:top w:val="nil"/>
              <w:left w:val="nil"/>
              <w:bottom w:val="nil"/>
              <w:right w:val="single" w:sz="4" w:space="0" w:color="000000"/>
            </w:tcBorders>
            <w:shd w:val="clear" w:color="auto" w:fill="011E41"/>
            <w:tcMar>
              <w:top w:w="0" w:type="dxa"/>
              <w:left w:w="80" w:type="dxa"/>
              <w:bottom w:w="0" w:type="dxa"/>
              <w:right w:w="80" w:type="dxa"/>
            </w:tcMar>
            <w:vAlign w:val="center"/>
          </w:tcPr>
          <w:p w14:paraId="00000571" w14:textId="77777777" w:rsidR="004C5C62" w:rsidRDefault="001B5C0A">
            <w:pPr>
              <w:ind w:left="120" w:right="120"/>
            </w:pPr>
            <w:r>
              <w:t xml:space="preserve"> </w:t>
            </w:r>
          </w:p>
        </w:tc>
        <w:tc>
          <w:tcPr>
            <w:tcW w:w="2268" w:type="dxa"/>
            <w:tcBorders>
              <w:top w:val="nil"/>
              <w:left w:val="nil"/>
              <w:bottom w:val="nil"/>
              <w:right w:val="single" w:sz="4" w:space="0" w:color="000000"/>
            </w:tcBorders>
            <w:shd w:val="clear" w:color="auto" w:fill="011E41"/>
            <w:tcMar>
              <w:top w:w="0" w:type="dxa"/>
              <w:left w:w="80" w:type="dxa"/>
              <w:bottom w:w="0" w:type="dxa"/>
              <w:right w:w="80" w:type="dxa"/>
            </w:tcMar>
            <w:vAlign w:val="center"/>
          </w:tcPr>
          <w:p w14:paraId="00000572" w14:textId="77777777" w:rsidR="004C5C62" w:rsidRDefault="001B5C0A">
            <w:pPr>
              <w:ind w:left="120" w:right="120"/>
            </w:pPr>
            <w:r>
              <w:t xml:space="preserve"> </w:t>
            </w:r>
          </w:p>
        </w:tc>
      </w:tr>
      <w:tr w:rsidR="004C5C62" w14:paraId="0F3CF800" w14:textId="77777777">
        <w:trPr>
          <w:trHeight w:val="874"/>
        </w:trPr>
        <w:tc>
          <w:tcPr>
            <w:tcW w:w="809" w:type="dxa"/>
            <w:tcBorders>
              <w:top w:val="nil"/>
              <w:left w:val="single" w:sz="4" w:space="0" w:color="000000"/>
              <w:bottom w:val="single" w:sz="4" w:space="0" w:color="000000"/>
              <w:right w:val="single" w:sz="4" w:space="0" w:color="000000"/>
            </w:tcBorders>
            <w:shd w:val="clear" w:color="auto" w:fill="F2F2F2"/>
            <w:tcMar>
              <w:top w:w="0" w:type="dxa"/>
              <w:left w:w="80" w:type="dxa"/>
              <w:bottom w:w="0" w:type="dxa"/>
              <w:right w:w="80" w:type="dxa"/>
            </w:tcMar>
            <w:vAlign w:val="center"/>
          </w:tcPr>
          <w:p w14:paraId="00000573" w14:textId="77777777" w:rsidR="004C5C62" w:rsidRDefault="001B5C0A">
            <w:pPr>
              <w:ind w:left="120" w:right="120"/>
            </w:pPr>
            <w:r>
              <w:t>1</w:t>
            </w:r>
          </w:p>
        </w:tc>
        <w:tc>
          <w:tcPr>
            <w:tcW w:w="8825"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74" w14:textId="77777777" w:rsidR="004C5C62" w:rsidRDefault="001B5C0A">
            <w:pPr>
              <w:ind w:left="120" w:right="120"/>
            </w:pPr>
            <w:r>
              <w:t>Have key performance indicators to monitor effectiveness of the plan in maintaining health services during emergencies been identified?</w:t>
            </w:r>
          </w:p>
        </w:tc>
        <w:tc>
          <w:tcPr>
            <w:tcW w:w="851"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75" w14:textId="77777777" w:rsidR="004C5C62" w:rsidRDefault="001B5C0A">
            <w:pPr>
              <w:ind w:left="120" w:right="120"/>
            </w:pPr>
            <w:r>
              <w:t xml:space="preserve"> </w:t>
            </w:r>
          </w:p>
        </w:tc>
        <w:tc>
          <w:tcPr>
            <w:tcW w:w="2268"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76" w14:textId="77777777" w:rsidR="004C5C62" w:rsidRDefault="001B5C0A">
            <w:pPr>
              <w:ind w:left="120" w:right="120"/>
            </w:pPr>
            <w:r>
              <w:t xml:space="preserve"> </w:t>
            </w:r>
          </w:p>
        </w:tc>
      </w:tr>
      <w:tr w:rsidR="004C5C62" w14:paraId="3102D538" w14:textId="77777777">
        <w:trPr>
          <w:trHeight w:val="785"/>
        </w:trPr>
        <w:tc>
          <w:tcPr>
            <w:tcW w:w="809" w:type="dxa"/>
            <w:tcBorders>
              <w:top w:val="nil"/>
              <w:left w:val="single" w:sz="4" w:space="0" w:color="000000"/>
              <w:bottom w:val="single" w:sz="4" w:space="0" w:color="000000"/>
              <w:right w:val="single" w:sz="4" w:space="0" w:color="000000"/>
            </w:tcBorders>
            <w:shd w:val="clear" w:color="auto" w:fill="F2F2F2"/>
            <w:tcMar>
              <w:top w:w="0" w:type="dxa"/>
              <w:left w:w="80" w:type="dxa"/>
              <w:bottom w:w="0" w:type="dxa"/>
              <w:right w:w="80" w:type="dxa"/>
            </w:tcMar>
            <w:vAlign w:val="center"/>
          </w:tcPr>
          <w:p w14:paraId="00000577" w14:textId="77777777" w:rsidR="004C5C62" w:rsidRDefault="001B5C0A">
            <w:pPr>
              <w:ind w:left="120" w:right="120"/>
            </w:pPr>
            <w:r>
              <w:t>2</w:t>
            </w:r>
          </w:p>
        </w:tc>
        <w:tc>
          <w:tcPr>
            <w:tcW w:w="8825"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78" w14:textId="77777777" w:rsidR="004C5C62" w:rsidRDefault="001B5C0A">
            <w:pPr>
              <w:ind w:left="120" w:right="120"/>
            </w:pPr>
            <w:r>
              <w:t xml:space="preserve">Have the method(s) to be applied in monitoring and </w:t>
            </w:r>
            <w:r>
              <w:t>evaluating implementation of the plan during emergencies been developed?</w:t>
            </w:r>
          </w:p>
        </w:tc>
        <w:tc>
          <w:tcPr>
            <w:tcW w:w="851"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79" w14:textId="77777777" w:rsidR="004C5C62" w:rsidRDefault="001B5C0A">
            <w:pPr>
              <w:ind w:left="120" w:right="120"/>
            </w:pPr>
            <w:r>
              <w:t xml:space="preserve"> </w:t>
            </w:r>
          </w:p>
        </w:tc>
        <w:tc>
          <w:tcPr>
            <w:tcW w:w="2268"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7A" w14:textId="77777777" w:rsidR="004C5C62" w:rsidRDefault="001B5C0A">
            <w:pPr>
              <w:ind w:left="120" w:right="120"/>
            </w:pPr>
            <w:r>
              <w:t xml:space="preserve"> </w:t>
            </w:r>
          </w:p>
        </w:tc>
      </w:tr>
      <w:tr w:rsidR="004C5C62" w14:paraId="54BA882E" w14:textId="77777777">
        <w:trPr>
          <w:trHeight w:val="485"/>
        </w:trPr>
        <w:tc>
          <w:tcPr>
            <w:tcW w:w="809" w:type="dxa"/>
            <w:tcBorders>
              <w:top w:val="nil"/>
              <w:left w:val="single" w:sz="4" w:space="0" w:color="000000"/>
              <w:bottom w:val="single" w:sz="4" w:space="0" w:color="000000"/>
              <w:right w:val="single" w:sz="4" w:space="0" w:color="000000"/>
            </w:tcBorders>
            <w:shd w:val="clear" w:color="auto" w:fill="F2F2F2"/>
            <w:tcMar>
              <w:top w:w="0" w:type="dxa"/>
              <w:left w:w="80" w:type="dxa"/>
              <w:bottom w:w="0" w:type="dxa"/>
              <w:right w:w="80" w:type="dxa"/>
            </w:tcMar>
            <w:vAlign w:val="center"/>
          </w:tcPr>
          <w:p w14:paraId="0000057B" w14:textId="77777777" w:rsidR="004C5C62" w:rsidRDefault="001B5C0A">
            <w:pPr>
              <w:ind w:left="120" w:right="120"/>
            </w:pPr>
            <w:r>
              <w:t>3</w:t>
            </w:r>
          </w:p>
        </w:tc>
        <w:tc>
          <w:tcPr>
            <w:tcW w:w="8825"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7C" w14:textId="77777777" w:rsidR="004C5C62" w:rsidRDefault="001B5C0A">
            <w:pPr>
              <w:ind w:left="120" w:right="120"/>
            </w:pPr>
            <w:r>
              <w:t>Is the BCP modified as needed based on test/exercise results?</w:t>
            </w:r>
          </w:p>
        </w:tc>
        <w:tc>
          <w:tcPr>
            <w:tcW w:w="851"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7D" w14:textId="77777777" w:rsidR="004C5C62" w:rsidRDefault="001B5C0A">
            <w:pPr>
              <w:ind w:left="120" w:right="120"/>
            </w:pPr>
            <w:r>
              <w:t xml:space="preserve"> </w:t>
            </w:r>
          </w:p>
        </w:tc>
        <w:tc>
          <w:tcPr>
            <w:tcW w:w="2268"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7E" w14:textId="77777777" w:rsidR="004C5C62" w:rsidRDefault="001B5C0A">
            <w:pPr>
              <w:ind w:left="120" w:right="120"/>
            </w:pPr>
            <w:r>
              <w:t xml:space="preserve"> </w:t>
            </w:r>
          </w:p>
        </w:tc>
      </w:tr>
      <w:tr w:rsidR="004C5C62" w14:paraId="13072774" w14:textId="77777777">
        <w:trPr>
          <w:trHeight w:val="540"/>
        </w:trPr>
        <w:tc>
          <w:tcPr>
            <w:tcW w:w="809" w:type="dxa"/>
            <w:tcBorders>
              <w:top w:val="nil"/>
              <w:left w:val="single" w:sz="4" w:space="0" w:color="000000"/>
              <w:bottom w:val="single" w:sz="4" w:space="0" w:color="000000"/>
              <w:right w:val="single" w:sz="4" w:space="0" w:color="000000"/>
            </w:tcBorders>
            <w:shd w:val="clear" w:color="auto" w:fill="F2F2F2"/>
            <w:tcMar>
              <w:top w:w="0" w:type="dxa"/>
              <w:left w:w="80" w:type="dxa"/>
              <w:bottom w:w="0" w:type="dxa"/>
              <w:right w:w="80" w:type="dxa"/>
            </w:tcMar>
            <w:vAlign w:val="center"/>
          </w:tcPr>
          <w:p w14:paraId="0000057F" w14:textId="77777777" w:rsidR="004C5C62" w:rsidRDefault="001B5C0A">
            <w:pPr>
              <w:ind w:left="120" w:right="120"/>
            </w:pPr>
            <w:r>
              <w:t>4</w:t>
            </w:r>
          </w:p>
        </w:tc>
        <w:tc>
          <w:tcPr>
            <w:tcW w:w="8825"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80" w14:textId="77777777" w:rsidR="004C5C62" w:rsidRDefault="001B5C0A">
            <w:pPr>
              <w:ind w:left="120" w:right="120"/>
            </w:pPr>
            <w:r>
              <w:t>Has your HCF established communication methods to distribute the test/exercise results?</w:t>
            </w:r>
          </w:p>
        </w:tc>
        <w:tc>
          <w:tcPr>
            <w:tcW w:w="851"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81" w14:textId="77777777" w:rsidR="004C5C62" w:rsidRDefault="001B5C0A">
            <w:pPr>
              <w:ind w:left="120" w:right="120"/>
            </w:pPr>
            <w:r>
              <w:t xml:space="preserve"> </w:t>
            </w:r>
          </w:p>
        </w:tc>
        <w:tc>
          <w:tcPr>
            <w:tcW w:w="2268"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82" w14:textId="77777777" w:rsidR="004C5C62" w:rsidRDefault="001B5C0A">
            <w:pPr>
              <w:ind w:left="120" w:right="120"/>
            </w:pPr>
            <w:r>
              <w:t xml:space="preserve"> </w:t>
            </w:r>
          </w:p>
        </w:tc>
      </w:tr>
      <w:tr w:rsidR="004C5C62" w14:paraId="14813F58" w14:textId="77777777">
        <w:trPr>
          <w:trHeight w:val="421"/>
        </w:trPr>
        <w:tc>
          <w:tcPr>
            <w:tcW w:w="809" w:type="dxa"/>
            <w:tcBorders>
              <w:top w:val="nil"/>
              <w:left w:val="single" w:sz="4" w:space="0" w:color="000000"/>
              <w:bottom w:val="single" w:sz="4" w:space="0" w:color="000000"/>
              <w:right w:val="single" w:sz="4" w:space="0" w:color="000000"/>
            </w:tcBorders>
            <w:shd w:val="clear" w:color="auto" w:fill="F2F2F2"/>
            <w:tcMar>
              <w:top w:w="0" w:type="dxa"/>
              <w:left w:w="80" w:type="dxa"/>
              <w:bottom w:w="0" w:type="dxa"/>
              <w:right w:w="80" w:type="dxa"/>
            </w:tcMar>
            <w:vAlign w:val="center"/>
          </w:tcPr>
          <w:p w14:paraId="00000583" w14:textId="77777777" w:rsidR="004C5C62" w:rsidRDefault="001B5C0A">
            <w:pPr>
              <w:ind w:left="120" w:right="120"/>
            </w:pPr>
            <w:r>
              <w:t>5</w:t>
            </w:r>
          </w:p>
        </w:tc>
        <w:tc>
          <w:tcPr>
            <w:tcW w:w="8825"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84" w14:textId="77777777" w:rsidR="004C5C62" w:rsidRDefault="001B5C0A">
            <w:pPr>
              <w:ind w:left="120" w:right="120"/>
            </w:pPr>
            <w:r>
              <w:t>Has your HCF created an After Action Review (AAR), including best practices and gaps?</w:t>
            </w:r>
          </w:p>
        </w:tc>
        <w:tc>
          <w:tcPr>
            <w:tcW w:w="851"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85" w14:textId="77777777" w:rsidR="004C5C62" w:rsidRDefault="001B5C0A">
            <w:pPr>
              <w:ind w:left="120" w:right="120"/>
            </w:pPr>
            <w:r>
              <w:t xml:space="preserve"> </w:t>
            </w:r>
          </w:p>
        </w:tc>
        <w:tc>
          <w:tcPr>
            <w:tcW w:w="2268"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86" w14:textId="77777777" w:rsidR="004C5C62" w:rsidRDefault="001B5C0A">
            <w:pPr>
              <w:ind w:left="120" w:right="120"/>
            </w:pPr>
            <w:r>
              <w:t xml:space="preserve"> </w:t>
            </w:r>
          </w:p>
        </w:tc>
      </w:tr>
      <w:tr w:rsidR="004C5C62" w14:paraId="3D67E145" w14:textId="77777777">
        <w:trPr>
          <w:trHeight w:val="555"/>
        </w:trPr>
        <w:tc>
          <w:tcPr>
            <w:tcW w:w="809" w:type="dxa"/>
            <w:tcBorders>
              <w:top w:val="nil"/>
              <w:left w:val="single" w:sz="4" w:space="0" w:color="000000"/>
              <w:bottom w:val="single" w:sz="4" w:space="0" w:color="000000"/>
              <w:right w:val="single" w:sz="4" w:space="0" w:color="000000"/>
            </w:tcBorders>
            <w:shd w:val="clear" w:color="auto" w:fill="011E41"/>
            <w:tcMar>
              <w:top w:w="0" w:type="dxa"/>
              <w:left w:w="80" w:type="dxa"/>
              <w:bottom w:w="0" w:type="dxa"/>
              <w:right w:w="80" w:type="dxa"/>
            </w:tcMar>
            <w:vAlign w:val="center"/>
          </w:tcPr>
          <w:p w14:paraId="00000587" w14:textId="77777777" w:rsidR="004C5C62" w:rsidRDefault="004C5C62">
            <w:pPr>
              <w:ind w:left="120" w:right="120"/>
              <w:rPr>
                <w:color w:val="FFFFFF"/>
              </w:rPr>
            </w:pPr>
          </w:p>
        </w:tc>
        <w:tc>
          <w:tcPr>
            <w:tcW w:w="8825" w:type="dxa"/>
            <w:tcBorders>
              <w:top w:val="nil"/>
              <w:left w:val="nil"/>
              <w:bottom w:val="single" w:sz="4" w:space="0" w:color="000000"/>
              <w:right w:val="single" w:sz="4" w:space="0" w:color="000000"/>
            </w:tcBorders>
            <w:shd w:val="clear" w:color="auto" w:fill="011E41"/>
            <w:tcMar>
              <w:top w:w="0" w:type="dxa"/>
              <w:left w:w="80" w:type="dxa"/>
              <w:bottom w:w="0" w:type="dxa"/>
              <w:right w:w="80" w:type="dxa"/>
            </w:tcMar>
            <w:vAlign w:val="center"/>
          </w:tcPr>
          <w:p w14:paraId="00000588" w14:textId="77777777" w:rsidR="004C5C62" w:rsidRDefault="001B5C0A">
            <w:pPr>
              <w:ind w:left="120" w:right="120"/>
              <w:rPr>
                <w:color w:val="FFFFFF"/>
              </w:rPr>
            </w:pPr>
            <w:r>
              <w:rPr>
                <w:color w:val="FFFFFF"/>
              </w:rPr>
              <w:t>MAINTENANCE</w:t>
            </w:r>
          </w:p>
        </w:tc>
        <w:tc>
          <w:tcPr>
            <w:tcW w:w="851" w:type="dxa"/>
            <w:tcBorders>
              <w:top w:val="nil"/>
              <w:left w:val="nil"/>
              <w:bottom w:val="single" w:sz="4" w:space="0" w:color="000000"/>
              <w:right w:val="single" w:sz="4" w:space="0" w:color="000000"/>
            </w:tcBorders>
            <w:shd w:val="clear" w:color="auto" w:fill="011E41"/>
            <w:tcMar>
              <w:top w:w="0" w:type="dxa"/>
              <w:left w:w="80" w:type="dxa"/>
              <w:bottom w:w="0" w:type="dxa"/>
              <w:right w:w="80" w:type="dxa"/>
            </w:tcMar>
            <w:vAlign w:val="center"/>
          </w:tcPr>
          <w:p w14:paraId="00000589" w14:textId="77777777" w:rsidR="004C5C62" w:rsidRDefault="004C5C62">
            <w:pPr>
              <w:ind w:left="120" w:right="120"/>
              <w:rPr>
                <w:color w:val="FFFFFF"/>
              </w:rPr>
            </w:pPr>
          </w:p>
        </w:tc>
        <w:tc>
          <w:tcPr>
            <w:tcW w:w="2268" w:type="dxa"/>
            <w:tcBorders>
              <w:top w:val="nil"/>
              <w:left w:val="nil"/>
              <w:bottom w:val="single" w:sz="4" w:space="0" w:color="000000"/>
              <w:right w:val="single" w:sz="4" w:space="0" w:color="000000"/>
            </w:tcBorders>
            <w:shd w:val="clear" w:color="auto" w:fill="011E41"/>
            <w:tcMar>
              <w:top w:w="0" w:type="dxa"/>
              <w:left w:w="80" w:type="dxa"/>
              <w:bottom w:w="0" w:type="dxa"/>
              <w:right w:w="80" w:type="dxa"/>
            </w:tcMar>
            <w:vAlign w:val="center"/>
          </w:tcPr>
          <w:p w14:paraId="0000058A" w14:textId="77777777" w:rsidR="004C5C62" w:rsidRDefault="004C5C62">
            <w:pPr>
              <w:ind w:left="120" w:right="120"/>
              <w:rPr>
                <w:color w:val="FFFFFF"/>
              </w:rPr>
            </w:pPr>
          </w:p>
        </w:tc>
      </w:tr>
      <w:tr w:rsidR="004C5C62" w14:paraId="5539E6C9" w14:textId="77777777">
        <w:trPr>
          <w:trHeight w:val="557"/>
        </w:trPr>
        <w:tc>
          <w:tcPr>
            <w:tcW w:w="809" w:type="dxa"/>
            <w:tcBorders>
              <w:top w:val="nil"/>
              <w:left w:val="single" w:sz="4" w:space="0" w:color="000000"/>
              <w:bottom w:val="single" w:sz="4" w:space="0" w:color="000000"/>
              <w:right w:val="single" w:sz="4" w:space="0" w:color="000000"/>
            </w:tcBorders>
            <w:shd w:val="clear" w:color="auto" w:fill="F2F2F2"/>
            <w:tcMar>
              <w:top w:w="0" w:type="dxa"/>
              <w:left w:w="80" w:type="dxa"/>
              <w:bottom w:w="0" w:type="dxa"/>
              <w:right w:w="80" w:type="dxa"/>
            </w:tcMar>
            <w:vAlign w:val="center"/>
          </w:tcPr>
          <w:p w14:paraId="0000058B" w14:textId="77777777" w:rsidR="004C5C62" w:rsidRDefault="001B5C0A">
            <w:pPr>
              <w:ind w:left="120" w:right="120"/>
            </w:pPr>
            <w:r>
              <w:t>1</w:t>
            </w:r>
          </w:p>
        </w:tc>
        <w:tc>
          <w:tcPr>
            <w:tcW w:w="8825"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8C" w14:textId="77777777" w:rsidR="004C5C62" w:rsidRDefault="001B5C0A">
            <w:pPr>
              <w:ind w:left="120" w:right="120"/>
            </w:pPr>
            <w:r>
              <w:t>Has a person been assigned with the responsibility to update the plan?</w:t>
            </w:r>
          </w:p>
        </w:tc>
        <w:tc>
          <w:tcPr>
            <w:tcW w:w="851"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8D" w14:textId="77777777" w:rsidR="004C5C62" w:rsidRDefault="004C5C62">
            <w:pPr>
              <w:ind w:left="120" w:right="120"/>
            </w:pPr>
          </w:p>
        </w:tc>
        <w:tc>
          <w:tcPr>
            <w:tcW w:w="2268"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8E" w14:textId="77777777" w:rsidR="004C5C62" w:rsidRDefault="004C5C62">
            <w:pPr>
              <w:ind w:left="120" w:right="120"/>
            </w:pPr>
          </w:p>
        </w:tc>
      </w:tr>
      <w:tr w:rsidR="004C5C62" w14:paraId="29579B3E" w14:textId="77777777">
        <w:trPr>
          <w:trHeight w:val="507"/>
        </w:trPr>
        <w:tc>
          <w:tcPr>
            <w:tcW w:w="809" w:type="dxa"/>
            <w:tcBorders>
              <w:top w:val="nil"/>
              <w:left w:val="single" w:sz="4" w:space="0" w:color="000000"/>
              <w:bottom w:val="single" w:sz="4" w:space="0" w:color="000000"/>
              <w:right w:val="single" w:sz="4" w:space="0" w:color="000000"/>
            </w:tcBorders>
            <w:shd w:val="clear" w:color="auto" w:fill="F2F2F2"/>
            <w:tcMar>
              <w:top w:w="0" w:type="dxa"/>
              <w:left w:w="80" w:type="dxa"/>
              <w:bottom w:w="0" w:type="dxa"/>
              <w:right w:w="80" w:type="dxa"/>
            </w:tcMar>
            <w:vAlign w:val="center"/>
          </w:tcPr>
          <w:p w14:paraId="0000058F" w14:textId="77777777" w:rsidR="004C5C62" w:rsidRDefault="001B5C0A">
            <w:pPr>
              <w:ind w:left="120" w:right="120"/>
            </w:pPr>
            <w:r>
              <w:t>2</w:t>
            </w:r>
          </w:p>
        </w:tc>
        <w:tc>
          <w:tcPr>
            <w:tcW w:w="8825"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90" w14:textId="77777777" w:rsidR="004C5C62" w:rsidRDefault="001B5C0A">
            <w:pPr>
              <w:ind w:left="120" w:right="120"/>
            </w:pPr>
            <w:r>
              <w:t xml:space="preserve">Is the BCP regularly reviewed and evaluated on a </w:t>
            </w:r>
            <w:r>
              <w:t>predetermined schedule?</w:t>
            </w:r>
          </w:p>
        </w:tc>
        <w:tc>
          <w:tcPr>
            <w:tcW w:w="851"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91" w14:textId="77777777" w:rsidR="004C5C62" w:rsidRDefault="004C5C62">
            <w:pPr>
              <w:ind w:left="120" w:right="120"/>
            </w:pPr>
          </w:p>
        </w:tc>
        <w:tc>
          <w:tcPr>
            <w:tcW w:w="2268"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92" w14:textId="77777777" w:rsidR="004C5C62" w:rsidRDefault="004C5C62">
            <w:pPr>
              <w:ind w:left="120" w:right="120"/>
            </w:pPr>
          </w:p>
        </w:tc>
      </w:tr>
      <w:tr w:rsidR="004C5C62" w14:paraId="20EB546B" w14:textId="77777777">
        <w:trPr>
          <w:trHeight w:val="785"/>
        </w:trPr>
        <w:tc>
          <w:tcPr>
            <w:tcW w:w="809" w:type="dxa"/>
            <w:tcBorders>
              <w:top w:val="nil"/>
              <w:left w:val="single" w:sz="4" w:space="0" w:color="000000"/>
              <w:bottom w:val="single" w:sz="4" w:space="0" w:color="000000"/>
              <w:right w:val="single" w:sz="4" w:space="0" w:color="000000"/>
            </w:tcBorders>
            <w:shd w:val="clear" w:color="auto" w:fill="F2F2F2"/>
            <w:tcMar>
              <w:top w:w="0" w:type="dxa"/>
              <w:left w:w="80" w:type="dxa"/>
              <w:bottom w:w="0" w:type="dxa"/>
              <w:right w:w="80" w:type="dxa"/>
            </w:tcMar>
            <w:vAlign w:val="center"/>
          </w:tcPr>
          <w:p w14:paraId="00000593" w14:textId="77777777" w:rsidR="004C5C62" w:rsidRDefault="001B5C0A">
            <w:pPr>
              <w:ind w:left="120" w:right="120"/>
            </w:pPr>
            <w:r>
              <w:lastRenderedPageBreak/>
              <w:t>3</w:t>
            </w:r>
          </w:p>
        </w:tc>
        <w:tc>
          <w:tcPr>
            <w:tcW w:w="8825"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94" w14:textId="77777777" w:rsidR="004C5C62" w:rsidRDefault="001B5C0A">
            <w:pPr>
              <w:ind w:left="120" w:right="120"/>
            </w:pPr>
            <w:r>
              <w:t>Does BCP maintenance reflect changes in the operation of the</w:t>
            </w:r>
            <w:r>
              <w:br/>
              <w:t>organisation?</w:t>
            </w:r>
          </w:p>
        </w:tc>
        <w:tc>
          <w:tcPr>
            <w:tcW w:w="851"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95" w14:textId="77777777" w:rsidR="004C5C62" w:rsidRDefault="004C5C62">
            <w:pPr>
              <w:ind w:left="120" w:right="120"/>
            </w:pPr>
          </w:p>
        </w:tc>
        <w:tc>
          <w:tcPr>
            <w:tcW w:w="2268"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96" w14:textId="77777777" w:rsidR="004C5C62" w:rsidRDefault="004C5C62">
            <w:pPr>
              <w:ind w:left="120" w:right="120"/>
            </w:pPr>
          </w:p>
        </w:tc>
      </w:tr>
      <w:tr w:rsidR="004C5C62" w14:paraId="7F125DDD" w14:textId="77777777">
        <w:trPr>
          <w:trHeight w:val="485"/>
        </w:trPr>
        <w:tc>
          <w:tcPr>
            <w:tcW w:w="809" w:type="dxa"/>
            <w:tcBorders>
              <w:top w:val="nil"/>
              <w:left w:val="single" w:sz="4" w:space="0" w:color="000000"/>
              <w:bottom w:val="nil"/>
              <w:right w:val="single" w:sz="4" w:space="0" w:color="000000"/>
            </w:tcBorders>
            <w:shd w:val="clear" w:color="auto" w:fill="011E41"/>
            <w:tcMar>
              <w:top w:w="0" w:type="dxa"/>
              <w:left w:w="80" w:type="dxa"/>
              <w:bottom w:w="0" w:type="dxa"/>
              <w:right w:w="80" w:type="dxa"/>
            </w:tcMar>
            <w:vAlign w:val="center"/>
          </w:tcPr>
          <w:p w14:paraId="00000597" w14:textId="77777777" w:rsidR="004C5C62" w:rsidRDefault="001B5C0A">
            <w:pPr>
              <w:ind w:left="120" w:right="120"/>
            </w:pPr>
            <w:r>
              <w:t xml:space="preserve"> </w:t>
            </w:r>
          </w:p>
        </w:tc>
        <w:tc>
          <w:tcPr>
            <w:tcW w:w="8825" w:type="dxa"/>
            <w:tcBorders>
              <w:top w:val="nil"/>
              <w:left w:val="nil"/>
              <w:bottom w:val="nil"/>
              <w:right w:val="single" w:sz="4" w:space="0" w:color="000000"/>
            </w:tcBorders>
            <w:shd w:val="clear" w:color="auto" w:fill="011E41"/>
            <w:tcMar>
              <w:top w:w="0" w:type="dxa"/>
              <w:left w:w="80" w:type="dxa"/>
              <w:bottom w:w="0" w:type="dxa"/>
              <w:right w:w="80" w:type="dxa"/>
            </w:tcMar>
            <w:vAlign w:val="center"/>
          </w:tcPr>
          <w:p w14:paraId="00000598" w14:textId="77777777" w:rsidR="004C5C62" w:rsidRDefault="001B5C0A">
            <w:pPr>
              <w:ind w:left="120" w:right="120"/>
              <w:rPr>
                <w:color w:val="FFFFFF"/>
              </w:rPr>
            </w:pPr>
            <w:r>
              <w:rPr>
                <w:color w:val="FFFFFF"/>
              </w:rPr>
              <w:t>MANAGEMENT COMMITMENT</w:t>
            </w:r>
          </w:p>
        </w:tc>
        <w:tc>
          <w:tcPr>
            <w:tcW w:w="851" w:type="dxa"/>
            <w:tcBorders>
              <w:top w:val="nil"/>
              <w:left w:val="nil"/>
              <w:bottom w:val="nil"/>
              <w:right w:val="single" w:sz="4" w:space="0" w:color="000000"/>
            </w:tcBorders>
            <w:shd w:val="clear" w:color="auto" w:fill="011E41"/>
            <w:tcMar>
              <w:top w:w="0" w:type="dxa"/>
              <w:left w:w="80" w:type="dxa"/>
              <w:bottom w:w="0" w:type="dxa"/>
              <w:right w:w="80" w:type="dxa"/>
            </w:tcMar>
            <w:vAlign w:val="center"/>
          </w:tcPr>
          <w:p w14:paraId="00000599" w14:textId="77777777" w:rsidR="004C5C62" w:rsidRDefault="001B5C0A">
            <w:pPr>
              <w:ind w:left="120" w:right="120"/>
            </w:pPr>
            <w:r>
              <w:t xml:space="preserve"> </w:t>
            </w:r>
          </w:p>
        </w:tc>
        <w:tc>
          <w:tcPr>
            <w:tcW w:w="2268" w:type="dxa"/>
            <w:tcBorders>
              <w:top w:val="nil"/>
              <w:left w:val="nil"/>
              <w:bottom w:val="nil"/>
              <w:right w:val="single" w:sz="4" w:space="0" w:color="000000"/>
            </w:tcBorders>
            <w:shd w:val="clear" w:color="auto" w:fill="011E41"/>
            <w:tcMar>
              <w:top w:w="0" w:type="dxa"/>
              <w:left w:w="80" w:type="dxa"/>
              <w:bottom w:w="0" w:type="dxa"/>
              <w:right w:w="80" w:type="dxa"/>
            </w:tcMar>
            <w:vAlign w:val="center"/>
          </w:tcPr>
          <w:p w14:paraId="0000059A" w14:textId="77777777" w:rsidR="004C5C62" w:rsidRDefault="001B5C0A">
            <w:pPr>
              <w:ind w:left="120" w:right="120"/>
            </w:pPr>
            <w:r>
              <w:t xml:space="preserve"> </w:t>
            </w:r>
          </w:p>
        </w:tc>
      </w:tr>
      <w:tr w:rsidR="004C5C62" w14:paraId="7EA7F50C" w14:textId="77777777">
        <w:trPr>
          <w:trHeight w:val="485"/>
        </w:trPr>
        <w:tc>
          <w:tcPr>
            <w:tcW w:w="809" w:type="dxa"/>
            <w:tcBorders>
              <w:top w:val="nil"/>
              <w:left w:val="single" w:sz="4" w:space="0" w:color="000000"/>
              <w:bottom w:val="single" w:sz="4" w:space="0" w:color="000000"/>
              <w:right w:val="single" w:sz="4" w:space="0" w:color="000000"/>
            </w:tcBorders>
            <w:shd w:val="clear" w:color="auto" w:fill="011E41"/>
            <w:tcMar>
              <w:top w:w="0" w:type="dxa"/>
              <w:left w:w="80" w:type="dxa"/>
              <w:bottom w:w="0" w:type="dxa"/>
              <w:right w:w="80" w:type="dxa"/>
            </w:tcMar>
            <w:vAlign w:val="center"/>
          </w:tcPr>
          <w:p w14:paraId="0000059B" w14:textId="77777777" w:rsidR="004C5C62" w:rsidRDefault="001B5C0A">
            <w:pPr>
              <w:ind w:left="120" w:right="120"/>
            </w:pPr>
            <w:r>
              <w:t xml:space="preserve"> </w:t>
            </w:r>
          </w:p>
        </w:tc>
        <w:tc>
          <w:tcPr>
            <w:tcW w:w="8825" w:type="dxa"/>
            <w:tcBorders>
              <w:top w:val="nil"/>
              <w:left w:val="nil"/>
              <w:bottom w:val="single" w:sz="4" w:space="0" w:color="000000"/>
              <w:right w:val="single" w:sz="4" w:space="0" w:color="000000"/>
            </w:tcBorders>
            <w:shd w:val="clear" w:color="auto" w:fill="011E41"/>
            <w:tcMar>
              <w:top w:w="0" w:type="dxa"/>
              <w:left w:w="80" w:type="dxa"/>
              <w:bottom w:w="0" w:type="dxa"/>
              <w:right w:w="80" w:type="dxa"/>
            </w:tcMar>
            <w:vAlign w:val="center"/>
          </w:tcPr>
          <w:p w14:paraId="0000059C" w14:textId="77777777" w:rsidR="004C5C62" w:rsidRDefault="001B5C0A">
            <w:pPr>
              <w:ind w:left="120" w:right="120"/>
              <w:rPr>
                <w:color w:val="FFFFFF"/>
              </w:rPr>
            </w:pPr>
            <w:r>
              <w:rPr>
                <w:color w:val="FFFFFF"/>
              </w:rPr>
              <w:t>Crisis Management and Response Team Development</w:t>
            </w:r>
          </w:p>
        </w:tc>
        <w:tc>
          <w:tcPr>
            <w:tcW w:w="851" w:type="dxa"/>
            <w:tcBorders>
              <w:top w:val="nil"/>
              <w:left w:val="nil"/>
              <w:bottom w:val="single" w:sz="4" w:space="0" w:color="000000"/>
              <w:right w:val="single" w:sz="4" w:space="0" w:color="000000"/>
            </w:tcBorders>
            <w:shd w:val="clear" w:color="auto" w:fill="011E41"/>
            <w:tcMar>
              <w:top w:w="0" w:type="dxa"/>
              <w:left w:w="80" w:type="dxa"/>
              <w:bottom w:w="0" w:type="dxa"/>
              <w:right w:w="80" w:type="dxa"/>
            </w:tcMar>
            <w:vAlign w:val="center"/>
          </w:tcPr>
          <w:p w14:paraId="0000059D" w14:textId="77777777" w:rsidR="004C5C62" w:rsidRDefault="001B5C0A">
            <w:pPr>
              <w:ind w:left="120" w:right="120"/>
            </w:pPr>
            <w:r>
              <w:t xml:space="preserve"> </w:t>
            </w:r>
          </w:p>
        </w:tc>
        <w:tc>
          <w:tcPr>
            <w:tcW w:w="2268" w:type="dxa"/>
            <w:tcBorders>
              <w:top w:val="nil"/>
              <w:left w:val="nil"/>
              <w:bottom w:val="single" w:sz="4" w:space="0" w:color="000000"/>
              <w:right w:val="single" w:sz="4" w:space="0" w:color="000000"/>
            </w:tcBorders>
            <w:shd w:val="clear" w:color="auto" w:fill="011E41"/>
            <w:tcMar>
              <w:top w:w="0" w:type="dxa"/>
              <w:left w:w="80" w:type="dxa"/>
              <w:bottom w:w="0" w:type="dxa"/>
              <w:right w:w="80" w:type="dxa"/>
            </w:tcMar>
            <w:vAlign w:val="center"/>
          </w:tcPr>
          <w:p w14:paraId="0000059E" w14:textId="77777777" w:rsidR="004C5C62" w:rsidRDefault="001B5C0A">
            <w:pPr>
              <w:ind w:left="120" w:right="120"/>
            </w:pPr>
            <w:r>
              <w:t xml:space="preserve"> </w:t>
            </w:r>
          </w:p>
        </w:tc>
      </w:tr>
      <w:tr w:rsidR="004C5C62" w14:paraId="0C70C0AD" w14:textId="77777777">
        <w:trPr>
          <w:trHeight w:val="485"/>
        </w:trPr>
        <w:tc>
          <w:tcPr>
            <w:tcW w:w="809" w:type="dxa"/>
            <w:tcBorders>
              <w:top w:val="nil"/>
              <w:left w:val="single" w:sz="4" w:space="0" w:color="000000"/>
              <w:bottom w:val="single" w:sz="4" w:space="0" w:color="000000"/>
              <w:right w:val="single" w:sz="4" w:space="0" w:color="000000"/>
            </w:tcBorders>
            <w:shd w:val="clear" w:color="auto" w:fill="F2F2F2"/>
            <w:tcMar>
              <w:top w:w="0" w:type="dxa"/>
              <w:left w:w="80" w:type="dxa"/>
              <w:bottom w:w="0" w:type="dxa"/>
              <w:right w:w="80" w:type="dxa"/>
            </w:tcMar>
            <w:vAlign w:val="center"/>
          </w:tcPr>
          <w:p w14:paraId="0000059F" w14:textId="77777777" w:rsidR="004C5C62" w:rsidRDefault="001B5C0A">
            <w:pPr>
              <w:ind w:left="120" w:right="120"/>
            </w:pPr>
            <w:r>
              <w:t>1</w:t>
            </w:r>
          </w:p>
        </w:tc>
        <w:tc>
          <w:tcPr>
            <w:tcW w:w="8825"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A0" w14:textId="77777777" w:rsidR="004C5C62" w:rsidRDefault="001B5C0A">
            <w:pPr>
              <w:ind w:left="120" w:right="120"/>
            </w:pPr>
            <w:r>
              <w:t>Has a BCP Team been appointed?</w:t>
            </w:r>
          </w:p>
        </w:tc>
        <w:tc>
          <w:tcPr>
            <w:tcW w:w="851"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A1" w14:textId="77777777" w:rsidR="004C5C62" w:rsidRDefault="001B5C0A">
            <w:pPr>
              <w:ind w:left="120" w:right="120"/>
            </w:pPr>
            <w:r>
              <w:t xml:space="preserve"> </w:t>
            </w:r>
          </w:p>
        </w:tc>
        <w:tc>
          <w:tcPr>
            <w:tcW w:w="2268"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A2" w14:textId="77777777" w:rsidR="004C5C62" w:rsidRDefault="001B5C0A">
            <w:pPr>
              <w:ind w:left="120" w:right="120"/>
            </w:pPr>
            <w:r>
              <w:t xml:space="preserve"> </w:t>
            </w:r>
          </w:p>
        </w:tc>
      </w:tr>
      <w:tr w:rsidR="004C5C62" w14:paraId="5C9C754D" w14:textId="77777777">
        <w:trPr>
          <w:trHeight w:val="485"/>
        </w:trPr>
        <w:tc>
          <w:tcPr>
            <w:tcW w:w="809" w:type="dxa"/>
            <w:tcBorders>
              <w:top w:val="nil"/>
              <w:left w:val="single" w:sz="4" w:space="0" w:color="000000"/>
              <w:bottom w:val="single" w:sz="4" w:space="0" w:color="000000"/>
              <w:right w:val="single" w:sz="4" w:space="0" w:color="000000"/>
            </w:tcBorders>
            <w:shd w:val="clear" w:color="auto" w:fill="F2F2F2"/>
            <w:tcMar>
              <w:top w:w="0" w:type="dxa"/>
              <w:left w:w="80" w:type="dxa"/>
              <w:bottom w:w="0" w:type="dxa"/>
              <w:right w:w="80" w:type="dxa"/>
            </w:tcMar>
            <w:vAlign w:val="center"/>
          </w:tcPr>
          <w:p w14:paraId="000005A3" w14:textId="77777777" w:rsidR="004C5C62" w:rsidRDefault="001B5C0A">
            <w:pPr>
              <w:ind w:left="120" w:right="120"/>
            </w:pPr>
            <w:r>
              <w:t>2</w:t>
            </w:r>
          </w:p>
        </w:tc>
        <w:tc>
          <w:tcPr>
            <w:tcW w:w="8825"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A4" w14:textId="77777777" w:rsidR="004C5C62" w:rsidRDefault="001B5C0A">
            <w:pPr>
              <w:ind w:left="120" w:right="120"/>
            </w:pPr>
            <w:r>
              <w:t xml:space="preserve">Has the BCP been </w:t>
            </w:r>
            <w:r>
              <w:t>communicated throughout the organisation?</w:t>
            </w:r>
          </w:p>
        </w:tc>
        <w:tc>
          <w:tcPr>
            <w:tcW w:w="851"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A5" w14:textId="77777777" w:rsidR="004C5C62" w:rsidRDefault="001B5C0A">
            <w:pPr>
              <w:ind w:left="120" w:right="120"/>
            </w:pPr>
            <w:r>
              <w:t xml:space="preserve"> </w:t>
            </w:r>
          </w:p>
        </w:tc>
        <w:tc>
          <w:tcPr>
            <w:tcW w:w="2268"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A6" w14:textId="77777777" w:rsidR="004C5C62" w:rsidRDefault="001B5C0A">
            <w:pPr>
              <w:ind w:left="120" w:right="120"/>
            </w:pPr>
            <w:r>
              <w:t xml:space="preserve"> </w:t>
            </w:r>
          </w:p>
        </w:tc>
      </w:tr>
      <w:tr w:rsidR="004C5C62" w14:paraId="794CFD9C" w14:textId="77777777">
        <w:trPr>
          <w:trHeight w:val="834"/>
        </w:trPr>
        <w:tc>
          <w:tcPr>
            <w:tcW w:w="809" w:type="dxa"/>
            <w:tcBorders>
              <w:top w:val="nil"/>
              <w:left w:val="single" w:sz="4" w:space="0" w:color="000000"/>
              <w:bottom w:val="single" w:sz="4" w:space="0" w:color="000000"/>
              <w:right w:val="single" w:sz="4" w:space="0" w:color="000000"/>
            </w:tcBorders>
            <w:shd w:val="clear" w:color="auto" w:fill="F2F2F2"/>
            <w:tcMar>
              <w:top w:w="0" w:type="dxa"/>
              <w:left w:w="80" w:type="dxa"/>
              <w:bottom w:w="0" w:type="dxa"/>
              <w:right w:w="80" w:type="dxa"/>
            </w:tcMar>
            <w:vAlign w:val="center"/>
          </w:tcPr>
          <w:p w14:paraId="000005A7" w14:textId="77777777" w:rsidR="004C5C62" w:rsidRDefault="001B5C0A">
            <w:pPr>
              <w:ind w:left="120" w:right="120"/>
            </w:pPr>
            <w:r>
              <w:t>3</w:t>
            </w:r>
          </w:p>
        </w:tc>
        <w:tc>
          <w:tcPr>
            <w:tcW w:w="8825"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A8" w14:textId="77777777" w:rsidR="004C5C62" w:rsidRDefault="001B5C0A">
            <w:pPr>
              <w:ind w:left="120" w:right="120"/>
            </w:pPr>
            <w:r>
              <w:t>Have members of the HCF Management team acknowledged to have read the centre’s new operational continuity plan and promised their commitment?</w:t>
            </w:r>
          </w:p>
        </w:tc>
        <w:tc>
          <w:tcPr>
            <w:tcW w:w="851"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A9" w14:textId="77777777" w:rsidR="004C5C62" w:rsidRDefault="001B5C0A">
            <w:pPr>
              <w:ind w:left="120" w:right="120"/>
            </w:pPr>
            <w:r>
              <w:t xml:space="preserve"> </w:t>
            </w:r>
          </w:p>
        </w:tc>
        <w:tc>
          <w:tcPr>
            <w:tcW w:w="2268"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AA" w14:textId="77777777" w:rsidR="004C5C62" w:rsidRDefault="001B5C0A">
            <w:pPr>
              <w:ind w:left="120" w:right="120"/>
            </w:pPr>
            <w:r>
              <w:t xml:space="preserve"> </w:t>
            </w:r>
          </w:p>
        </w:tc>
      </w:tr>
    </w:tbl>
    <w:p w14:paraId="000005AB" w14:textId="77777777" w:rsidR="004C5C62" w:rsidRDefault="004C5C62">
      <w:pPr>
        <w:pBdr>
          <w:top w:val="nil"/>
          <w:left w:val="nil"/>
          <w:bottom w:val="nil"/>
          <w:right w:val="nil"/>
          <w:between w:val="nil"/>
        </w:pBdr>
        <w:spacing w:before="60" w:after="120"/>
        <w:rPr>
          <w:rFonts w:ascii="Nunito Sans Light" w:eastAsia="Nunito Sans Light" w:hAnsi="Nunito Sans Light" w:cs="Nunito Sans Light"/>
          <w:i w:val="0"/>
          <w:color w:val="000000"/>
          <w:sz w:val="18"/>
          <w:szCs w:val="18"/>
        </w:rPr>
      </w:pPr>
      <w:bookmarkStart w:id="29" w:name="_heading=h.1pxezwc" w:colFirst="0" w:colLast="0"/>
      <w:bookmarkEnd w:id="29"/>
    </w:p>
    <w:p w14:paraId="000005AC" w14:textId="77777777" w:rsidR="004C5C62" w:rsidRDefault="001B5C0A">
      <w:pPr>
        <w:rPr>
          <w:b/>
          <w:i w:val="0"/>
          <w:color w:val="980000"/>
          <w:sz w:val="32"/>
          <w:szCs w:val="32"/>
        </w:rPr>
      </w:pPr>
      <w:r>
        <w:br w:type="page"/>
      </w:r>
    </w:p>
    <w:p w14:paraId="000005AD" w14:textId="77777777" w:rsidR="004C5C62" w:rsidRDefault="001B5C0A">
      <w:pPr>
        <w:widowControl w:val="0"/>
        <w:pBdr>
          <w:top w:val="nil"/>
          <w:left w:val="nil"/>
          <w:bottom w:val="nil"/>
          <w:right w:val="nil"/>
          <w:between w:val="nil"/>
        </w:pBdr>
        <w:spacing w:before="20" w:line="240" w:lineRule="auto"/>
        <w:ind w:left="20"/>
        <w:jc w:val="left"/>
        <w:rPr>
          <w:rFonts w:ascii="Montserrat" w:eastAsia="Montserrat" w:hAnsi="Montserrat" w:cs="Montserrat"/>
          <w:b/>
          <w:i w:val="0"/>
          <w:smallCaps/>
          <w:color w:val="001D40"/>
          <w:sz w:val="34"/>
          <w:szCs w:val="34"/>
        </w:rPr>
      </w:pPr>
      <w:r>
        <w:rPr>
          <w:rFonts w:ascii="Montserrat" w:eastAsia="Montserrat" w:hAnsi="Montserrat" w:cs="Montserrat"/>
          <w:b/>
          <w:i w:val="0"/>
          <w:smallCaps/>
          <w:color w:val="001D40"/>
          <w:sz w:val="34"/>
          <w:szCs w:val="34"/>
        </w:rPr>
        <w:lastRenderedPageBreak/>
        <w:t>Annexes</w:t>
      </w:r>
    </w:p>
    <w:p w14:paraId="000005AE" w14:textId="77777777" w:rsidR="004C5C62" w:rsidRDefault="001B5C0A">
      <w:pPr>
        <w:widowControl w:val="0"/>
        <w:pBdr>
          <w:top w:val="nil"/>
          <w:left w:val="nil"/>
          <w:bottom w:val="nil"/>
          <w:right w:val="nil"/>
          <w:between w:val="nil"/>
        </w:pBdr>
        <w:spacing w:before="20" w:line="240" w:lineRule="auto"/>
        <w:ind w:left="20"/>
        <w:jc w:val="left"/>
        <w:rPr>
          <w:rFonts w:ascii="Montserrat" w:eastAsia="Montserrat" w:hAnsi="Montserrat" w:cs="Montserrat"/>
          <w:b/>
          <w:i w:val="0"/>
          <w:color w:val="EF3741"/>
          <w:sz w:val="34"/>
          <w:szCs w:val="34"/>
        </w:rPr>
        <w:sectPr w:rsidR="004C5C62" w:rsidSect="00CE050E">
          <w:footerReference w:type="even" r:id="rId20"/>
          <w:footerReference w:type="default" r:id="rId21"/>
          <w:footerReference w:type="first" r:id="rId22"/>
          <w:pgSz w:w="16836" w:h="11904" w:orient="landscape"/>
          <w:pgMar w:top="1440" w:right="1440" w:bottom="1440" w:left="1440" w:header="720" w:footer="720" w:gutter="0"/>
          <w:pgNumType w:start="1"/>
          <w:cols w:space="720"/>
          <w:titlePg/>
        </w:sectPr>
      </w:pPr>
      <w:bookmarkStart w:id="30" w:name="_heading=h.49x2ik5" w:colFirst="0" w:colLast="0"/>
      <w:bookmarkEnd w:id="30"/>
      <w:r>
        <w:rPr>
          <w:rFonts w:ascii="Montserrat" w:eastAsia="Montserrat" w:hAnsi="Montserrat" w:cs="Montserrat"/>
          <w:b/>
          <w:i w:val="0"/>
          <w:color w:val="EF3741"/>
          <w:sz w:val="34"/>
          <w:szCs w:val="34"/>
        </w:rPr>
        <w:t>Annex I: List of potential services/operations of a healthcare facility</w:t>
      </w:r>
    </w:p>
    <w:p w14:paraId="000005AF" w14:textId="77777777" w:rsidR="004C5C62" w:rsidRDefault="001B5C0A">
      <w:pPr>
        <w:rPr>
          <w:rFonts w:ascii="Open Sans" w:eastAsia="Open Sans" w:hAnsi="Open Sans" w:cs="Open Sans"/>
          <w:b/>
        </w:rPr>
      </w:pPr>
      <w:r>
        <w:rPr>
          <w:rFonts w:ascii="Open Sans" w:eastAsia="Open Sans" w:hAnsi="Open Sans" w:cs="Open Sans"/>
          <w:b/>
        </w:rPr>
        <w:lastRenderedPageBreak/>
        <w:t>Services/Departments</w:t>
      </w:r>
    </w:p>
    <w:p w14:paraId="000005B0" w14:textId="77777777" w:rsidR="004C5C62" w:rsidRDefault="001B5C0A">
      <w:pPr>
        <w:rPr>
          <w:rFonts w:ascii="Open Sans" w:eastAsia="Open Sans" w:hAnsi="Open Sans" w:cs="Open Sans"/>
          <w:b/>
        </w:rPr>
      </w:pPr>
      <w:r>
        <w:rPr>
          <w:rFonts w:ascii="Open Sans" w:eastAsia="Open Sans" w:hAnsi="Open Sans" w:cs="Open Sans"/>
          <w:b/>
        </w:rPr>
        <w:t>Primary Care Services:</w:t>
      </w:r>
    </w:p>
    <w:p w14:paraId="000005B1" w14:textId="77777777" w:rsidR="004C5C62" w:rsidRDefault="001B5C0A">
      <w:pPr>
        <w:numPr>
          <w:ilvl w:val="0"/>
          <w:numId w:val="6"/>
        </w:numPr>
        <w:rPr>
          <w:rFonts w:ascii="Open Sans" w:eastAsia="Open Sans" w:hAnsi="Open Sans" w:cs="Open Sans"/>
        </w:rPr>
      </w:pPr>
      <w:r>
        <w:rPr>
          <w:rFonts w:ascii="Open Sans" w:eastAsia="Open Sans" w:hAnsi="Open Sans" w:cs="Open Sans"/>
        </w:rPr>
        <w:t>General medical consultations</w:t>
      </w:r>
    </w:p>
    <w:p w14:paraId="000005B2" w14:textId="77777777" w:rsidR="004C5C62" w:rsidRDefault="001B5C0A">
      <w:pPr>
        <w:numPr>
          <w:ilvl w:val="0"/>
          <w:numId w:val="6"/>
        </w:numPr>
        <w:shd w:val="clear" w:color="auto" w:fill="FFFFFF"/>
        <w:rPr>
          <w:rFonts w:ascii="Open Sans" w:eastAsia="Open Sans" w:hAnsi="Open Sans" w:cs="Open Sans"/>
        </w:rPr>
      </w:pPr>
      <w:r>
        <w:rPr>
          <w:rFonts w:ascii="Open Sans" w:eastAsia="Open Sans" w:hAnsi="Open Sans" w:cs="Open Sans"/>
        </w:rPr>
        <w:t>Preventive care and health screenings</w:t>
      </w:r>
    </w:p>
    <w:p w14:paraId="000005B3" w14:textId="77777777" w:rsidR="004C5C62" w:rsidRDefault="001B5C0A">
      <w:pPr>
        <w:numPr>
          <w:ilvl w:val="0"/>
          <w:numId w:val="6"/>
        </w:numPr>
        <w:shd w:val="clear" w:color="auto" w:fill="FFFFFF"/>
        <w:rPr>
          <w:rFonts w:ascii="Open Sans" w:eastAsia="Open Sans" w:hAnsi="Open Sans" w:cs="Open Sans"/>
        </w:rPr>
      </w:pPr>
      <w:r>
        <w:rPr>
          <w:rFonts w:ascii="Open Sans" w:eastAsia="Open Sans" w:hAnsi="Open Sans" w:cs="Open Sans"/>
        </w:rPr>
        <w:t>Immunizations and vaccinations</w:t>
      </w:r>
    </w:p>
    <w:p w14:paraId="000005B4" w14:textId="77777777" w:rsidR="004C5C62" w:rsidRDefault="001B5C0A">
      <w:pPr>
        <w:numPr>
          <w:ilvl w:val="0"/>
          <w:numId w:val="6"/>
        </w:numPr>
        <w:shd w:val="clear" w:color="auto" w:fill="FFFFFF"/>
        <w:rPr>
          <w:rFonts w:ascii="Open Sans" w:eastAsia="Open Sans" w:hAnsi="Open Sans" w:cs="Open Sans"/>
        </w:rPr>
      </w:pPr>
      <w:r>
        <w:rPr>
          <w:rFonts w:ascii="Open Sans" w:eastAsia="Open Sans" w:hAnsi="Open Sans" w:cs="Open Sans"/>
        </w:rPr>
        <w:t xml:space="preserve">Family support </w:t>
      </w:r>
      <w:r>
        <w:rPr>
          <w:rFonts w:ascii="Open Sans" w:eastAsia="Open Sans" w:hAnsi="Open Sans" w:cs="Open Sans"/>
        </w:rPr>
        <w:t>services</w:t>
      </w:r>
    </w:p>
    <w:p w14:paraId="000005B5" w14:textId="77777777" w:rsidR="004C5C62" w:rsidRDefault="001B5C0A">
      <w:pPr>
        <w:numPr>
          <w:ilvl w:val="0"/>
          <w:numId w:val="6"/>
        </w:numPr>
        <w:shd w:val="clear" w:color="auto" w:fill="FFFFFF"/>
        <w:rPr>
          <w:rFonts w:ascii="Open Sans" w:eastAsia="Open Sans" w:hAnsi="Open Sans" w:cs="Open Sans"/>
        </w:rPr>
      </w:pPr>
      <w:r>
        <w:rPr>
          <w:rFonts w:ascii="Open Sans" w:eastAsia="Open Sans" w:hAnsi="Open Sans" w:cs="Open Sans"/>
        </w:rPr>
        <w:t>Family Planning</w:t>
      </w:r>
    </w:p>
    <w:p w14:paraId="000005B6" w14:textId="77777777" w:rsidR="004C5C62" w:rsidRDefault="001B5C0A">
      <w:pPr>
        <w:numPr>
          <w:ilvl w:val="0"/>
          <w:numId w:val="6"/>
        </w:numPr>
        <w:shd w:val="clear" w:color="auto" w:fill="FFFFFF"/>
        <w:rPr>
          <w:rFonts w:ascii="Open Sans" w:eastAsia="Open Sans" w:hAnsi="Open Sans" w:cs="Open Sans"/>
        </w:rPr>
      </w:pPr>
      <w:r>
        <w:rPr>
          <w:rFonts w:ascii="Open Sans" w:eastAsia="Open Sans" w:hAnsi="Open Sans" w:cs="Open Sans"/>
        </w:rPr>
        <w:t>Chronic disease management</w:t>
      </w:r>
    </w:p>
    <w:p w14:paraId="000005B7" w14:textId="77777777" w:rsidR="004C5C62" w:rsidRDefault="001B5C0A">
      <w:pPr>
        <w:shd w:val="clear" w:color="auto" w:fill="FFFFFF"/>
        <w:rPr>
          <w:rFonts w:ascii="Open Sans" w:eastAsia="Open Sans" w:hAnsi="Open Sans" w:cs="Open Sans"/>
          <w:b/>
        </w:rPr>
      </w:pPr>
      <w:r>
        <w:rPr>
          <w:rFonts w:ascii="Open Sans" w:eastAsia="Open Sans" w:hAnsi="Open Sans" w:cs="Open Sans"/>
          <w:b/>
        </w:rPr>
        <w:t>Emergency services:</w:t>
      </w:r>
    </w:p>
    <w:p w14:paraId="000005B8" w14:textId="77777777" w:rsidR="004C5C62" w:rsidRDefault="001B5C0A">
      <w:pPr>
        <w:numPr>
          <w:ilvl w:val="0"/>
          <w:numId w:val="24"/>
        </w:numPr>
        <w:shd w:val="clear" w:color="auto" w:fill="FFFFFF"/>
        <w:rPr>
          <w:rFonts w:ascii="Open Sans" w:eastAsia="Open Sans" w:hAnsi="Open Sans" w:cs="Open Sans"/>
        </w:rPr>
      </w:pPr>
      <w:r>
        <w:rPr>
          <w:rFonts w:ascii="Open Sans" w:eastAsia="Open Sans" w:hAnsi="Open Sans" w:cs="Open Sans"/>
        </w:rPr>
        <w:t>Emergency Room Services</w:t>
      </w:r>
    </w:p>
    <w:p w14:paraId="000005B9" w14:textId="77777777" w:rsidR="004C5C62" w:rsidRDefault="001B5C0A">
      <w:pPr>
        <w:numPr>
          <w:ilvl w:val="0"/>
          <w:numId w:val="24"/>
        </w:numPr>
        <w:shd w:val="clear" w:color="auto" w:fill="FFFFFF"/>
        <w:rPr>
          <w:rFonts w:ascii="Open Sans" w:eastAsia="Open Sans" w:hAnsi="Open Sans" w:cs="Open Sans"/>
        </w:rPr>
      </w:pPr>
      <w:r>
        <w:rPr>
          <w:rFonts w:ascii="Open Sans" w:eastAsia="Open Sans" w:hAnsi="Open Sans" w:cs="Open Sans"/>
        </w:rPr>
        <w:t>First Aid and Resuscitation</w:t>
      </w:r>
    </w:p>
    <w:p w14:paraId="000005BA" w14:textId="77777777" w:rsidR="004C5C62" w:rsidRDefault="001B5C0A">
      <w:pPr>
        <w:numPr>
          <w:ilvl w:val="0"/>
          <w:numId w:val="24"/>
        </w:numPr>
        <w:shd w:val="clear" w:color="auto" w:fill="FFFFFF"/>
        <w:rPr>
          <w:rFonts w:ascii="Open Sans" w:eastAsia="Open Sans" w:hAnsi="Open Sans" w:cs="Open Sans"/>
        </w:rPr>
      </w:pPr>
      <w:r>
        <w:rPr>
          <w:rFonts w:ascii="Open Sans" w:eastAsia="Open Sans" w:hAnsi="Open Sans" w:cs="Open Sans"/>
        </w:rPr>
        <w:t>Ambulance services</w:t>
      </w:r>
    </w:p>
    <w:p w14:paraId="000005BB" w14:textId="77777777" w:rsidR="004C5C62" w:rsidRDefault="001B5C0A">
      <w:pPr>
        <w:numPr>
          <w:ilvl w:val="0"/>
          <w:numId w:val="24"/>
        </w:numPr>
        <w:shd w:val="clear" w:color="auto" w:fill="FFFFFF"/>
        <w:rPr>
          <w:rFonts w:ascii="Open Sans" w:eastAsia="Open Sans" w:hAnsi="Open Sans" w:cs="Open Sans"/>
        </w:rPr>
      </w:pPr>
      <w:r>
        <w:rPr>
          <w:rFonts w:ascii="Open Sans" w:eastAsia="Open Sans" w:hAnsi="Open Sans" w:cs="Open Sans"/>
        </w:rPr>
        <w:t>Trauma Care</w:t>
      </w:r>
    </w:p>
    <w:p w14:paraId="000005BC" w14:textId="77777777" w:rsidR="004C5C62" w:rsidRDefault="001B5C0A">
      <w:pPr>
        <w:shd w:val="clear" w:color="auto" w:fill="FFFFFF"/>
        <w:rPr>
          <w:rFonts w:ascii="Open Sans" w:eastAsia="Open Sans" w:hAnsi="Open Sans" w:cs="Open Sans"/>
          <w:b/>
        </w:rPr>
      </w:pPr>
      <w:r>
        <w:rPr>
          <w:rFonts w:ascii="Open Sans" w:eastAsia="Open Sans" w:hAnsi="Open Sans" w:cs="Open Sans"/>
          <w:b/>
        </w:rPr>
        <w:t xml:space="preserve">Specialist Medical Care: </w:t>
      </w:r>
    </w:p>
    <w:p w14:paraId="000005BD" w14:textId="77777777" w:rsidR="004C5C62" w:rsidRDefault="001B5C0A">
      <w:pPr>
        <w:numPr>
          <w:ilvl w:val="0"/>
          <w:numId w:val="8"/>
        </w:numPr>
        <w:shd w:val="clear" w:color="auto" w:fill="FFFFFF"/>
        <w:rPr>
          <w:rFonts w:ascii="Open Sans" w:eastAsia="Open Sans" w:hAnsi="Open Sans" w:cs="Open Sans"/>
        </w:rPr>
      </w:pPr>
      <w:r>
        <w:rPr>
          <w:rFonts w:ascii="Open Sans" w:eastAsia="Open Sans" w:hAnsi="Open Sans" w:cs="Open Sans"/>
        </w:rPr>
        <w:t>Cardiology</w:t>
      </w:r>
    </w:p>
    <w:p w14:paraId="000005BE" w14:textId="77777777" w:rsidR="004C5C62" w:rsidRDefault="001B5C0A">
      <w:pPr>
        <w:numPr>
          <w:ilvl w:val="0"/>
          <w:numId w:val="8"/>
        </w:numPr>
        <w:shd w:val="clear" w:color="auto" w:fill="FFFFFF"/>
        <w:rPr>
          <w:rFonts w:ascii="Open Sans" w:eastAsia="Open Sans" w:hAnsi="Open Sans" w:cs="Open Sans"/>
        </w:rPr>
      </w:pPr>
      <w:r>
        <w:rPr>
          <w:rFonts w:ascii="Open Sans" w:eastAsia="Open Sans" w:hAnsi="Open Sans" w:cs="Open Sans"/>
        </w:rPr>
        <w:t>Dermatology</w:t>
      </w:r>
    </w:p>
    <w:p w14:paraId="000005BF" w14:textId="77777777" w:rsidR="004C5C62" w:rsidRDefault="001B5C0A">
      <w:pPr>
        <w:numPr>
          <w:ilvl w:val="0"/>
          <w:numId w:val="8"/>
        </w:numPr>
        <w:shd w:val="clear" w:color="auto" w:fill="FFFFFF"/>
        <w:rPr>
          <w:rFonts w:ascii="Open Sans" w:eastAsia="Open Sans" w:hAnsi="Open Sans" w:cs="Open Sans"/>
        </w:rPr>
      </w:pPr>
      <w:r>
        <w:rPr>
          <w:rFonts w:ascii="Open Sans" w:eastAsia="Open Sans" w:hAnsi="Open Sans" w:cs="Open Sans"/>
        </w:rPr>
        <w:t>Endocrinology</w:t>
      </w:r>
    </w:p>
    <w:p w14:paraId="000005C0" w14:textId="77777777" w:rsidR="004C5C62" w:rsidRDefault="001B5C0A">
      <w:pPr>
        <w:numPr>
          <w:ilvl w:val="0"/>
          <w:numId w:val="8"/>
        </w:numPr>
        <w:shd w:val="clear" w:color="auto" w:fill="FFFFFF"/>
        <w:rPr>
          <w:rFonts w:ascii="Open Sans" w:eastAsia="Open Sans" w:hAnsi="Open Sans" w:cs="Open Sans"/>
        </w:rPr>
      </w:pPr>
      <w:r>
        <w:rPr>
          <w:rFonts w:ascii="Open Sans" w:eastAsia="Open Sans" w:hAnsi="Open Sans" w:cs="Open Sans"/>
        </w:rPr>
        <w:t>Gastroenterology</w:t>
      </w:r>
    </w:p>
    <w:p w14:paraId="000005C1" w14:textId="77777777" w:rsidR="004C5C62" w:rsidRDefault="001B5C0A">
      <w:pPr>
        <w:numPr>
          <w:ilvl w:val="0"/>
          <w:numId w:val="8"/>
        </w:numPr>
        <w:shd w:val="clear" w:color="auto" w:fill="FFFFFF"/>
        <w:rPr>
          <w:rFonts w:ascii="Open Sans" w:eastAsia="Open Sans" w:hAnsi="Open Sans" w:cs="Open Sans"/>
        </w:rPr>
      </w:pPr>
      <w:r>
        <w:rPr>
          <w:rFonts w:ascii="Open Sans" w:eastAsia="Open Sans" w:hAnsi="Open Sans" w:cs="Open Sans"/>
        </w:rPr>
        <w:t>Gynaecology/Obstetrics</w:t>
      </w:r>
    </w:p>
    <w:p w14:paraId="000005C2" w14:textId="77777777" w:rsidR="004C5C62" w:rsidRDefault="001B5C0A">
      <w:pPr>
        <w:numPr>
          <w:ilvl w:val="0"/>
          <w:numId w:val="8"/>
        </w:numPr>
        <w:shd w:val="clear" w:color="auto" w:fill="FFFFFF"/>
        <w:rPr>
          <w:rFonts w:ascii="Open Sans" w:eastAsia="Open Sans" w:hAnsi="Open Sans" w:cs="Open Sans"/>
        </w:rPr>
      </w:pPr>
      <w:r>
        <w:rPr>
          <w:rFonts w:ascii="Open Sans" w:eastAsia="Open Sans" w:hAnsi="Open Sans" w:cs="Open Sans"/>
        </w:rPr>
        <w:t>Infectious Diseases</w:t>
      </w:r>
    </w:p>
    <w:p w14:paraId="000005C3" w14:textId="77777777" w:rsidR="004C5C62" w:rsidRDefault="001B5C0A">
      <w:pPr>
        <w:numPr>
          <w:ilvl w:val="0"/>
          <w:numId w:val="8"/>
        </w:numPr>
        <w:shd w:val="clear" w:color="auto" w:fill="FFFFFF"/>
        <w:rPr>
          <w:rFonts w:ascii="Open Sans" w:eastAsia="Open Sans" w:hAnsi="Open Sans" w:cs="Open Sans"/>
        </w:rPr>
      </w:pPr>
      <w:r>
        <w:rPr>
          <w:rFonts w:ascii="Open Sans" w:eastAsia="Open Sans" w:hAnsi="Open Sans" w:cs="Open Sans"/>
        </w:rPr>
        <w:t>Neurology</w:t>
      </w:r>
    </w:p>
    <w:p w14:paraId="000005C4" w14:textId="77777777" w:rsidR="004C5C62" w:rsidRDefault="001B5C0A">
      <w:pPr>
        <w:numPr>
          <w:ilvl w:val="0"/>
          <w:numId w:val="8"/>
        </w:numPr>
        <w:shd w:val="clear" w:color="auto" w:fill="FFFFFF"/>
        <w:rPr>
          <w:rFonts w:ascii="Open Sans" w:eastAsia="Open Sans" w:hAnsi="Open Sans" w:cs="Open Sans"/>
        </w:rPr>
      </w:pPr>
      <w:r>
        <w:rPr>
          <w:rFonts w:ascii="Open Sans" w:eastAsia="Open Sans" w:hAnsi="Open Sans" w:cs="Open Sans"/>
        </w:rPr>
        <w:t>Oncology</w:t>
      </w:r>
    </w:p>
    <w:p w14:paraId="000005C5" w14:textId="77777777" w:rsidR="004C5C62" w:rsidRDefault="001B5C0A">
      <w:pPr>
        <w:numPr>
          <w:ilvl w:val="0"/>
          <w:numId w:val="8"/>
        </w:numPr>
        <w:shd w:val="clear" w:color="auto" w:fill="FFFFFF"/>
        <w:rPr>
          <w:rFonts w:ascii="Open Sans" w:eastAsia="Open Sans" w:hAnsi="Open Sans" w:cs="Open Sans"/>
        </w:rPr>
      </w:pPr>
      <w:r>
        <w:rPr>
          <w:rFonts w:ascii="Open Sans" w:eastAsia="Open Sans" w:hAnsi="Open Sans" w:cs="Open Sans"/>
        </w:rPr>
        <w:t>Pediatrics</w:t>
      </w:r>
    </w:p>
    <w:p w14:paraId="000005C6" w14:textId="77777777" w:rsidR="004C5C62" w:rsidRDefault="001B5C0A">
      <w:pPr>
        <w:numPr>
          <w:ilvl w:val="0"/>
          <w:numId w:val="8"/>
        </w:numPr>
        <w:shd w:val="clear" w:color="auto" w:fill="FFFFFF"/>
        <w:rPr>
          <w:rFonts w:ascii="Open Sans" w:eastAsia="Open Sans" w:hAnsi="Open Sans" w:cs="Open Sans"/>
        </w:rPr>
      </w:pPr>
      <w:r>
        <w:rPr>
          <w:rFonts w:ascii="Open Sans" w:eastAsia="Open Sans" w:hAnsi="Open Sans" w:cs="Open Sans"/>
        </w:rPr>
        <w:t>Pulmonology</w:t>
      </w:r>
    </w:p>
    <w:p w14:paraId="000005C7" w14:textId="77777777" w:rsidR="004C5C62" w:rsidRDefault="001B5C0A">
      <w:pPr>
        <w:numPr>
          <w:ilvl w:val="0"/>
          <w:numId w:val="8"/>
        </w:numPr>
        <w:shd w:val="clear" w:color="auto" w:fill="FFFFFF"/>
        <w:rPr>
          <w:rFonts w:ascii="Open Sans" w:eastAsia="Open Sans" w:hAnsi="Open Sans" w:cs="Open Sans"/>
        </w:rPr>
      </w:pPr>
      <w:r>
        <w:rPr>
          <w:rFonts w:ascii="Open Sans" w:eastAsia="Open Sans" w:hAnsi="Open Sans" w:cs="Open Sans"/>
        </w:rPr>
        <w:t>Urology</w:t>
      </w:r>
    </w:p>
    <w:p w14:paraId="000005C8" w14:textId="77777777" w:rsidR="004C5C62" w:rsidRDefault="001B5C0A">
      <w:pPr>
        <w:shd w:val="clear" w:color="auto" w:fill="FFFFFF"/>
        <w:rPr>
          <w:rFonts w:ascii="Open Sans" w:eastAsia="Open Sans" w:hAnsi="Open Sans" w:cs="Open Sans"/>
          <w:b/>
        </w:rPr>
      </w:pPr>
      <w:r>
        <w:rPr>
          <w:rFonts w:ascii="Open Sans" w:eastAsia="Open Sans" w:hAnsi="Open Sans" w:cs="Open Sans"/>
          <w:b/>
        </w:rPr>
        <w:t xml:space="preserve">Inpatient services: </w:t>
      </w:r>
    </w:p>
    <w:p w14:paraId="000005C9" w14:textId="77777777" w:rsidR="004C5C62" w:rsidRDefault="001B5C0A">
      <w:pPr>
        <w:numPr>
          <w:ilvl w:val="0"/>
          <w:numId w:val="18"/>
        </w:numPr>
        <w:shd w:val="clear" w:color="auto" w:fill="FFFFFF"/>
        <w:rPr>
          <w:rFonts w:ascii="Open Sans" w:eastAsia="Open Sans" w:hAnsi="Open Sans" w:cs="Open Sans"/>
        </w:rPr>
      </w:pPr>
      <w:r>
        <w:rPr>
          <w:rFonts w:ascii="Open Sans" w:eastAsia="Open Sans" w:hAnsi="Open Sans" w:cs="Open Sans"/>
        </w:rPr>
        <w:t>Short term Hospitalisation</w:t>
      </w:r>
    </w:p>
    <w:p w14:paraId="000005CA" w14:textId="77777777" w:rsidR="004C5C62" w:rsidRDefault="001B5C0A">
      <w:pPr>
        <w:numPr>
          <w:ilvl w:val="0"/>
          <w:numId w:val="18"/>
        </w:numPr>
        <w:shd w:val="clear" w:color="auto" w:fill="FFFFFF"/>
        <w:rPr>
          <w:rFonts w:ascii="Open Sans" w:eastAsia="Open Sans" w:hAnsi="Open Sans" w:cs="Open Sans"/>
        </w:rPr>
      </w:pPr>
      <w:r>
        <w:rPr>
          <w:rFonts w:ascii="Open Sans" w:eastAsia="Open Sans" w:hAnsi="Open Sans" w:cs="Open Sans"/>
        </w:rPr>
        <w:t>Intensive Care Units (ICUs)</w:t>
      </w:r>
    </w:p>
    <w:p w14:paraId="000005CB" w14:textId="77777777" w:rsidR="004C5C62" w:rsidRDefault="001B5C0A">
      <w:pPr>
        <w:numPr>
          <w:ilvl w:val="0"/>
          <w:numId w:val="18"/>
        </w:numPr>
        <w:shd w:val="clear" w:color="auto" w:fill="FFFFFF"/>
        <w:rPr>
          <w:rFonts w:ascii="Open Sans" w:eastAsia="Open Sans" w:hAnsi="Open Sans" w:cs="Open Sans"/>
        </w:rPr>
      </w:pPr>
      <w:r>
        <w:rPr>
          <w:rFonts w:ascii="Open Sans" w:eastAsia="Open Sans" w:hAnsi="Open Sans" w:cs="Open Sans"/>
        </w:rPr>
        <w:t>Paediatric care units</w:t>
      </w:r>
    </w:p>
    <w:p w14:paraId="000005CC" w14:textId="77777777" w:rsidR="004C5C62" w:rsidRDefault="001B5C0A">
      <w:pPr>
        <w:numPr>
          <w:ilvl w:val="0"/>
          <w:numId w:val="18"/>
        </w:numPr>
        <w:shd w:val="clear" w:color="auto" w:fill="FFFFFF"/>
        <w:rPr>
          <w:rFonts w:ascii="Open Sans" w:eastAsia="Open Sans" w:hAnsi="Open Sans" w:cs="Open Sans"/>
        </w:rPr>
      </w:pPr>
      <w:r>
        <w:rPr>
          <w:rFonts w:ascii="Open Sans" w:eastAsia="Open Sans" w:hAnsi="Open Sans" w:cs="Open Sans"/>
        </w:rPr>
        <w:t>Maternity and obstetric care units</w:t>
      </w:r>
    </w:p>
    <w:p w14:paraId="000005CD" w14:textId="77777777" w:rsidR="004C5C62" w:rsidRDefault="001B5C0A">
      <w:pPr>
        <w:numPr>
          <w:ilvl w:val="0"/>
          <w:numId w:val="18"/>
        </w:numPr>
        <w:shd w:val="clear" w:color="auto" w:fill="FFFFFF"/>
        <w:rPr>
          <w:rFonts w:ascii="Open Sans" w:eastAsia="Open Sans" w:hAnsi="Open Sans" w:cs="Open Sans"/>
        </w:rPr>
      </w:pPr>
      <w:r>
        <w:rPr>
          <w:rFonts w:ascii="Open Sans" w:eastAsia="Open Sans" w:hAnsi="Open Sans" w:cs="Open Sans"/>
        </w:rPr>
        <w:t>Neonatal department</w:t>
      </w:r>
    </w:p>
    <w:p w14:paraId="000005CE" w14:textId="77777777" w:rsidR="004C5C62" w:rsidRDefault="001B5C0A">
      <w:pPr>
        <w:shd w:val="clear" w:color="auto" w:fill="FFFFFF"/>
        <w:rPr>
          <w:rFonts w:ascii="Open Sans" w:eastAsia="Open Sans" w:hAnsi="Open Sans" w:cs="Open Sans"/>
          <w:b/>
        </w:rPr>
      </w:pPr>
      <w:r>
        <w:rPr>
          <w:rFonts w:ascii="Open Sans" w:eastAsia="Open Sans" w:hAnsi="Open Sans" w:cs="Open Sans"/>
          <w:b/>
        </w:rPr>
        <w:t>Surgical services:</w:t>
      </w:r>
    </w:p>
    <w:p w14:paraId="000005CF" w14:textId="77777777" w:rsidR="004C5C62" w:rsidRDefault="001B5C0A">
      <w:pPr>
        <w:numPr>
          <w:ilvl w:val="0"/>
          <w:numId w:val="7"/>
        </w:numPr>
        <w:shd w:val="clear" w:color="auto" w:fill="FFFFFF"/>
        <w:rPr>
          <w:rFonts w:ascii="Open Sans" w:eastAsia="Open Sans" w:hAnsi="Open Sans" w:cs="Open Sans"/>
        </w:rPr>
      </w:pPr>
      <w:r>
        <w:rPr>
          <w:rFonts w:ascii="Open Sans" w:eastAsia="Open Sans" w:hAnsi="Open Sans" w:cs="Open Sans"/>
        </w:rPr>
        <w:t>General Surgery</w:t>
      </w:r>
    </w:p>
    <w:p w14:paraId="000005D0" w14:textId="77777777" w:rsidR="004C5C62" w:rsidRDefault="001B5C0A">
      <w:pPr>
        <w:numPr>
          <w:ilvl w:val="0"/>
          <w:numId w:val="7"/>
        </w:numPr>
        <w:shd w:val="clear" w:color="auto" w:fill="FFFFFF"/>
        <w:rPr>
          <w:rFonts w:ascii="Open Sans" w:eastAsia="Open Sans" w:hAnsi="Open Sans" w:cs="Open Sans"/>
        </w:rPr>
      </w:pPr>
      <w:r>
        <w:rPr>
          <w:rFonts w:ascii="Open Sans" w:eastAsia="Open Sans" w:hAnsi="Open Sans" w:cs="Open Sans"/>
        </w:rPr>
        <w:t>Orthopaedic surgery</w:t>
      </w:r>
    </w:p>
    <w:p w14:paraId="000005D1" w14:textId="77777777" w:rsidR="004C5C62" w:rsidRDefault="001B5C0A">
      <w:pPr>
        <w:numPr>
          <w:ilvl w:val="0"/>
          <w:numId w:val="7"/>
        </w:numPr>
        <w:shd w:val="clear" w:color="auto" w:fill="FFFFFF"/>
        <w:rPr>
          <w:rFonts w:ascii="Open Sans" w:eastAsia="Open Sans" w:hAnsi="Open Sans" w:cs="Open Sans"/>
        </w:rPr>
      </w:pPr>
      <w:r>
        <w:rPr>
          <w:rFonts w:ascii="Open Sans" w:eastAsia="Open Sans" w:hAnsi="Open Sans" w:cs="Open Sans"/>
        </w:rPr>
        <w:t>Gynaecological surgery</w:t>
      </w:r>
    </w:p>
    <w:p w14:paraId="000005D2" w14:textId="77777777" w:rsidR="004C5C62" w:rsidRDefault="001B5C0A">
      <w:pPr>
        <w:numPr>
          <w:ilvl w:val="0"/>
          <w:numId w:val="7"/>
        </w:numPr>
        <w:shd w:val="clear" w:color="auto" w:fill="FFFFFF"/>
        <w:rPr>
          <w:rFonts w:ascii="Open Sans" w:eastAsia="Open Sans" w:hAnsi="Open Sans" w:cs="Open Sans"/>
        </w:rPr>
      </w:pPr>
      <w:r>
        <w:rPr>
          <w:rFonts w:ascii="Open Sans" w:eastAsia="Open Sans" w:hAnsi="Open Sans" w:cs="Open Sans"/>
        </w:rPr>
        <w:t>Neurosurgery</w:t>
      </w:r>
    </w:p>
    <w:p w14:paraId="000005D3" w14:textId="77777777" w:rsidR="004C5C62" w:rsidRDefault="001B5C0A">
      <w:pPr>
        <w:numPr>
          <w:ilvl w:val="0"/>
          <w:numId w:val="7"/>
        </w:numPr>
        <w:shd w:val="clear" w:color="auto" w:fill="FFFFFF"/>
        <w:rPr>
          <w:rFonts w:ascii="Open Sans" w:eastAsia="Open Sans" w:hAnsi="Open Sans" w:cs="Open Sans"/>
        </w:rPr>
      </w:pPr>
      <w:r>
        <w:rPr>
          <w:rFonts w:ascii="Open Sans" w:eastAsia="Open Sans" w:hAnsi="Open Sans" w:cs="Open Sans"/>
        </w:rPr>
        <w:t>Cardiovascular surgery</w:t>
      </w:r>
    </w:p>
    <w:p w14:paraId="000005D4" w14:textId="77777777" w:rsidR="004C5C62" w:rsidRDefault="001B5C0A">
      <w:pPr>
        <w:numPr>
          <w:ilvl w:val="0"/>
          <w:numId w:val="7"/>
        </w:numPr>
        <w:shd w:val="clear" w:color="auto" w:fill="FFFFFF"/>
        <w:rPr>
          <w:rFonts w:ascii="Open Sans" w:eastAsia="Open Sans" w:hAnsi="Open Sans" w:cs="Open Sans"/>
        </w:rPr>
      </w:pPr>
      <w:r>
        <w:rPr>
          <w:rFonts w:ascii="Open Sans" w:eastAsia="Open Sans" w:hAnsi="Open Sans" w:cs="Open Sans"/>
        </w:rPr>
        <w:t>Plastic Surgery</w:t>
      </w:r>
    </w:p>
    <w:p w14:paraId="000005D5" w14:textId="77777777" w:rsidR="004C5C62" w:rsidRDefault="001B5C0A">
      <w:pPr>
        <w:shd w:val="clear" w:color="auto" w:fill="FFFFFF"/>
        <w:rPr>
          <w:rFonts w:ascii="Open Sans" w:eastAsia="Open Sans" w:hAnsi="Open Sans" w:cs="Open Sans"/>
          <w:b/>
        </w:rPr>
      </w:pPr>
      <w:r>
        <w:rPr>
          <w:rFonts w:ascii="Open Sans" w:eastAsia="Open Sans" w:hAnsi="Open Sans" w:cs="Open Sans"/>
          <w:b/>
        </w:rPr>
        <w:t>Diagnostic Services</w:t>
      </w:r>
    </w:p>
    <w:p w14:paraId="000005D6" w14:textId="77777777" w:rsidR="004C5C62" w:rsidRDefault="001B5C0A">
      <w:pPr>
        <w:numPr>
          <w:ilvl w:val="0"/>
          <w:numId w:val="21"/>
        </w:numPr>
        <w:shd w:val="clear" w:color="auto" w:fill="FFFFFF"/>
        <w:rPr>
          <w:rFonts w:ascii="Open Sans" w:eastAsia="Open Sans" w:hAnsi="Open Sans" w:cs="Open Sans"/>
        </w:rPr>
      </w:pPr>
      <w:r>
        <w:rPr>
          <w:rFonts w:ascii="Open Sans" w:eastAsia="Open Sans" w:hAnsi="Open Sans" w:cs="Open Sans"/>
        </w:rPr>
        <w:t>Medical imaging (X-rays, CT-scans, MRI, ultrasound)</w:t>
      </w:r>
    </w:p>
    <w:p w14:paraId="000005D7" w14:textId="77777777" w:rsidR="004C5C62" w:rsidRDefault="001B5C0A">
      <w:pPr>
        <w:numPr>
          <w:ilvl w:val="0"/>
          <w:numId w:val="21"/>
        </w:numPr>
        <w:shd w:val="clear" w:color="auto" w:fill="FFFFFF"/>
        <w:rPr>
          <w:rFonts w:ascii="Open Sans" w:eastAsia="Open Sans" w:hAnsi="Open Sans" w:cs="Open Sans"/>
        </w:rPr>
      </w:pPr>
      <w:r>
        <w:rPr>
          <w:rFonts w:ascii="Open Sans" w:eastAsia="Open Sans" w:hAnsi="Open Sans" w:cs="Open Sans"/>
        </w:rPr>
        <w:t>Laboratory services (blood, urine, etc.)</w:t>
      </w:r>
    </w:p>
    <w:p w14:paraId="000005D8" w14:textId="77777777" w:rsidR="004C5C62" w:rsidRDefault="001B5C0A">
      <w:pPr>
        <w:numPr>
          <w:ilvl w:val="0"/>
          <w:numId w:val="21"/>
        </w:numPr>
        <w:shd w:val="clear" w:color="auto" w:fill="FFFFFF"/>
        <w:rPr>
          <w:rFonts w:ascii="Open Sans" w:eastAsia="Open Sans" w:hAnsi="Open Sans" w:cs="Open Sans"/>
        </w:rPr>
      </w:pPr>
      <w:r>
        <w:rPr>
          <w:rFonts w:ascii="Open Sans" w:eastAsia="Open Sans" w:hAnsi="Open Sans" w:cs="Open Sans"/>
        </w:rPr>
        <w:t xml:space="preserve">Pathology </w:t>
      </w:r>
      <w:r>
        <w:rPr>
          <w:rFonts w:ascii="Open Sans" w:eastAsia="Open Sans" w:hAnsi="Open Sans" w:cs="Open Sans"/>
        </w:rPr>
        <w:t>services</w:t>
      </w:r>
    </w:p>
    <w:p w14:paraId="000005D9" w14:textId="77777777" w:rsidR="004C5C62" w:rsidRDefault="001B5C0A">
      <w:pPr>
        <w:shd w:val="clear" w:color="auto" w:fill="FFFFFF"/>
        <w:rPr>
          <w:rFonts w:ascii="Open Sans" w:eastAsia="Open Sans" w:hAnsi="Open Sans" w:cs="Open Sans"/>
          <w:b/>
        </w:rPr>
      </w:pPr>
      <w:r>
        <w:rPr>
          <w:rFonts w:ascii="Open Sans" w:eastAsia="Open Sans" w:hAnsi="Open Sans" w:cs="Open Sans"/>
          <w:b/>
        </w:rPr>
        <w:t>Mental Health Services</w:t>
      </w:r>
    </w:p>
    <w:p w14:paraId="000005DA" w14:textId="77777777" w:rsidR="004C5C62" w:rsidRDefault="001B5C0A">
      <w:pPr>
        <w:numPr>
          <w:ilvl w:val="0"/>
          <w:numId w:val="20"/>
        </w:numPr>
        <w:shd w:val="clear" w:color="auto" w:fill="FFFFFF"/>
        <w:rPr>
          <w:rFonts w:ascii="Open Sans" w:eastAsia="Open Sans" w:hAnsi="Open Sans" w:cs="Open Sans"/>
        </w:rPr>
      </w:pPr>
      <w:r>
        <w:rPr>
          <w:rFonts w:ascii="Open Sans" w:eastAsia="Open Sans" w:hAnsi="Open Sans" w:cs="Open Sans"/>
        </w:rPr>
        <w:t>Psychiatric evaluations</w:t>
      </w:r>
    </w:p>
    <w:p w14:paraId="000005DB" w14:textId="77777777" w:rsidR="004C5C62" w:rsidRDefault="001B5C0A">
      <w:pPr>
        <w:numPr>
          <w:ilvl w:val="0"/>
          <w:numId w:val="20"/>
        </w:numPr>
        <w:shd w:val="clear" w:color="auto" w:fill="FFFFFF"/>
        <w:rPr>
          <w:rFonts w:ascii="Open Sans" w:eastAsia="Open Sans" w:hAnsi="Open Sans" w:cs="Open Sans"/>
        </w:rPr>
      </w:pPr>
      <w:r>
        <w:rPr>
          <w:rFonts w:ascii="Open Sans" w:eastAsia="Open Sans" w:hAnsi="Open Sans" w:cs="Open Sans"/>
        </w:rPr>
        <w:t>Counselling and therapy</w:t>
      </w:r>
    </w:p>
    <w:p w14:paraId="000005DC" w14:textId="77777777" w:rsidR="004C5C62" w:rsidRDefault="001B5C0A">
      <w:pPr>
        <w:numPr>
          <w:ilvl w:val="0"/>
          <w:numId w:val="20"/>
        </w:numPr>
        <w:shd w:val="clear" w:color="auto" w:fill="FFFFFF"/>
        <w:rPr>
          <w:rFonts w:ascii="Open Sans" w:eastAsia="Open Sans" w:hAnsi="Open Sans" w:cs="Open Sans"/>
        </w:rPr>
      </w:pPr>
      <w:r>
        <w:rPr>
          <w:rFonts w:ascii="Open Sans" w:eastAsia="Open Sans" w:hAnsi="Open Sans" w:cs="Open Sans"/>
        </w:rPr>
        <w:t>Substance abuse treatment</w:t>
      </w:r>
    </w:p>
    <w:p w14:paraId="000005DD" w14:textId="77777777" w:rsidR="004C5C62" w:rsidRDefault="001B5C0A">
      <w:pPr>
        <w:shd w:val="clear" w:color="auto" w:fill="FFFFFF"/>
        <w:rPr>
          <w:rFonts w:ascii="Open Sans" w:eastAsia="Open Sans" w:hAnsi="Open Sans" w:cs="Open Sans"/>
          <w:b/>
        </w:rPr>
      </w:pPr>
      <w:r>
        <w:rPr>
          <w:rFonts w:ascii="Open Sans" w:eastAsia="Open Sans" w:hAnsi="Open Sans" w:cs="Open Sans"/>
          <w:b/>
        </w:rPr>
        <w:t>Rehabilitation Services</w:t>
      </w:r>
    </w:p>
    <w:p w14:paraId="000005DE" w14:textId="77777777" w:rsidR="004C5C62" w:rsidRDefault="001B5C0A">
      <w:pPr>
        <w:numPr>
          <w:ilvl w:val="0"/>
          <w:numId w:val="16"/>
        </w:numPr>
        <w:shd w:val="clear" w:color="auto" w:fill="FFFFFF"/>
        <w:rPr>
          <w:rFonts w:ascii="Open Sans" w:eastAsia="Open Sans" w:hAnsi="Open Sans" w:cs="Open Sans"/>
        </w:rPr>
      </w:pPr>
      <w:r>
        <w:rPr>
          <w:rFonts w:ascii="Open Sans" w:eastAsia="Open Sans" w:hAnsi="Open Sans" w:cs="Open Sans"/>
        </w:rPr>
        <w:t>Physical therapy</w:t>
      </w:r>
    </w:p>
    <w:p w14:paraId="000005DF" w14:textId="77777777" w:rsidR="004C5C62" w:rsidRDefault="001B5C0A">
      <w:pPr>
        <w:numPr>
          <w:ilvl w:val="0"/>
          <w:numId w:val="16"/>
        </w:numPr>
        <w:shd w:val="clear" w:color="auto" w:fill="FFFFFF"/>
        <w:rPr>
          <w:rFonts w:ascii="Open Sans" w:eastAsia="Open Sans" w:hAnsi="Open Sans" w:cs="Open Sans"/>
        </w:rPr>
      </w:pPr>
      <w:r>
        <w:rPr>
          <w:rFonts w:ascii="Open Sans" w:eastAsia="Open Sans" w:hAnsi="Open Sans" w:cs="Open Sans"/>
        </w:rPr>
        <w:t>Occupational therapy</w:t>
      </w:r>
    </w:p>
    <w:p w14:paraId="000005E0" w14:textId="77777777" w:rsidR="004C5C62" w:rsidRDefault="001B5C0A">
      <w:pPr>
        <w:numPr>
          <w:ilvl w:val="0"/>
          <w:numId w:val="16"/>
        </w:numPr>
        <w:shd w:val="clear" w:color="auto" w:fill="FFFFFF"/>
        <w:rPr>
          <w:rFonts w:ascii="Open Sans" w:eastAsia="Open Sans" w:hAnsi="Open Sans" w:cs="Open Sans"/>
        </w:rPr>
      </w:pPr>
      <w:r>
        <w:rPr>
          <w:rFonts w:ascii="Open Sans" w:eastAsia="Open Sans" w:hAnsi="Open Sans" w:cs="Open Sans"/>
        </w:rPr>
        <w:t xml:space="preserve">Speech therapy </w:t>
      </w:r>
    </w:p>
    <w:p w14:paraId="000005E1" w14:textId="77777777" w:rsidR="004C5C62" w:rsidRDefault="001B5C0A">
      <w:pPr>
        <w:shd w:val="clear" w:color="auto" w:fill="FFFFFF"/>
        <w:rPr>
          <w:rFonts w:ascii="Open Sans" w:eastAsia="Open Sans" w:hAnsi="Open Sans" w:cs="Open Sans"/>
          <w:b/>
        </w:rPr>
      </w:pPr>
      <w:r>
        <w:rPr>
          <w:rFonts w:ascii="Open Sans" w:eastAsia="Open Sans" w:hAnsi="Open Sans" w:cs="Open Sans"/>
          <w:b/>
        </w:rPr>
        <w:t xml:space="preserve">Dental Services: </w:t>
      </w:r>
    </w:p>
    <w:p w14:paraId="000005E2" w14:textId="77777777" w:rsidR="004C5C62" w:rsidRDefault="001B5C0A">
      <w:pPr>
        <w:numPr>
          <w:ilvl w:val="0"/>
          <w:numId w:val="13"/>
        </w:numPr>
        <w:shd w:val="clear" w:color="auto" w:fill="FFFFFF"/>
        <w:rPr>
          <w:rFonts w:ascii="Open Sans" w:eastAsia="Open Sans" w:hAnsi="Open Sans" w:cs="Open Sans"/>
        </w:rPr>
      </w:pPr>
      <w:r>
        <w:rPr>
          <w:rFonts w:ascii="Open Sans" w:eastAsia="Open Sans" w:hAnsi="Open Sans" w:cs="Open Sans"/>
        </w:rPr>
        <w:t>General dental check-ups</w:t>
      </w:r>
    </w:p>
    <w:p w14:paraId="000005E3" w14:textId="77777777" w:rsidR="004C5C62" w:rsidRDefault="001B5C0A">
      <w:pPr>
        <w:numPr>
          <w:ilvl w:val="0"/>
          <w:numId w:val="13"/>
        </w:numPr>
        <w:shd w:val="clear" w:color="auto" w:fill="FFFFFF"/>
        <w:rPr>
          <w:rFonts w:ascii="Open Sans" w:eastAsia="Open Sans" w:hAnsi="Open Sans" w:cs="Open Sans"/>
        </w:rPr>
      </w:pPr>
      <w:r>
        <w:rPr>
          <w:rFonts w:ascii="Open Sans" w:eastAsia="Open Sans" w:hAnsi="Open Sans" w:cs="Open Sans"/>
        </w:rPr>
        <w:t>Dental cleanings</w:t>
      </w:r>
    </w:p>
    <w:p w14:paraId="000005E4" w14:textId="77777777" w:rsidR="004C5C62" w:rsidRDefault="001B5C0A">
      <w:pPr>
        <w:numPr>
          <w:ilvl w:val="0"/>
          <w:numId w:val="13"/>
        </w:numPr>
        <w:shd w:val="clear" w:color="auto" w:fill="FFFFFF"/>
        <w:rPr>
          <w:rFonts w:ascii="Open Sans" w:eastAsia="Open Sans" w:hAnsi="Open Sans" w:cs="Open Sans"/>
        </w:rPr>
      </w:pPr>
      <w:r>
        <w:rPr>
          <w:rFonts w:ascii="Open Sans" w:eastAsia="Open Sans" w:hAnsi="Open Sans" w:cs="Open Sans"/>
        </w:rPr>
        <w:t xml:space="preserve">Dental </w:t>
      </w:r>
      <w:r>
        <w:rPr>
          <w:rFonts w:ascii="Open Sans" w:eastAsia="Open Sans" w:hAnsi="Open Sans" w:cs="Open Sans"/>
        </w:rPr>
        <w:t>treatments</w:t>
      </w:r>
    </w:p>
    <w:p w14:paraId="000005E5" w14:textId="77777777" w:rsidR="004C5C62" w:rsidRDefault="001B5C0A">
      <w:pPr>
        <w:shd w:val="clear" w:color="auto" w:fill="FFFFFF"/>
        <w:rPr>
          <w:rFonts w:ascii="Open Sans" w:eastAsia="Open Sans" w:hAnsi="Open Sans" w:cs="Open Sans"/>
          <w:b/>
        </w:rPr>
      </w:pPr>
      <w:r>
        <w:rPr>
          <w:rFonts w:ascii="Open Sans" w:eastAsia="Open Sans" w:hAnsi="Open Sans" w:cs="Open Sans"/>
          <w:b/>
        </w:rPr>
        <w:t>Pharmacy services:</w:t>
      </w:r>
    </w:p>
    <w:p w14:paraId="000005E6" w14:textId="77777777" w:rsidR="004C5C62" w:rsidRDefault="001B5C0A">
      <w:pPr>
        <w:numPr>
          <w:ilvl w:val="0"/>
          <w:numId w:val="22"/>
        </w:numPr>
        <w:shd w:val="clear" w:color="auto" w:fill="FFFFFF"/>
        <w:rPr>
          <w:rFonts w:ascii="Open Sans" w:eastAsia="Open Sans" w:hAnsi="Open Sans" w:cs="Open Sans"/>
        </w:rPr>
      </w:pPr>
      <w:r>
        <w:rPr>
          <w:rFonts w:ascii="Open Sans" w:eastAsia="Open Sans" w:hAnsi="Open Sans" w:cs="Open Sans"/>
        </w:rPr>
        <w:t>Prescription dispensing</w:t>
      </w:r>
    </w:p>
    <w:p w14:paraId="000005E7" w14:textId="77777777" w:rsidR="004C5C62" w:rsidRDefault="001B5C0A">
      <w:pPr>
        <w:numPr>
          <w:ilvl w:val="0"/>
          <w:numId w:val="22"/>
        </w:numPr>
        <w:shd w:val="clear" w:color="auto" w:fill="FFFFFF"/>
        <w:rPr>
          <w:rFonts w:ascii="Open Sans" w:eastAsia="Open Sans" w:hAnsi="Open Sans" w:cs="Open Sans"/>
        </w:rPr>
      </w:pPr>
      <w:r>
        <w:rPr>
          <w:rFonts w:ascii="Open Sans" w:eastAsia="Open Sans" w:hAnsi="Open Sans" w:cs="Open Sans"/>
        </w:rPr>
        <w:t>Medication counselling</w:t>
      </w:r>
    </w:p>
    <w:p w14:paraId="000005E8" w14:textId="77777777" w:rsidR="004C5C62" w:rsidRDefault="001B5C0A">
      <w:pPr>
        <w:shd w:val="clear" w:color="auto" w:fill="FFFFFF"/>
        <w:rPr>
          <w:rFonts w:ascii="Open Sans" w:eastAsia="Open Sans" w:hAnsi="Open Sans" w:cs="Open Sans"/>
          <w:b/>
        </w:rPr>
      </w:pPr>
      <w:r>
        <w:rPr>
          <w:rFonts w:ascii="Open Sans" w:eastAsia="Open Sans" w:hAnsi="Open Sans" w:cs="Open Sans"/>
          <w:b/>
        </w:rPr>
        <w:t xml:space="preserve">Nutrition Services: </w:t>
      </w:r>
    </w:p>
    <w:p w14:paraId="000005E9" w14:textId="77777777" w:rsidR="004C5C62" w:rsidRDefault="001B5C0A">
      <w:pPr>
        <w:numPr>
          <w:ilvl w:val="0"/>
          <w:numId w:val="9"/>
        </w:numPr>
        <w:shd w:val="clear" w:color="auto" w:fill="FFFFFF"/>
        <w:rPr>
          <w:rFonts w:ascii="Open Sans" w:eastAsia="Open Sans" w:hAnsi="Open Sans" w:cs="Open Sans"/>
        </w:rPr>
      </w:pPr>
      <w:r>
        <w:rPr>
          <w:rFonts w:ascii="Open Sans" w:eastAsia="Open Sans" w:hAnsi="Open Sans" w:cs="Open Sans"/>
        </w:rPr>
        <w:t>Dietary counselling</w:t>
      </w:r>
    </w:p>
    <w:p w14:paraId="000005EA" w14:textId="77777777" w:rsidR="004C5C62" w:rsidRDefault="001B5C0A">
      <w:pPr>
        <w:numPr>
          <w:ilvl w:val="0"/>
          <w:numId w:val="9"/>
        </w:numPr>
        <w:shd w:val="clear" w:color="auto" w:fill="FFFFFF"/>
        <w:rPr>
          <w:rFonts w:ascii="Open Sans" w:eastAsia="Open Sans" w:hAnsi="Open Sans" w:cs="Open Sans"/>
        </w:rPr>
      </w:pPr>
      <w:r>
        <w:rPr>
          <w:rFonts w:ascii="Open Sans" w:eastAsia="Open Sans" w:hAnsi="Open Sans" w:cs="Open Sans"/>
        </w:rPr>
        <w:t>Nutritional Assessments</w:t>
      </w:r>
    </w:p>
    <w:p w14:paraId="000005EB" w14:textId="77777777" w:rsidR="004C5C62" w:rsidRDefault="001B5C0A">
      <w:pPr>
        <w:shd w:val="clear" w:color="auto" w:fill="FFFFFF"/>
        <w:rPr>
          <w:rFonts w:ascii="Open Sans" w:eastAsia="Open Sans" w:hAnsi="Open Sans" w:cs="Open Sans"/>
          <w:b/>
        </w:rPr>
      </w:pPr>
      <w:r>
        <w:rPr>
          <w:rFonts w:ascii="Open Sans" w:eastAsia="Open Sans" w:hAnsi="Open Sans" w:cs="Open Sans"/>
          <w:b/>
        </w:rPr>
        <w:t>Home Health Services:</w:t>
      </w:r>
    </w:p>
    <w:p w14:paraId="000005EC" w14:textId="77777777" w:rsidR="004C5C62" w:rsidRDefault="001B5C0A">
      <w:pPr>
        <w:numPr>
          <w:ilvl w:val="0"/>
          <w:numId w:val="26"/>
        </w:numPr>
        <w:shd w:val="clear" w:color="auto" w:fill="FFFFFF"/>
        <w:rPr>
          <w:rFonts w:ascii="Open Sans" w:eastAsia="Open Sans" w:hAnsi="Open Sans" w:cs="Open Sans"/>
        </w:rPr>
      </w:pPr>
      <w:r>
        <w:rPr>
          <w:rFonts w:ascii="Open Sans" w:eastAsia="Open Sans" w:hAnsi="Open Sans" w:cs="Open Sans"/>
        </w:rPr>
        <w:t>Home visits by healthcare professionals</w:t>
      </w:r>
    </w:p>
    <w:p w14:paraId="000005ED" w14:textId="77777777" w:rsidR="004C5C62" w:rsidRDefault="001B5C0A">
      <w:pPr>
        <w:numPr>
          <w:ilvl w:val="0"/>
          <w:numId w:val="26"/>
        </w:numPr>
        <w:shd w:val="clear" w:color="auto" w:fill="FFFFFF"/>
        <w:rPr>
          <w:rFonts w:ascii="Open Sans" w:eastAsia="Open Sans" w:hAnsi="Open Sans" w:cs="Open Sans"/>
        </w:rPr>
      </w:pPr>
      <w:r>
        <w:rPr>
          <w:rFonts w:ascii="Open Sans" w:eastAsia="Open Sans" w:hAnsi="Open Sans" w:cs="Open Sans"/>
        </w:rPr>
        <w:t>Home care assistance for elderly and disabled</w:t>
      </w:r>
    </w:p>
    <w:p w14:paraId="000005EE" w14:textId="77777777" w:rsidR="004C5C62" w:rsidRDefault="001B5C0A">
      <w:pPr>
        <w:shd w:val="clear" w:color="auto" w:fill="FFFFFF"/>
        <w:rPr>
          <w:rFonts w:ascii="Open Sans" w:eastAsia="Open Sans" w:hAnsi="Open Sans" w:cs="Open Sans"/>
          <w:b/>
        </w:rPr>
      </w:pPr>
      <w:r>
        <w:rPr>
          <w:rFonts w:ascii="Open Sans" w:eastAsia="Open Sans" w:hAnsi="Open Sans" w:cs="Open Sans"/>
          <w:b/>
        </w:rPr>
        <w:t>Community Health Programs</w:t>
      </w:r>
    </w:p>
    <w:p w14:paraId="000005EF" w14:textId="77777777" w:rsidR="004C5C62" w:rsidRDefault="001B5C0A">
      <w:pPr>
        <w:numPr>
          <w:ilvl w:val="0"/>
          <w:numId w:val="23"/>
        </w:numPr>
        <w:shd w:val="clear" w:color="auto" w:fill="FFFFFF"/>
        <w:rPr>
          <w:rFonts w:ascii="Open Sans" w:eastAsia="Open Sans" w:hAnsi="Open Sans" w:cs="Open Sans"/>
        </w:rPr>
      </w:pPr>
      <w:r>
        <w:rPr>
          <w:rFonts w:ascii="Open Sans" w:eastAsia="Open Sans" w:hAnsi="Open Sans" w:cs="Open Sans"/>
        </w:rPr>
        <w:t>Health education and awareness campaigns</w:t>
      </w:r>
    </w:p>
    <w:p w14:paraId="000005F0" w14:textId="77777777" w:rsidR="004C5C62" w:rsidRDefault="001B5C0A">
      <w:pPr>
        <w:numPr>
          <w:ilvl w:val="0"/>
          <w:numId w:val="23"/>
        </w:numPr>
        <w:shd w:val="clear" w:color="auto" w:fill="FFFFFF"/>
        <w:rPr>
          <w:rFonts w:ascii="Open Sans" w:eastAsia="Open Sans" w:hAnsi="Open Sans" w:cs="Open Sans"/>
        </w:rPr>
      </w:pPr>
      <w:r>
        <w:rPr>
          <w:rFonts w:ascii="Open Sans" w:eastAsia="Open Sans" w:hAnsi="Open Sans" w:cs="Open Sans"/>
        </w:rPr>
        <w:t>Disease prevention programmes</w:t>
      </w:r>
    </w:p>
    <w:p w14:paraId="000005F1" w14:textId="77777777" w:rsidR="004C5C62" w:rsidRDefault="001B5C0A">
      <w:pPr>
        <w:shd w:val="clear" w:color="auto" w:fill="FFFFFF"/>
        <w:rPr>
          <w:rFonts w:ascii="Open Sans" w:eastAsia="Open Sans" w:hAnsi="Open Sans" w:cs="Open Sans"/>
          <w:b/>
        </w:rPr>
      </w:pPr>
      <w:r>
        <w:rPr>
          <w:rFonts w:ascii="Open Sans" w:eastAsia="Open Sans" w:hAnsi="Open Sans" w:cs="Open Sans"/>
          <w:b/>
        </w:rPr>
        <w:t>Telemedicine Services:</w:t>
      </w:r>
    </w:p>
    <w:p w14:paraId="000005F2" w14:textId="77777777" w:rsidR="004C5C62" w:rsidRDefault="001B5C0A">
      <w:pPr>
        <w:numPr>
          <w:ilvl w:val="0"/>
          <w:numId w:val="10"/>
        </w:numPr>
        <w:shd w:val="clear" w:color="auto" w:fill="FFFFFF"/>
        <w:rPr>
          <w:rFonts w:ascii="Open Sans" w:eastAsia="Open Sans" w:hAnsi="Open Sans" w:cs="Open Sans"/>
        </w:rPr>
      </w:pPr>
      <w:r>
        <w:rPr>
          <w:rFonts w:ascii="Open Sans" w:eastAsia="Open Sans" w:hAnsi="Open Sans" w:cs="Open Sans"/>
        </w:rPr>
        <w:t>Remote consultations with healthcare providers</w:t>
      </w:r>
    </w:p>
    <w:p w14:paraId="000005F3" w14:textId="77777777" w:rsidR="004C5C62" w:rsidRDefault="001B5C0A">
      <w:pPr>
        <w:shd w:val="clear" w:color="auto" w:fill="FFFFFF"/>
        <w:rPr>
          <w:rFonts w:ascii="Open Sans" w:eastAsia="Open Sans" w:hAnsi="Open Sans" w:cs="Open Sans"/>
          <w:b/>
        </w:rPr>
      </w:pPr>
      <w:r>
        <w:rPr>
          <w:rFonts w:ascii="Open Sans" w:eastAsia="Open Sans" w:hAnsi="Open Sans" w:cs="Open Sans"/>
          <w:b/>
        </w:rPr>
        <w:t>Palliative and Hospice Care:</w:t>
      </w:r>
    </w:p>
    <w:p w14:paraId="000005F4" w14:textId="77777777" w:rsidR="004C5C62" w:rsidRDefault="001B5C0A">
      <w:pPr>
        <w:numPr>
          <w:ilvl w:val="0"/>
          <w:numId w:val="4"/>
        </w:numPr>
        <w:shd w:val="clear" w:color="auto" w:fill="FFFFFF"/>
        <w:rPr>
          <w:rFonts w:ascii="Open Sans" w:eastAsia="Open Sans" w:hAnsi="Open Sans" w:cs="Open Sans"/>
        </w:rPr>
      </w:pPr>
      <w:r>
        <w:rPr>
          <w:rFonts w:ascii="Open Sans" w:eastAsia="Open Sans" w:hAnsi="Open Sans" w:cs="Open Sans"/>
        </w:rPr>
        <w:t>Pain management for terminally ill patients</w:t>
      </w:r>
    </w:p>
    <w:p w14:paraId="000005F5" w14:textId="77777777" w:rsidR="004C5C62" w:rsidRDefault="001B5C0A">
      <w:pPr>
        <w:numPr>
          <w:ilvl w:val="0"/>
          <w:numId w:val="4"/>
        </w:numPr>
        <w:shd w:val="clear" w:color="auto" w:fill="FFFFFF"/>
        <w:rPr>
          <w:rFonts w:ascii="Open Sans" w:eastAsia="Open Sans" w:hAnsi="Open Sans" w:cs="Open Sans"/>
        </w:rPr>
      </w:pPr>
      <w:r>
        <w:rPr>
          <w:rFonts w:ascii="Open Sans" w:eastAsia="Open Sans" w:hAnsi="Open Sans" w:cs="Open Sans"/>
        </w:rPr>
        <w:t>Emotional and psychological support</w:t>
      </w:r>
    </w:p>
    <w:p w14:paraId="000005F6" w14:textId="77777777" w:rsidR="004C5C62" w:rsidRDefault="001B5C0A">
      <w:pPr>
        <w:shd w:val="clear" w:color="auto" w:fill="FFFFFF"/>
        <w:rPr>
          <w:rFonts w:ascii="Open Sans" w:eastAsia="Open Sans" w:hAnsi="Open Sans" w:cs="Open Sans"/>
          <w:b/>
        </w:rPr>
      </w:pPr>
      <w:r>
        <w:rPr>
          <w:rFonts w:ascii="Open Sans" w:eastAsia="Open Sans" w:hAnsi="Open Sans" w:cs="Open Sans"/>
          <w:b/>
        </w:rPr>
        <w:t>Occupational Health Services</w:t>
      </w:r>
    </w:p>
    <w:p w14:paraId="000005F7" w14:textId="77777777" w:rsidR="004C5C62" w:rsidRDefault="001B5C0A">
      <w:pPr>
        <w:numPr>
          <w:ilvl w:val="0"/>
          <w:numId w:val="11"/>
        </w:numPr>
        <w:shd w:val="clear" w:color="auto" w:fill="FFFFFF"/>
        <w:rPr>
          <w:rFonts w:ascii="Open Sans" w:eastAsia="Open Sans" w:hAnsi="Open Sans" w:cs="Open Sans"/>
        </w:rPr>
      </w:pPr>
      <w:r>
        <w:rPr>
          <w:rFonts w:ascii="Open Sans" w:eastAsia="Open Sans" w:hAnsi="Open Sans" w:cs="Open Sans"/>
        </w:rPr>
        <w:t>Employee health screenings</w:t>
      </w:r>
    </w:p>
    <w:p w14:paraId="000005F8" w14:textId="77777777" w:rsidR="004C5C62" w:rsidRDefault="001B5C0A">
      <w:pPr>
        <w:numPr>
          <w:ilvl w:val="0"/>
          <w:numId w:val="11"/>
        </w:numPr>
        <w:shd w:val="clear" w:color="auto" w:fill="FFFFFF"/>
        <w:rPr>
          <w:rFonts w:ascii="Open Sans" w:eastAsia="Open Sans" w:hAnsi="Open Sans" w:cs="Open Sans"/>
        </w:rPr>
      </w:pPr>
      <w:r>
        <w:rPr>
          <w:rFonts w:ascii="Open Sans" w:eastAsia="Open Sans" w:hAnsi="Open Sans" w:cs="Open Sans"/>
        </w:rPr>
        <w:t>Workplace safety programmes</w:t>
      </w:r>
    </w:p>
    <w:p w14:paraId="000005F9" w14:textId="77777777" w:rsidR="004C5C62" w:rsidRDefault="001B5C0A">
      <w:pPr>
        <w:rPr>
          <w:rFonts w:ascii="Open Sans" w:eastAsia="Open Sans" w:hAnsi="Open Sans" w:cs="Open Sans"/>
          <w:b/>
        </w:rPr>
      </w:pPr>
      <w:r>
        <w:rPr>
          <w:rFonts w:ascii="Open Sans" w:eastAsia="Open Sans" w:hAnsi="Open Sans" w:cs="Open Sans"/>
          <w:b/>
        </w:rPr>
        <w:t>Operational/Support Services to Run a Hospital</w:t>
      </w:r>
    </w:p>
    <w:p w14:paraId="000005FA" w14:textId="77777777" w:rsidR="004C5C62" w:rsidRDefault="001B5C0A">
      <w:pPr>
        <w:numPr>
          <w:ilvl w:val="0"/>
          <w:numId w:val="5"/>
        </w:numPr>
        <w:rPr>
          <w:rFonts w:ascii="Open Sans" w:eastAsia="Open Sans" w:hAnsi="Open Sans" w:cs="Open Sans"/>
        </w:rPr>
      </w:pPr>
      <w:r>
        <w:rPr>
          <w:rFonts w:ascii="Open Sans" w:eastAsia="Open Sans" w:hAnsi="Open Sans" w:cs="Open Sans"/>
        </w:rPr>
        <w:t>Medical Record Department</w:t>
      </w:r>
    </w:p>
    <w:p w14:paraId="000005FB" w14:textId="77777777" w:rsidR="004C5C62" w:rsidRDefault="001B5C0A">
      <w:pPr>
        <w:numPr>
          <w:ilvl w:val="0"/>
          <w:numId w:val="5"/>
        </w:numPr>
        <w:rPr>
          <w:rFonts w:ascii="Open Sans" w:eastAsia="Open Sans" w:hAnsi="Open Sans" w:cs="Open Sans"/>
        </w:rPr>
      </w:pPr>
      <w:r>
        <w:rPr>
          <w:rFonts w:ascii="Open Sans" w:eastAsia="Open Sans" w:hAnsi="Open Sans" w:cs="Open Sans"/>
        </w:rPr>
        <w:t>Human Resources</w:t>
      </w:r>
    </w:p>
    <w:p w14:paraId="000005FC" w14:textId="77777777" w:rsidR="004C5C62" w:rsidRDefault="001B5C0A">
      <w:pPr>
        <w:numPr>
          <w:ilvl w:val="0"/>
          <w:numId w:val="5"/>
        </w:numPr>
        <w:rPr>
          <w:rFonts w:ascii="Open Sans" w:eastAsia="Open Sans" w:hAnsi="Open Sans" w:cs="Open Sans"/>
        </w:rPr>
      </w:pPr>
      <w:r>
        <w:rPr>
          <w:rFonts w:ascii="Open Sans" w:eastAsia="Open Sans" w:hAnsi="Open Sans" w:cs="Open Sans"/>
        </w:rPr>
        <w:t xml:space="preserve">Cleaning </w:t>
      </w:r>
      <w:r>
        <w:rPr>
          <w:rFonts w:ascii="Open Sans" w:eastAsia="Open Sans" w:hAnsi="Open Sans" w:cs="Open Sans"/>
        </w:rPr>
        <w:t>Department</w:t>
      </w:r>
    </w:p>
    <w:p w14:paraId="000005FD" w14:textId="77777777" w:rsidR="004C5C62" w:rsidRDefault="001B5C0A">
      <w:pPr>
        <w:numPr>
          <w:ilvl w:val="0"/>
          <w:numId w:val="5"/>
        </w:numPr>
        <w:rPr>
          <w:rFonts w:ascii="Open Sans" w:eastAsia="Open Sans" w:hAnsi="Open Sans" w:cs="Open Sans"/>
        </w:rPr>
        <w:sectPr w:rsidR="004C5C62" w:rsidSect="00CE050E">
          <w:pgSz w:w="16836" w:h="11904" w:orient="landscape"/>
          <w:pgMar w:top="1440" w:right="1440" w:bottom="1440" w:left="1440" w:header="720" w:footer="720" w:gutter="0"/>
          <w:pgNumType w:start="1"/>
          <w:cols w:num="3" w:space="720" w:equalWidth="0">
            <w:col w:w="4172" w:space="720"/>
            <w:col w:w="4172" w:space="720"/>
            <w:col w:w="4172" w:space="0"/>
          </w:cols>
        </w:sectPr>
      </w:pPr>
      <w:r>
        <w:rPr>
          <w:rFonts w:ascii="Open Sans" w:eastAsia="Open Sans" w:hAnsi="Open Sans" w:cs="Open Sans"/>
        </w:rPr>
        <w:lastRenderedPageBreak/>
        <w:t>IT</w:t>
      </w:r>
    </w:p>
    <w:p w14:paraId="000005FE" w14:textId="77777777" w:rsidR="004C5C62" w:rsidRDefault="004C5C62">
      <w:pPr>
        <w:pBdr>
          <w:top w:val="nil"/>
          <w:left w:val="nil"/>
          <w:bottom w:val="nil"/>
          <w:right w:val="nil"/>
          <w:between w:val="nil"/>
        </w:pBdr>
        <w:spacing w:before="60" w:after="120"/>
        <w:rPr>
          <w:rFonts w:ascii="Nunito Sans Light" w:eastAsia="Nunito Sans Light" w:hAnsi="Nunito Sans Light" w:cs="Nunito Sans Light"/>
          <w:i w:val="0"/>
          <w:color w:val="000000"/>
          <w:sz w:val="18"/>
          <w:szCs w:val="18"/>
        </w:rPr>
      </w:pPr>
      <w:bookmarkStart w:id="31" w:name="_heading=h.2p2csry" w:colFirst="0" w:colLast="0"/>
      <w:bookmarkEnd w:id="31"/>
    </w:p>
    <w:p w14:paraId="000005FF" w14:textId="77777777" w:rsidR="004C5C62" w:rsidRDefault="001B5C0A">
      <w:pPr>
        <w:widowControl w:val="0"/>
        <w:pBdr>
          <w:top w:val="nil"/>
          <w:left w:val="nil"/>
          <w:bottom w:val="nil"/>
          <w:right w:val="nil"/>
          <w:between w:val="nil"/>
        </w:pBdr>
        <w:spacing w:before="20" w:line="240" w:lineRule="auto"/>
        <w:ind w:left="20"/>
        <w:jc w:val="left"/>
        <w:rPr>
          <w:rFonts w:ascii="Montserrat" w:eastAsia="Montserrat" w:hAnsi="Montserrat" w:cs="Montserrat"/>
          <w:b/>
          <w:i w:val="0"/>
          <w:color w:val="EF3741"/>
          <w:sz w:val="34"/>
          <w:szCs w:val="34"/>
        </w:rPr>
      </w:pPr>
      <w:r>
        <w:rPr>
          <w:rFonts w:ascii="Montserrat" w:eastAsia="Montserrat" w:hAnsi="Montserrat" w:cs="Montserrat"/>
          <w:b/>
          <w:i w:val="0"/>
          <w:color w:val="EF3741"/>
          <w:sz w:val="34"/>
          <w:szCs w:val="34"/>
        </w:rPr>
        <w:t>Annex II: Incident Management Structure</w:t>
      </w:r>
    </w:p>
    <w:p w14:paraId="00000600" w14:textId="77777777" w:rsidR="004C5C62" w:rsidRDefault="001B5C0A">
      <w:pPr>
        <w:pBdr>
          <w:top w:val="nil"/>
          <w:left w:val="nil"/>
          <w:bottom w:val="nil"/>
          <w:right w:val="nil"/>
          <w:between w:val="nil"/>
        </w:pBdr>
        <w:spacing w:before="60" w:after="120"/>
        <w:rPr>
          <w:rFonts w:ascii="Open Sans" w:eastAsia="Open Sans" w:hAnsi="Open Sans" w:cs="Open Sans"/>
          <w:i w:val="0"/>
          <w:color w:val="000000"/>
        </w:rPr>
      </w:pPr>
      <w:r>
        <w:rPr>
          <w:rFonts w:ascii="Open Sans" w:eastAsia="Open Sans" w:hAnsi="Open Sans" w:cs="Open Sans"/>
          <w:i w:val="0"/>
          <w:color w:val="000000"/>
        </w:rPr>
        <w:t>An Incident Management Structure (IMS) provides a framework for coordinating and organising resources, personnel, communication and services during an incident. It ensures a coordinated and efficient response, allowing healthcare facilities to effectively handle emergencies.  An IMS has several key concepts and principles:</w:t>
      </w:r>
    </w:p>
    <w:p w14:paraId="00000601" w14:textId="77777777" w:rsidR="004C5C62" w:rsidRDefault="001B5C0A">
      <w:pPr>
        <w:numPr>
          <w:ilvl w:val="0"/>
          <w:numId w:val="14"/>
        </w:numPr>
        <w:pBdr>
          <w:top w:val="nil"/>
          <w:left w:val="nil"/>
          <w:bottom w:val="nil"/>
          <w:right w:val="nil"/>
          <w:between w:val="nil"/>
        </w:pBdr>
        <w:spacing w:before="60" w:after="120"/>
        <w:rPr>
          <w:rFonts w:ascii="Open Sans" w:eastAsia="Open Sans" w:hAnsi="Open Sans" w:cs="Open Sans"/>
        </w:rPr>
      </w:pPr>
      <w:r>
        <w:rPr>
          <w:rFonts w:ascii="Open Sans" w:eastAsia="Open Sans" w:hAnsi="Open Sans" w:cs="Open Sans"/>
          <w:b/>
          <w:i w:val="0"/>
          <w:color w:val="000000"/>
        </w:rPr>
        <w:t>Standardised emergency functions</w:t>
      </w:r>
      <w:r>
        <w:rPr>
          <w:rFonts w:ascii="Open Sans" w:eastAsia="Open Sans" w:hAnsi="Open Sans" w:cs="Open Sans"/>
          <w:i w:val="0"/>
          <w:color w:val="000000"/>
        </w:rPr>
        <w:t xml:space="preserve">. There are several key management structures that need to be undertaken in any emergency. For the WHO, these include for example Leadership, Partner coordination, Information and planning, Health operations and technical expertise, Operations support and logistics and Finance and administration. Another article on emergency preparedness (Christian, 2005) divides these essential functions into Operations, Planning, Logistics and Finance.  </w:t>
      </w:r>
    </w:p>
    <w:p w14:paraId="00000602" w14:textId="77777777" w:rsidR="004C5C62" w:rsidRDefault="001B5C0A">
      <w:pPr>
        <w:numPr>
          <w:ilvl w:val="0"/>
          <w:numId w:val="14"/>
        </w:numPr>
        <w:pBdr>
          <w:top w:val="nil"/>
          <w:left w:val="nil"/>
          <w:bottom w:val="nil"/>
          <w:right w:val="nil"/>
          <w:between w:val="nil"/>
        </w:pBdr>
        <w:spacing w:before="60" w:after="120"/>
        <w:rPr>
          <w:rFonts w:ascii="Open Sans" w:eastAsia="Open Sans" w:hAnsi="Open Sans" w:cs="Open Sans"/>
        </w:rPr>
      </w:pPr>
      <w:r>
        <w:rPr>
          <w:rFonts w:ascii="Open Sans" w:eastAsia="Open Sans" w:hAnsi="Open Sans" w:cs="Open Sans"/>
          <w:b/>
          <w:i w:val="0"/>
          <w:color w:val="000000"/>
        </w:rPr>
        <w:t>Standardised terminology</w:t>
      </w:r>
      <w:r>
        <w:rPr>
          <w:rFonts w:ascii="Open Sans" w:eastAsia="Open Sans" w:hAnsi="Open Sans" w:cs="Open Sans"/>
          <w:i w:val="0"/>
          <w:color w:val="000000"/>
        </w:rPr>
        <w:t xml:space="preserve">. The use of common terms allows stakeholders from different levels to collaborate and understand each other. </w:t>
      </w:r>
    </w:p>
    <w:p w14:paraId="00000603" w14:textId="77777777" w:rsidR="004C5C62" w:rsidRDefault="001B5C0A">
      <w:pPr>
        <w:numPr>
          <w:ilvl w:val="0"/>
          <w:numId w:val="14"/>
        </w:numPr>
        <w:pBdr>
          <w:top w:val="nil"/>
          <w:left w:val="nil"/>
          <w:bottom w:val="nil"/>
          <w:right w:val="nil"/>
          <w:between w:val="nil"/>
        </w:pBdr>
        <w:spacing w:before="60" w:after="120"/>
        <w:rPr>
          <w:rFonts w:ascii="Open Sans" w:eastAsia="Open Sans" w:hAnsi="Open Sans" w:cs="Open Sans"/>
        </w:rPr>
      </w:pPr>
      <w:r>
        <w:rPr>
          <w:rFonts w:ascii="Open Sans" w:eastAsia="Open Sans" w:hAnsi="Open Sans" w:cs="Open Sans"/>
          <w:b/>
          <w:i w:val="0"/>
          <w:color w:val="000000"/>
        </w:rPr>
        <w:t>Flexibility, adaptability and scalability</w:t>
      </w:r>
      <w:r>
        <w:rPr>
          <w:rFonts w:ascii="Open Sans" w:eastAsia="Open Sans" w:hAnsi="Open Sans" w:cs="Open Sans"/>
          <w:i w:val="0"/>
          <w:color w:val="000000"/>
        </w:rPr>
        <w:t>. The IMS can be used for all types of emergencies. Subsections can be added or removed based on the changes in needs during an emergency. Moreover, the number of staff assigned to each function is flexible.</w:t>
      </w:r>
    </w:p>
    <w:p w14:paraId="00000604" w14:textId="77777777" w:rsidR="004C5C62" w:rsidRDefault="001B5C0A">
      <w:pPr>
        <w:numPr>
          <w:ilvl w:val="0"/>
          <w:numId w:val="14"/>
        </w:numPr>
        <w:pBdr>
          <w:top w:val="nil"/>
          <w:left w:val="nil"/>
          <w:bottom w:val="nil"/>
          <w:right w:val="nil"/>
          <w:between w:val="nil"/>
        </w:pBdr>
        <w:spacing w:before="60" w:after="120"/>
        <w:rPr>
          <w:rFonts w:ascii="Open Sans" w:eastAsia="Open Sans" w:hAnsi="Open Sans" w:cs="Open Sans"/>
        </w:rPr>
      </w:pPr>
      <w:r>
        <w:rPr>
          <w:rFonts w:ascii="Open Sans" w:eastAsia="Open Sans" w:hAnsi="Open Sans" w:cs="Open Sans"/>
          <w:b/>
          <w:i w:val="0"/>
          <w:color w:val="000000"/>
        </w:rPr>
        <w:t xml:space="preserve">Unity of command. </w:t>
      </w:r>
      <w:r>
        <w:rPr>
          <w:rFonts w:ascii="Open Sans" w:eastAsia="Open Sans" w:hAnsi="Open Sans" w:cs="Open Sans"/>
          <w:i w:val="0"/>
          <w:color w:val="000000"/>
        </w:rPr>
        <w:t>There is a clearly defined chain of command, in which every staff member reports to a single appointed person.</w:t>
      </w:r>
    </w:p>
    <w:p w14:paraId="00000605" w14:textId="77777777" w:rsidR="004C5C62" w:rsidRDefault="001B5C0A">
      <w:pPr>
        <w:numPr>
          <w:ilvl w:val="0"/>
          <w:numId w:val="14"/>
        </w:numPr>
        <w:pBdr>
          <w:top w:val="nil"/>
          <w:left w:val="nil"/>
          <w:bottom w:val="nil"/>
          <w:right w:val="nil"/>
          <w:between w:val="nil"/>
        </w:pBdr>
        <w:spacing w:before="60" w:after="120"/>
        <w:rPr>
          <w:rFonts w:ascii="Open Sans" w:eastAsia="Open Sans" w:hAnsi="Open Sans" w:cs="Open Sans"/>
        </w:rPr>
      </w:pPr>
      <w:r>
        <w:rPr>
          <w:rFonts w:ascii="Open Sans" w:eastAsia="Open Sans" w:hAnsi="Open Sans" w:cs="Open Sans"/>
          <w:b/>
          <w:i w:val="0"/>
          <w:color w:val="000000"/>
        </w:rPr>
        <w:t>Unified command structure</w:t>
      </w:r>
      <w:r>
        <w:rPr>
          <w:rFonts w:ascii="Open Sans" w:eastAsia="Open Sans" w:hAnsi="Open Sans" w:cs="Open Sans"/>
          <w:i w:val="0"/>
          <w:color w:val="000000"/>
        </w:rPr>
        <w:t>. Every incident has to be coordinated by a single incident commander.</w:t>
      </w:r>
    </w:p>
    <w:p w14:paraId="00000606" w14:textId="77777777" w:rsidR="004C5C62" w:rsidRDefault="001B5C0A">
      <w:pPr>
        <w:numPr>
          <w:ilvl w:val="0"/>
          <w:numId w:val="14"/>
        </w:numPr>
        <w:pBdr>
          <w:top w:val="nil"/>
          <w:left w:val="nil"/>
          <w:bottom w:val="nil"/>
          <w:right w:val="nil"/>
          <w:between w:val="nil"/>
        </w:pBdr>
        <w:spacing w:before="60" w:after="120"/>
        <w:rPr>
          <w:rFonts w:ascii="Open Sans" w:eastAsia="Open Sans" w:hAnsi="Open Sans" w:cs="Open Sans"/>
        </w:rPr>
      </w:pPr>
      <w:r>
        <w:rPr>
          <w:rFonts w:ascii="Open Sans" w:eastAsia="Open Sans" w:hAnsi="Open Sans" w:cs="Open Sans"/>
          <w:b/>
          <w:i w:val="0"/>
          <w:color w:val="000000"/>
        </w:rPr>
        <w:t>Incident Action Plans (IAPs)</w:t>
      </w:r>
      <w:r>
        <w:rPr>
          <w:rFonts w:ascii="Open Sans" w:eastAsia="Open Sans" w:hAnsi="Open Sans" w:cs="Open Sans"/>
          <w:i w:val="0"/>
          <w:color w:val="000000"/>
        </w:rPr>
        <w:t>. For every incident, a brief written plan has to</w:t>
      </w:r>
      <w:r>
        <w:rPr>
          <w:rFonts w:ascii="Open Sans" w:eastAsia="Open Sans" w:hAnsi="Open Sans" w:cs="Open Sans"/>
          <w:i w:val="0"/>
          <w:color w:val="000000"/>
        </w:rPr>
        <w:t xml:space="preserve"> be developed by the incident commander. IAPs describe the incident objectives, response strategies and available resources. </w:t>
      </w:r>
    </w:p>
    <w:p w14:paraId="00000607" w14:textId="77777777" w:rsidR="004C5C62" w:rsidRDefault="001B5C0A">
      <w:pPr>
        <w:numPr>
          <w:ilvl w:val="0"/>
          <w:numId w:val="14"/>
        </w:numPr>
        <w:pBdr>
          <w:top w:val="nil"/>
          <w:left w:val="nil"/>
          <w:bottom w:val="nil"/>
          <w:right w:val="nil"/>
          <w:between w:val="nil"/>
        </w:pBdr>
        <w:spacing w:before="60" w:after="120"/>
        <w:rPr>
          <w:rFonts w:ascii="Open Sans" w:eastAsia="Open Sans" w:hAnsi="Open Sans" w:cs="Open Sans"/>
        </w:rPr>
      </w:pPr>
      <w:r>
        <w:rPr>
          <w:rFonts w:ascii="Open Sans" w:eastAsia="Open Sans" w:hAnsi="Open Sans" w:cs="Open Sans"/>
          <w:b/>
          <w:i w:val="0"/>
          <w:color w:val="000000"/>
        </w:rPr>
        <w:t>Resource Management</w:t>
      </w:r>
      <w:r>
        <w:rPr>
          <w:rFonts w:ascii="Open Sans" w:eastAsia="Open Sans" w:hAnsi="Open Sans" w:cs="Open Sans"/>
          <w:i w:val="0"/>
          <w:color w:val="000000"/>
        </w:rPr>
        <w:t>: Implement a system for tracking and managing resources, including medical supplies, personnel, equipment, and other assets needed during the emergency.</w:t>
      </w:r>
    </w:p>
    <w:p w14:paraId="00000608" w14:textId="77777777" w:rsidR="004C5C62" w:rsidRDefault="001B5C0A">
      <w:pPr>
        <w:numPr>
          <w:ilvl w:val="0"/>
          <w:numId w:val="14"/>
        </w:numPr>
        <w:pBdr>
          <w:top w:val="nil"/>
          <w:left w:val="nil"/>
          <w:bottom w:val="nil"/>
          <w:right w:val="nil"/>
          <w:between w:val="nil"/>
        </w:pBdr>
        <w:spacing w:before="60" w:after="120"/>
        <w:rPr>
          <w:rFonts w:ascii="Open Sans" w:eastAsia="Open Sans" w:hAnsi="Open Sans" w:cs="Open Sans"/>
        </w:rPr>
      </w:pPr>
      <w:r>
        <w:rPr>
          <w:rFonts w:ascii="Open Sans" w:eastAsia="Open Sans" w:hAnsi="Open Sans" w:cs="Open Sans"/>
          <w:b/>
          <w:i w:val="0"/>
          <w:color w:val="000000"/>
        </w:rPr>
        <w:t xml:space="preserve">Action sheets. </w:t>
      </w:r>
      <w:r>
        <w:rPr>
          <w:rFonts w:ascii="Open Sans" w:eastAsia="Open Sans" w:hAnsi="Open Sans" w:cs="Open Sans"/>
          <w:i w:val="0"/>
          <w:color w:val="000000"/>
        </w:rPr>
        <w:t xml:space="preserve">These are short job descriptions of functions that need to be filled during an emergency. The objective of action sheets is to allow multiple people to fill in a specific role if someone becomes unavailable. </w:t>
      </w:r>
    </w:p>
    <w:p w14:paraId="00000609" w14:textId="77777777" w:rsidR="004C5C62" w:rsidRDefault="001B5C0A">
      <w:pPr>
        <w:pBdr>
          <w:top w:val="nil"/>
          <w:left w:val="nil"/>
          <w:bottom w:val="nil"/>
          <w:right w:val="nil"/>
          <w:between w:val="nil"/>
        </w:pBdr>
        <w:spacing w:before="60" w:after="120"/>
        <w:rPr>
          <w:rFonts w:ascii="Open Sans" w:eastAsia="Open Sans" w:hAnsi="Open Sans" w:cs="Open Sans"/>
          <w:i w:val="0"/>
          <w:color w:val="000000"/>
        </w:rPr>
      </w:pPr>
      <w:r>
        <w:rPr>
          <w:rFonts w:ascii="Open Sans" w:eastAsia="Open Sans" w:hAnsi="Open Sans" w:cs="Open Sans"/>
          <w:i w:val="0"/>
          <w:color w:val="000000"/>
        </w:rPr>
        <w:t>Examples can be found at:</w:t>
      </w:r>
    </w:p>
    <w:p w14:paraId="0000060A" w14:textId="77777777" w:rsidR="004C5C62" w:rsidRPr="00A54E87" w:rsidRDefault="001B5C0A">
      <w:pPr>
        <w:pBdr>
          <w:top w:val="nil"/>
          <w:left w:val="nil"/>
          <w:bottom w:val="nil"/>
          <w:right w:val="nil"/>
          <w:between w:val="nil"/>
        </w:pBdr>
        <w:spacing w:before="60" w:after="120"/>
        <w:rPr>
          <w:rFonts w:ascii="Open Sans" w:eastAsia="Open Sans" w:hAnsi="Open Sans" w:cs="Open Sans"/>
          <w:i w:val="0"/>
          <w:color w:val="000000"/>
          <w:lang w:val="fr-FR"/>
        </w:rPr>
      </w:pPr>
      <w:r>
        <w:rPr>
          <w:rFonts w:ascii="Open Sans" w:eastAsia="Open Sans" w:hAnsi="Open Sans" w:cs="Open Sans"/>
          <w:i w:val="0"/>
          <w:color w:val="000000"/>
        </w:rPr>
        <w:t xml:space="preserve">WHO (2017). Emergency Response Framework. Second edition. </w:t>
      </w:r>
      <w:r w:rsidRPr="00A54E87">
        <w:rPr>
          <w:rFonts w:ascii="Open Sans" w:eastAsia="Open Sans" w:hAnsi="Open Sans" w:cs="Open Sans"/>
          <w:i w:val="0"/>
          <w:color w:val="000000"/>
          <w:lang w:val="fr-FR"/>
        </w:rPr>
        <w:t xml:space="preserve">Chapter 3. </w:t>
      </w:r>
      <w:hyperlink r:id="rId23">
        <w:r w:rsidRPr="00A54E87">
          <w:rPr>
            <w:rFonts w:ascii="Open Sans" w:eastAsia="Open Sans" w:hAnsi="Open Sans" w:cs="Open Sans"/>
            <w:i w:val="0"/>
            <w:color w:val="1155CC"/>
            <w:u w:val="single"/>
            <w:lang w:val="fr-FR"/>
          </w:rPr>
          <w:t>https://www.who.int/publications/i/item/9789241512299</w:t>
        </w:r>
      </w:hyperlink>
      <w:r w:rsidRPr="00A54E87">
        <w:rPr>
          <w:rFonts w:ascii="Open Sans" w:eastAsia="Open Sans" w:hAnsi="Open Sans" w:cs="Open Sans"/>
          <w:i w:val="0"/>
          <w:color w:val="000000"/>
          <w:lang w:val="fr-FR"/>
        </w:rPr>
        <w:t xml:space="preserve"> </w:t>
      </w:r>
    </w:p>
    <w:p w14:paraId="0000060B" w14:textId="77777777" w:rsidR="004C5C62" w:rsidRDefault="001B5C0A">
      <w:pPr>
        <w:pBdr>
          <w:top w:val="nil"/>
          <w:left w:val="nil"/>
          <w:bottom w:val="nil"/>
          <w:right w:val="nil"/>
          <w:between w:val="nil"/>
        </w:pBdr>
        <w:spacing w:before="60" w:after="120"/>
        <w:rPr>
          <w:rFonts w:ascii="Open Sans" w:eastAsia="Open Sans" w:hAnsi="Open Sans" w:cs="Open Sans"/>
          <w:i w:val="0"/>
          <w:color w:val="000000"/>
        </w:rPr>
      </w:pPr>
      <w:r>
        <w:rPr>
          <w:rFonts w:ascii="Open Sans" w:eastAsia="Open Sans" w:hAnsi="Open Sans" w:cs="Open Sans"/>
          <w:i w:val="0"/>
          <w:color w:val="000000"/>
        </w:rPr>
        <w:lastRenderedPageBreak/>
        <w:t xml:space="preserve">Christian, M. D., Kollek, D., &amp; Schwartz, B. (2005). Emergency preparedness: what every health care worker needs to know. Canadian Journal of Emergency Medicine, 7(05), 330–337. </w:t>
      </w:r>
      <w:hyperlink r:id="rId24">
        <w:r>
          <w:rPr>
            <w:rFonts w:ascii="Open Sans" w:eastAsia="Open Sans" w:hAnsi="Open Sans" w:cs="Open Sans"/>
            <w:i w:val="0"/>
            <w:color w:val="1155CC"/>
            <w:u w:val="single"/>
          </w:rPr>
          <w:t>https://doi.org/10.1017/s1481803500014548</w:t>
        </w:r>
      </w:hyperlink>
      <w:r>
        <w:rPr>
          <w:rFonts w:ascii="Open Sans" w:eastAsia="Open Sans" w:hAnsi="Open Sans" w:cs="Open Sans"/>
          <w:i w:val="0"/>
          <w:color w:val="000000"/>
        </w:rPr>
        <w:t xml:space="preserve"> </w:t>
      </w:r>
    </w:p>
    <w:p w14:paraId="0000060C" w14:textId="77777777" w:rsidR="004C5C62" w:rsidRDefault="001B5C0A">
      <w:pPr>
        <w:pBdr>
          <w:top w:val="nil"/>
          <w:left w:val="nil"/>
          <w:bottom w:val="nil"/>
          <w:right w:val="nil"/>
          <w:between w:val="nil"/>
        </w:pBdr>
        <w:spacing w:before="60" w:after="120"/>
        <w:rPr>
          <w:rFonts w:ascii="Open Sans" w:eastAsia="Open Sans" w:hAnsi="Open Sans" w:cs="Open Sans"/>
          <w:b/>
          <w:i w:val="0"/>
          <w:color w:val="000000"/>
        </w:rPr>
      </w:pPr>
      <w:r>
        <w:rPr>
          <w:rFonts w:ascii="Open Sans" w:eastAsia="Open Sans" w:hAnsi="Open Sans" w:cs="Open Sans"/>
          <w:b/>
          <w:i w:val="0"/>
          <w:color w:val="000000"/>
        </w:rPr>
        <w:t xml:space="preserve">Example of IMS structure by the WHO (WHO, 2017). </w:t>
      </w:r>
    </w:p>
    <w:p w14:paraId="0000060D" w14:textId="77777777" w:rsidR="004C5C62" w:rsidRDefault="004C5C62">
      <w:pPr>
        <w:rPr>
          <w:rFonts w:ascii="Nunito Sans Light" w:eastAsia="Nunito Sans Light" w:hAnsi="Nunito Sans Light" w:cs="Nunito Sans Light"/>
          <w:sz w:val="18"/>
          <w:szCs w:val="18"/>
        </w:rPr>
      </w:pPr>
    </w:p>
    <w:p w14:paraId="0000060E" w14:textId="77777777" w:rsidR="004C5C62" w:rsidRDefault="001B5C0A">
      <w:pPr>
        <w:rPr>
          <w:rFonts w:ascii="Nunito Sans Light" w:eastAsia="Nunito Sans Light" w:hAnsi="Nunito Sans Light" w:cs="Nunito Sans Light"/>
          <w:sz w:val="18"/>
          <w:szCs w:val="18"/>
        </w:rPr>
      </w:pPr>
      <w:r>
        <w:rPr>
          <w:rFonts w:ascii="Nunito Sans Light" w:eastAsia="Nunito Sans Light" w:hAnsi="Nunito Sans Light" w:cs="Nunito Sans Light"/>
          <w:noProof/>
          <w:sz w:val="18"/>
          <w:szCs w:val="18"/>
        </w:rPr>
        <w:drawing>
          <wp:inline distT="114300" distB="114300" distL="114300" distR="114300" wp14:anchorId="0B97D7C6" wp14:editId="5B3D7203">
            <wp:extent cx="5500688" cy="4605545"/>
            <wp:effectExtent l="0" t="0" r="0" b="0"/>
            <wp:docPr id="21265614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5"/>
                    <a:srcRect/>
                    <a:stretch>
                      <a:fillRect/>
                    </a:stretch>
                  </pic:blipFill>
                  <pic:spPr>
                    <a:xfrm>
                      <a:off x="0" y="0"/>
                      <a:ext cx="5500688" cy="4605545"/>
                    </a:xfrm>
                    <a:prstGeom prst="rect">
                      <a:avLst/>
                    </a:prstGeom>
                    <a:ln/>
                  </pic:spPr>
                </pic:pic>
              </a:graphicData>
            </a:graphic>
          </wp:inline>
        </w:drawing>
      </w:r>
    </w:p>
    <w:p w14:paraId="0000060F" w14:textId="77777777" w:rsidR="004C5C62" w:rsidRDefault="004C5C62"/>
    <w:p w14:paraId="00000610" w14:textId="77777777" w:rsidR="004C5C62" w:rsidRDefault="004C5C62"/>
    <w:p w14:paraId="00000611" w14:textId="77777777" w:rsidR="004C5C62" w:rsidRDefault="001B5C0A">
      <w:pPr>
        <w:widowControl w:val="0"/>
        <w:pBdr>
          <w:top w:val="nil"/>
          <w:left w:val="nil"/>
          <w:bottom w:val="nil"/>
          <w:right w:val="nil"/>
          <w:between w:val="nil"/>
        </w:pBdr>
        <w:spacing w:before="20" w:line="240" w:lineRule="auto"/>
        <w:ind w:left="20"/>
        <w:jc w:val="left"/>
        <w:rPr>
          <w:rFonts w:ascii="Montserrat" w:eastAsia="Montserrat" w:hAnsi="Montserrat" w:cs="Montserrat"/>
          <w:b/>
          <w:i w:val="0"/>
          <w:color w:val="EF3741"/>
          <w:sz w:val="34"/>
          <w:szCs w:val="34"/>
        </w:rPr>
      </w:pPr>
      <w:bookmarkStart w:id="32" w:name="_heading=h.147n2zr" w:colFirst="0" w:colLast="0"/>
      <w:bookmarkEnd w:id="32"/>
      <w:r>
        <w:rPr>
          <w:rFonts w:ascii="Montserrat" w:eastAsia="Montserrat" w:hAnsi="Montserrat" w:cs="Montserrat"/>
          <w:b/>
          <w:i w:val="0"/>
          <w:color w:val="EF3741"/>
          <w:sz w:val="34"/>
          <w:szCs w:val="34"/>
        </w:rPr>
        <w:t xml:space="preserve">Annex III: Surge Staff &amp; </w:t>
      </w:r>
      <w:r>
        <w:rPr>
          <w:rFonts w:ascii="Montserrat" w:eastAsia="Montserrat" w:hAnsi="Montserrat" w:cs="Montserrat"/>
          <w:b/>
          <w:i w:val="0"/>
          <w:color w:val="EF3741"/>
          <w:sz w:val="34"/>
          <w:szCs w:val="34"/>
        </w:rPr>
        <w:t>Responsibilities</w:t>
      </w:r>
    </w:p>
    <w:p w14:paraId="00000612" w14:textId="77777777" w:rsidR="004C5C62" w:rsidRDefault="004C5C62">
      <w:pPr>
        <w:widowControl w:val="0"/>
        <w:pBdr>
          <w:top w:val="nil"/>
          <w:left w:val="nil"/>
          <w:bottom w:val="nil"/>
          <w:right w:val="nil"/>
          <w:between w:val="nil"/>
        </w:pBdr>
        <w:spacing w:before="20" w:line="240" w:lineRule="auto"/>
        <w:ind w:left="20"/>
        <w:jc w:val="left"/>
        <w:rPr>
          <w:rFonts w:ascii="Montserrat" w:eastAsia="Montserrat" w:hAnsi="Montserrat" w:cs="Montserrat"/>
          <w:b/>
          <w:i w:val="0"/>
          <w:color w:val="EF3741"/>
          <w:sz w:val="34"/>
          <w:szCs w:val="34"/>
        </w:rPr>
      </w:pPr>
    </w:p>
    <w:tbl>
      <w:tblPr>
        <w:tblStyle w:val="afffffffff0"/>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50"/>
        <w:gridCol w:w="6180"/>
        <w:gridCol w:w="3630"/>
      </w:tblGrid>
      <w:tr w:rsidR="004C5C62" w14:paraId="19AA466E" w14:textId="77777777">
        <w:tc>
          <w:tcPr>
            <w:tcW w:w="3150" w:type="dxa"/>
            <w:shd w:val="clear" w:color="auto" w:fill="auto"/>
            <w:tcMar>
              <w:top w:w="100" w:type="dxa"/>
              <w:left w:w="100" w:type="dxa"/>
              <w:bottom w:w="100" w:type="dxa"/>
              <w:right w:w="100" w:type="dxa"/>
            </w:tcMar>
          </w:tcPr>
          <w:p w14:paraId="00000613" w14:textId="77777777" w:rsidR="004C5C62" w:rsidRDefault="001B5C0A">
            <w:pPr>
              <w:widowControl w:val="0"/>
              <w:jc w:val="center"/>
              <w:rPr>
                <w:rFonts w:ascii="Open Sans" w:eastAsia="Open Sans" w:hAnsi="Open Sans" w:cs="Open Sans"/>
                <w:b/>
              </w:rPr>
            </w:pPr>
            <w:r>
              <w:rPr>
                <w:rFonts w:ascii="Open Sans" w:eastAsia="Open Sans" w:hAnsi="Open Sans" w:cs="Open Sans"/>
                <w:b/>
              </w:rPr>
              <w:t>Job Title of Surge Staff Needed</w:t>
            </w:r>
          </w:p>
        </w:tc>
        <w:tc>
          <w:tcPr>
            <w:tcW w:w="6180" w:type="dxa"/>
            <w:shd w:val="clear" w:color="auto" w:fill="auto"/>
            <w:tcMar>
              <w:top w:w="100" w:type="dxa"/>
              <w:left w:w="100" w:type="dxa"/>
              <w:bottom w:w="100" w:type="dxa"/>
              <w:right w:w="100" w:type="dxa"/>
            </w:tcMar>
          </w:tcPr>
          <w:p w14:paraId="00000614" w14:textId="77777777" w:rsidR="004C5C62" w:rsidRDefault="001B5C0A">
            <w:pPr>
              <w:widowControl w:val="0"/>
              <w:jc w:val="center"/>
              <w:rPr>
                <w:rFonts w:ascii="Open Sans" w:eastAsia="Open Sans" w:hAnsi="Open Sans" w:cs="Open Sans"/>
              </w:rPr>
            </w:pPr>
            <w:r>
              <w:rPr>
                <w:rFonts w:ascii="Open Sans" w:eastAsia="Open Sans" w:hAnsi="Open Sans" w:cs="Open Sans"/>
                <w:b/>
              </w:rPr>
              <w:t xml:space="preserve">Main Responsibilities of Surge Staff </w:t>
            </w:r>
            <w:r>
              <w:rPr>
                <w:rFonts w:ascii="Open Sans" w:eastAsia="Open Sans" w:hAnsi="Open Sans" w:cs="Open Sans"/>
                <w:b/>
              </w:rPr>
              <w:br/>
            </w:r>
            <w:r>
              <w:rPr>
                <w:rFonts w:ascii="Open Sans" w:eastAsia="Open Sans" w:hAnsi="Open Sans" w:cs="Open Sans"/>
              </w:rPr>
              <w:t xml:space="preserve">(Provide a short &amp; generic job description or list the </w:t>
            </w:r>
          </w:p>
          <w:p w14:paraId="00000615" w14:textId="77777777" w:rsidR="004C5C62" w:rsidRDefault="001B5C0A">
            <w:pPr>
              <w:widowControl w:val="0"/>
              <w:jc w:val="center"/>
              <w:rPr>
                <w:rFonts w:ascii="Open Sans" w:eastAsia="Open Sans" w:hAnsi="Open Sans" w:cs="Open Sans"/>
              </w:rPr>
            </w:pPr>
            <w:r>
              <w:rPr>
                <w:rFonts w:ascii="Open Sans" w:eastAsia="Open Sans" w:hAnsi="Open Sans" w:cs="Open Sans"/>
              </w:rPr>
              <w:t>main responsibilities in bullet points.)</w:t>
            </w:r>
          </w:p>
        </w:tc>
        <w:tc>
          <w:tcPr>
            <w:tcW w:w="3630" w:type="dxa"/>
            <w:shd w:val="clear" w:color="auto" w:fill="auto"/>
            <w:tcMar>
              <w:top w:w="100" w:type="dxa"/>
              <w:left w:w="100" w:type="dxa"/>
              <w:bottom w:w="100" w:type="dxa"/>
              <w:right w:w="100" w:type="dxa"/>
            </w:tcMar>
          </w:tcPr>
          <w:p w14:paraId="00000616" w14:textId="77777777" w:rsidR="004C5C62" w:rsidRDefault="001B5C0A">
            <w:pPr>
              <w:widowControl w:val="0"/>
              <w:jc w:val="center"/>
              <w:rPr>
                <w:rFonts w:ascii="Open Sans" w:eastAsia="Open Sans" w:hAnsi="Open Sans" w:cs="Open Sans"/>
              </w:rPr>
            </w:pPr>
            <w:r>
              <w:rPr>
                <w:rFonts w:ascii="Open Sans" w:eastAsia="Open Sans" w:hAnsi="Open Sans" w:cs="Open Sans"/>
              </w:rPr>
              <w:t xml:space="preserve">(Optional: potential </w:t>
            </w:r>
            <w:r>
              <w:rPr>
                <w:rFonts w:ascii="Open Sans" w:eastAsia="Open Sans" w:hAnsi="Open Sans" w:cs="Open Sans"/>
                <w:b/>
              </w:rPr>
              <w:t>names</w:t>
            </w:r>
            <w:r>
              <w:rPr>
                <w:rFonts w:ascii="Open Sans" w:eastAsia="Open Sans" w:hAnsi="Open Sans" w:cs="Open Sans"/>
              </w:rPr>
              <w:t xml:space="preserve"> of people who could take on this responsibility)</w:t>
            </w:r>
          </w:p>
        </w:tc>
      </w:tr>
      <w:tr w:rsidR="004C5C62" w14:paraId="345CAE12" w14:textId="77777777">
        <w:tc>
          <w:tcPr>
            <w:tcW w:w="3150" w:type="dxa"/>
            <w:shd w:val="clear" w:color="auto" w:fill="auto"/>
            <w:tcMar>
              <w:top w:w="100" w:type="dxa"/>
              <w:left w:w="100" w:type="dxa"/>
              <w:bottom w:w="100" w:type="dxa"/>
              <w:right w:w="100" w:type="dxa"/>
            </w:tcMar>
          </w:tcPr>
          <w:p w14:paraId="00000617" w14:textId="77777777" w:rsidR="004C5C62" w:rsidRDefault="004C5C62">
            <w:pPr>
              <w:widowControl w:val="0"/>
              <w:rPr>
                <w:rFonts w:ascii="Open Sans" w:eastAsia="Open Sans" w:hAnsi="Open Sans" w:cs="Open Sans"/>
              </w:rPr>
            </w:pPr>
          </w:p>
        </w:tc>
        <w:tc>
          <w:tcPr>
            <w:tcW w:w="6180" w:type="dxa"/>
            <w:shd w:val="clear" w:color="auto" w:fill="auto"/>
            <w:tcMar>
              <w:top w:w="100" w:type="dxa"/>
              <w:left w:w="100" w:type="dxa"/>
              <w:bottom w:w="100" w:type="dxa"/>
              <w:right w:w="100" w:type="dxa"/>
            </w:tcMar>
          </w:tcPr>
          <w:p w14:paraId="00000618" w14:textId="77777777" w:rsidR="004C5C62" w:rsidRDefault="004C5C62">
            <w:pPr>
              <w:widowControl w:val="0"/>
              <w:rPr>
                <w:rFonts w:ascii="Open Sans" w:eastAsia="Open Sans" w:hAnsi="Open Sans" w:cs="Open Sans"/>
              </w:rPr>
            </w:pPr>
          </w:p>
        </w:tc>
        <w:tc>
          <w:tcPr>
            <w:tcW w:w="3630" w:type="dxa"/>
            <w:shd w:val="clear" w:color="auto" w:fill="auto"/>
            <w:tcMar>
              <w:top w:w="100" w:type="dxa"/>
              <w:left w:w="100" w:type="dxa"/>
              <w:bottom w:w="100" w:type="dxa"/>
              <w:right w:w="100" w:type="dxa"/>
            </w:tcMar>
          </w:tcPr>
          <w:p w14:paraId="00000619" w14:textId="77777777" w:rsidR="004C5C62" w:rsidRDefault="004C5C62">
            <w:pPr>
              <w:widowControl w:val="0"/>
              <w:rPr>
                <w:rFonts w:ascii="Open Sans" w:eastAsia="Open Sans" w:hAnsi="Open Sans" w:cs="Open Sans"/>
              </w:rPr>
            </w:pPr>
          </w:p>
        </w:tc>
      </w:tr>
      <w:tr w:rsidR="004C5C62" w14:paraId="628EC6A6" w14:textId="77777777">
        <w:tc>
          <w:tcPr>
            <w:tcW w:w="3150" w:type="dxa"/>
            <w:shd w:val="clear" w:color="auto" w:fill="auto"/>
            <w:tcMar>
              <w:top w:w="100" w:type="dxa"/>
              <w:left w:w="100" w:type="dxa"/>
              <w:bottom w:w="100" w:type="dxa"/>
              <w:right w:w="100" w:type="dxa"/>
            </w:tcMar>
          </w:tcPr>
          <w:p w14:paraId="0000061A" w14:textId="77777777" w:rsidR="004C5C62" w:rsidRDefault="004C5C62">
            <w:pPr>
              <w:widowControl w:val="0"/>
              <w:rPr>
                <w:rFonts w:ascii="Open Sans" w:eastAsia="Open Sans" w:hAnsi="Open Sans" w:cs="Open Sans"/>
              </w:rPr>
            </w:pPr>
          </w:p>
        </w:tc>
        <w:tc>
          <w:tcPr>
            <w:tcW w:w="6180" w:type="dxa"/>
            <w:shd w:val="clear" w:color="auto" w:fill="auto"/>
            <w:tcMar>
              <w:top w:w="100" w:type="dxa"/>
              <w:left w:w="100" w:type="dxa"/>
              <w:bottom w:w="100" w:type="dxa"/>
              <w:right w:w="100" w:type="dxa"/>
            </w:tcMar>
          </w:tcPr>
          <w:p w14:paraId="0000061B" w14:textId="77777777" w:rsidR="004C5C62" w:rsidRDefault="004C5C62">
            <w:pPr>
              <w:widowControl w:val="0"/>
              <w:rPr>
                <w:rFonts w:ascii="Open Sans" w:eastAsia="Open Sans" w:hAnsi="Open Sans" w:cs="Open Sans"/>
              </w:rPr>
            </w:pPr>
          </w:p>
        </w:tc>
        <w:tc>
          <w:tcPr>
            <w:tcW w:w="3630" w:type="dxa"/>
            <w:shd w:val="clear" w:color="auto" w:fill="auto"/>
            <w:tcMar>
              <w:top w:w="100" w:type="dxa"/>
              <w:left w:w="100" w:type="dxa"/>
              <w:bottom w:w="100" w:type="dxa"/>
              <w:right w:w="100" w:type="dxa"/>
            </w:tcMar>
          </w:tcPr>
          <w:p w14:paraId="0000061C" w14:textId="77777777" w:rsidR="004C5C62" w:rsidRDefault="004C5C62">
            <w:pPr>
              <w:widowControl w:val="0"/>
              <w:rPr>
                <w:rFonts w:ascii="Open Sans" w:eastAsia="Open Sans" w:hAnsi="Open Sans" w:cs="Open Sans"/>
              </w:rPr>
            </w:pPr>
          </w:p>
        </w:tc>
      </w:tr>
      <w:tr w:rsidR="004C5C62" w14:paraId="1A67AD8B" w14:textId="77777777">
        <w:tc>
          <w:tcPr>
            <w:tcW w:w="3150" w:type="dxa"/>
            <w:shd w:val="clear" w:color="auto" w:fill="auto"/>
            <w:tcMar>
              <w:top w:w="100" w:type="dxa"/>
              <w:left w:w="100" w:type="dxa"/>
              <w:bottom w:w="100" w:type="dxa"/>
              <w:right w:w="100" w:type="dxa"/>
            </w:tcMar>
          </w:tcPr>
          <w:p w14:paraId="0000061D" w14:textId="77777777" w:rsidR="004C5C62" w:rsidRDefault="004C5C62">
            <w:pPr>
              <w:widowControl w:val="0"/>
              <w:rPr>
                <w:rFonts w:ascii="Open Sans" w:eastAsia="Open Sans" w:hAnsi="Open Sans" w:cs="Open Sans"/>
              </w:rPr>
            </w:pPr>
          </w:p>
        </w:tc>
        <w:tc>
          <w:tcPr>
            <w:tcW w:w="6180" w:type="dxa"/>
            <w:shd w:val="clear" w:color="auto" w:fill="auto"/>
            <w:tcMar>
              <w:top w:w="100" w:type="dxa"/>
              <w:left w:w="100" w:type="dxa"/>
              <w:bottom w:w="100" w:type="dxa"/>
              <w:right w:w="100" w:type="dxa"/>
            </w:tcMar>
          </w:tcPr>
          <w:p w14:paraId="0000061E" w14:textId="77777777" w:rsidR="004C5C62" w:rsidRDefault="004C5C62">
            <w:pPr>
              <w:widowControl w:val="0"/>
              <w:rPr>
                <w:rFonts w:ascii="Open Sans" w:eastAsia="Open Sans" w:hAnsi="Open Sans" w:cs="Open Sans"/>
              </w:rPr>
            </w:pPr>
          </w:p>
        </w:tc>
        <w:tc>
          <w:tcPr>
            <w:tcW w:w="3630" w:type="dxa"/>
            <w:shd w:val="clear" w:color="auto" w:fill="auto"/>
            <w:tcMar>
              <w:top w:w="100" w:type="dxa"/>
              <w:left w:w="100" w:type="dxa"/>
              <w:bottom w:w="100" w:type="dxa"/>
              <w:right w:w="100" w:type="dxa"/>
            </w:tcMar>
          </w:tcPr>
          <w:p w14:paraId="0000061F" w14:textId="77777777" w:rsidR="004C5C62" w:rsidRDefault="004C5C62">
            <w:pPr>
              <w:widowControl w:val="0"/>
              <w:rPr>
                <w:rFonts w:ascii="Open Sans" w:eastAsia="Open Sans" w:hAnsi="Open Sans" w:cs="Open Sans"/>
              </w:rPr>
            </w:pPr>
          </w:p>
        </w:tc>
      </w:tr>
    </w:tbl>
    <w:p w14:paraId="00000620" w14:textId="77777777" w:rsidR="004C5C62" w:rsidRDefault="004C5C62"/>
    <w:p w14:paraId="00000621" w14:textId="77777777" w:rsidR="004C5C62" w:rsidRDefault="004C5C62"/>
    <w:p w14:paraId="00000622" w14:textId="77777777" w:rsidR="004C5C62" w:rsidRDefault="001B5C0A">
      <w:pPr>
        <w:widowControl w:val="0"/>
        <w:pBdr>
          <w:top w:val="nil"/>
          <w:left w:val="nil"/>
          <w:bottom w:val="nil"/>
          <w:right w:val="nil"/>
          <w:between w:val="nil"/>
        </w:pBdr>
        <w:spacing w:before="20" w:line="240" w:lineRule="auto"/>
        <w:ind w:left="20"/>
        <w:jc w:val="left"/>
        <w:rPr>
          <w:rFonts w:ascii="Montserrat" w:eastAsia="Montserrat" w:hAnsi="Montserrat" w:cs="Montserrat"/>
          <w:b/>
          <w:i w:val="0"/>
          <w:color w:val="EF3741"/>
          <w:sz w:val="34"/>
          <w:szCs w:val="34"/>
        </w:rPr>
      </w:pPr>
      <w:bookmarkStart w:id="33" w:name="_heading=h.3o7alnk" w:colFirst="0" w:colLast="0"/>
      <w:bookmarkEnd w:id="33"/>
      <w:r>
        <w:rPr>
          <w:rFonts w:ascii="Montserrat" w:eastAsia="Montserrat" w:hAnsi="Montserrat" w:cs="Montserrat"/>
          <w:b/>
          <w:i w:val="0"/>
          <w:color w:val="EF3741"/>
          <w:sz w:val="34"/>
          <w:szCs w:val="34"/>
        </w:rPr>
        <w:t>Annex IV: Stakeholders: roles and contact details</w:t>
      </w:r>
    </w:p>
    <w:p w14:paraId="00000623" w14:textId="77777777" w:rsidR="004C5C62" w:rsidRDefault="004C5C62">
      <w:pPr>
        <w:widowControl w:val="0"/>
        <w:pBdr>
          <w:top w:val="nil"/>
          <w:left w:val="nil"/>
          <w:bottom w:val="nil"/>
          <w:right w:val="nil"/>
          <w:between w:val="nil"/>
        </w:pBdr>
        <w:spacing w:before="20" w:line="240" w:lineRule="auto"/>
        <w:ind w:left="20"/>
        <w:jc w:val="left"/>
        <w:rPr>
          <w:rFonts w:ascii="Montserrat" w:eastAsia="Montserrat" w:hAnsi="Montserrat" w:cs="Montserrat"/>
          <w:b/>
          <w:i w:val="0"/>
          <w:color w:val="EF3741"/>
          <w:sz w:val="34"/>
          <w:szCs w:val="34"/>
        </w:rPr>
      </w:pPr>
    </w:p>
    <w:tbl>
      <w:tblPr>
        <w:tblStyle w:val="afffffffff1"/>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40"/>
        <w:gridCol w:w="3240"/>
        <w:gridCol w:w="3240"/>
        <w:gridCol w:w="3240"/>
      </w:tblGrid>
      <w:tr w:rsidR="004C5C62" w14:paraId="16795BCE" w14:textId="77777777">
        <w:tc>
          <w:tcPr>
            <w:tcW w:w="3240" w:type="dxa"/>
            <w:shd w:val="clear" w:color="auto" w:fill="auto"/>
            <w:tcMar>
              <w:top w:w="100" w:type="dxa"/>
              <w:left w:w="100" w:type="dxa"/>
              <w:bottom w:w="100" w:type="dxa"/>
              <w:right w:w="100" w:type="dxa"/>
            </w:tcMar>
          </w:tcPr>
          <w:p w14:paraId="00000624" w14:textId="77777777" w:rsidR="004C5C62" w:rsidRDefault="001B5C0A">
            <w:pPr>
              <w:widowControl w:val="0"/>
              <w:jc w:val="center"/>
              <w:rPr>
                <w:rFonts w:ascii="Open Sans" w:eastAsia="Open Sans" w:hAnsi="Open Sans" w:cs="Open Sans"/>
                <w:b/>
              </w:rPr>
            </w:pPr>
            <w:r>
              <w:rPr>
                <w:rFonts w:ascii="Open Sans" w:eastAsia="Open Sans" w:hAnsi="Open Sans" w:cs="Open Sans"/>
                <w:b/>
              </w:rPr>
              <w:t>Name of Stakeholder/Collaborating facility</w:t>
            </w:r>
          </w:p>
        </w:tc>
        <w:tc>
          <w:tcPr>
            <w:tcW w:w="3240" w:type="dxa"/>
            <w:shd w:val="clear" w:color="auto" w:fill="auto"/>
            <w:tcMar>
              <w:top w:w="100" w:type="dxa"/>
              <w:left w:w="100" w:type="dxa"/>
              <w:bottom w:w="100" w:type="dxa"/>
              <w:right w:w="100" w:type="dxa"/>
            </w:tcMar>
          </w:tcPr>
          <w:p w14:paraId="00000625" w14:textId="77777777" w:rsidR="004C5C62" w:rsidRDefault="001B5C0A">
            <w:pPr>
              <w:widowControl w:val="0"/>
              <w:jc w:val="center"/>
              <w:rPr>
                <w:rFonts w:ascii="Open Sans" w:eastAsia="Open Sans" w:hAnsi="Open Sans" w:cs="Open Sans"/>
                <w:b/>
              </w:rPr>
            </w:pPr>
            <w:r>
              <w:rPr>
                <w:rFonts w:ascii="Open Sans" w:eastAsia="Open Sans" w:hAnsi="Open Sans" w:cs="Open Sans"/>
                <w:b/>
              </w:rPr>
              <w:t>Role of the stakeholder</w:t>
            </w:r>
          </w:p>
        </w:tc>
        <w:tc>
          <w:tcPr>
            <w:tcW w:w="3240" w:type="dxa"/>
            <w:shd w:val="clear" w:color="auto" w:fill="auto"/>
            <w:tcMar>
              <w:top w:w="100" w:type="dxa"/>
              <w:left w:w="100" w:type="dxa"/>
              <w:bottom w:w="100" w:type="dxa"/>
              <w:right w:w="100" w:type="dxa"/>
            </w:tcMar>
          </w:tcPr>
          <w:p w14:paraId="00000626" w14:textId="77777777" w:rsidR="004C5C62" w:rsidRDefault="001B5C0A">
            <w:pPr>
              <w:widowControl w:val="0"/>
              <w:jc w:val="center"/>
              <w:rPr>
                <w:rFonts w:ascii="Open Sans" w:eastAsia="Open Sans" w:hAnsi="Open Sans" w:cs="Open Sans"/>
                <w:b/>
              </w:rPr>
            </w:pPr>
            <w:r>
              <w:rPr>
                <w:rFonts w:ascii="Open Sans" w:eastAsia="Open Sans" w:hAnsi="Open Sans" w:cs="Open Sans"/>
                <w:b/>
              </w:rPr>
              <w:t>Designated Contact Person</w:t>
            </w:r>
          </w:p>
        </w:tc>
        <w:tc>
          <w:tcPr>
            <w:tcW w:w="3240" w:type="dxa"/>
            <w:shd w:val="clear" w:color="auto" w:fill="auto"/>
            <w:tcMar>
              <w:top w:w="100" w:type="dxa"/>
              <w:left w:w="100" w:type="dxa"/>
              <w:bottom w:w="100" w:type="dxa"/>
              <w:right w:w="100" w:type="dxa"/>
            </w:tcMar>
          </w:tcPr>
          <w:p w14:paraId="00000627" w14:textId="77777777" w:rsidR="004C5C62" w:rsidRDefault="001B5C0A">
            <w:pPr>
              <w:widowControl w:val="0"/>
              <w:jc w:val="center"/>
              <w:rPr>
                <w:rFonts w:ascii="Open Sans" w:eastAsia="Open Sans" w:hAnsi="Open Sans" w:cs="Open Sans"/>
                <w:b/>
              </w:rPr>
            </w:pPr>
            <w:r>
              <w:rPr>
                <w:rFonts w:ascii="Open Sans" w:eastAsia="Open Sans" w:hAnsi="Open Sans" w:cs="Open Sans"/>
                <w:b/>
              </w:rPr>
              <w:t xml:space="preserve">Contact Details </w:t>
            </w:r>
          </w:p>
        </w:tc>
      </w:tr>
      <w:tr w:rsidR="004C5C62" w14:paraId="48C3AB0D" w14:textId="77777777">
        <w:tc>
          <w:tcPr>
            <w:tcW w:w="3240" w:type="dxa"/>
            <w:shd w:val="clear" w:color="auto" w:fill="auto"/>
            <w:tcMar>
              <w:top w:w="100" w:type="dxa"/>
              <w:left w:w="100" w:type="dxa"/>
              <w:bottom w:w="100" w:type="dxa"/>
              <w:right w:w="100" w:type="dxa"/>
            </w:tcMar>
          </w:tcPr>
          <w:p w14:paraId="00000628" w14:textId="77777777" w:rsidR="004C5C62" w:rsidRDefault="004C5C62">
            <w:pPr>
              <w:widowControl w:val="0"/>
              <w:rPr>
                <w:rFonts w:ascii="Open Sans" w:eastAsia="Open Sans" w:hAnsi="Open Sans" w:cs="Open Sans"/>
              </w:rPr>
            </w:pPr>
          </w:p>
        </w:tc>
        <w:tc>
          <w:tcPr>
            <w:tcW w:w="3240" w:type="dxa"/>
            <w:shd w:val="clear" w:color="auto" w:fill="auto"/>
            <w:tcMar>
              <w:top w:w="100" w:type="dxa"/>
              <w:left w:w="100" w:type="dxa"/>
              <w:bottom w:w="100" w:type="dxa"/>
              <w:right w:w="100" w:type="dxa"/>
            </w:tcMar>
          </w:tcPr>
          <w:p w14:paraId="00000629" w14:textId="77777777" w:rsidR="004C5C62" w:rsidRDefault="004C5C62">
            <w:pPr>
              <w:widowControl w:val="0"/>
              <w:rPr>
                <w:rFonts w:ascii="Open Sans" w:eastAsia="Open Sans" w:hAnsi="Open Sans" w:cs="Open Sans"/>
              </w:rPr>
            </w:pPr>
          </w:p>
        </w:tc>
        <w:tc>
          <w:tcPr>
            <w:tcW w:w="3240" w:type="dxa"/>
            <w:shd w:val="clear" w:color="auto" w:fill="auto"/>
            <w:tcMar>
              <w:top w:w="100" w:type="dxa"/>
              <w:left w:w="100" w:type="dxa"/>
              <w:bottom w:w="100" w:type="dxa"/>
              <w:right w:w="100" w:type="dxa"/>
            </w:tcMar>
          </w:tcPr>
          <w:p w14:paraId="0000062A" w14:textId="77777777" w:rsidR="004C5C62" w:rsidRDefault="004C5C62">
            <w:pPr>
              <w:widowControl w:val="0"/>
              <w:rPr>
                <w:rFonts w:ascii="Open Sans" w:eastAsia="Open Sans" w:hAnsi="Open Sans" w:cs="Open Sans"/>
              </w:rPr>
            </w:pPr>
          </w:p>
        </w:tc>
        <w:tc>
          <w:tcPr>
            <w:tcW w:w="3240" w:type="dxa"/>
            <w:shd w:val="clear" w:color="auto" w:fill="auto"/>
            <w:tcMar>
              <w:top w:w="100" w:type="dxa"/>
              <w:left w:w="100" w:type="dxa"/>
              <w:bottom w:w="100" w:type="dxa"/>
              <w:right w:w="100" w:type="dxa"/>
            </w:tcMar>
          </w:tcPr>
          <w:p w14:paraId="0000062B" w14:textId="77777777" w:rsidR="004C5C62" w:rsidRDefault="004C5C62">
            <w:pPr>
              <w:widowControl w:val="0"/>
              <w:rPr>
                <w:rFonts w:ascii="Open Sans" w:eastAsia="Open Sans" w:hAnsi="Open Sans" w:cs="Open Sans"/>
              </w:rPr>
            </w:pPr>
          </w:p>
        </w:tc>
      </w:tr>
      <w:tr w:rsidR="004C5C62" w14:paraId="1585FAED" w14:textId="77777777">
        <w:tc>
          <w:tcPr>
            <w:tcW w:w="3240" w:type="dxa"/>
            <w:shd w:val="clear" w:color="auto" w:fill="auto"/>
            <w:tcMar>
              <w:top w:w="100" w:type="dxa"/>
              <w:left w:w="100" w:type="dxa"/>
              <w:bottom w:w="100" w:type="dxa"/>
              <w:right w:w="100" w:type="dxa"/>
            </w:tcMar>
          </w:tcPr>
          <w:p w14:paraId="0000062C" w14:textId="77777777" w:rsidR="004C5C62" w:rsidRDefault="004C5C62">
            <w:pPr>
              <w:widowControl w:val="0"/>
              <w:rPr>
                <w:rFonts w:ascii="Open Sans" w:eastAsia="Open Sans" w:hAnsi="Open Sans" w:cs="Open Sans"/>
              </w:rPr>
            </w:pPr>
          </w:p>
        </w:tc>
        <w:tc>
          <w:tcPr>
            <w:tcW w:w="3240" w:type="dxa"/>
            <w:shd w:val="clear" w:color="auto" w:fill="auto"/>
            <w:tcMar>
              <w:top w:w="100" w:type="dxa"/>
              <w:left w:w="100" w:type="dxa"/>
              <w:bottom w:w="100" w:type="dxa"/>
              <w:right w:w="100" w:type="dxa"/>
            </w:tcMar>
          </w:tcPr>
          <w:p w14:paraId="0000062D" w14:textId="77777777" w:rsidR="004C5C62" w:rsidRDefault="004C5C62">
            <w:pPr>
              <w:widowControl w:val="0"/>
              <w:rPr>
                <w:rFonts w:ascii="Open Sans" w:eastAsia="Open Sans" w:hAnsi="Open Sans" w:cs="Open Sans"/>
              </w:rPr>
            </w:pPr>
          </w:p>
        </w:tc>
        <w:tc>
          <w:tcPr>
            <w:tcW w:w="3240" w:type="dxa"/>
            <w:shd w:val="clear" w:color="auto" w:fill="auto"/>
            <w:tcMar>
              <w:top w:w="100" w:type="dxa"/>
              <w:left w:w="100" w:type="dxa"/>
              <w:bottom w:w="100" w:type="dxa"/>
              <w:right w:w="100" w:type="dxa"/>
            </w:tcMar>
          </w:tcPr>
          <w:p w14:paraId="0000062E" w14:textId="77777777" w:rsidR="004C5C62" w:rsidRDefault="004C5C62">
            <w:pPr>
              <w:widowControl w:val="0"/>
              <w:rPr>
                <w:rFonts w:ascii="Open Sans" w:eastAsia="Open Sans" w:hAnsi="Open Sans" w:cs="Open Sans"/>
              </w:rPr>
            </w:pPr>
          </w:p>
        </w:tc>
        <w:tc>
          <w:tcPr>
            <w:tcW w:w="3240" w:type="dxa"/>
            <w:shd w:val="clear" w:color="auto" w:fill="auto"/>
            <w:tcMar>
              <w:top w:w="100" w:type="dxa"/>
              <w:left w:w="100" w:type="dxa"/>
              <w:bottom w:w="100" w:type="dxa"/>
              <w:right w:w="100" w:type="dxa"/>
            </w:tcMar>
          </w:tcPr>
          <w:p w14:paraId="0000062F" w14:textId="77777777" w:rsidR="004C5C62" w:rsidRDefault="004C5C62">
            <w:pPr>
              <w:widowControl w:val="0"/>
              <w:rPr>
                <w:rFonts w:ascii="Open Sans" w:eastAsia="Open Sans" w:hAnsi="Open Sans" w:cs="Open Sans"/>
              </w:rPr>
            </w:pPr>
          </w:p>
        </w:tc>
      </w:tr>
      <w:tr w:rsidR="004C5C62" w14:paraId="4FF80A79" w14:textId="77777777">
        <w:tc>
          <w:tcPr>
            <w:tcW w:w="3240" w:type="dxa"/>
            <w:shd w:val="clear" w:color="auto" w:fill="auto"/>
            <w:tcMar>
              <w:top w:w="100" w:type="dxa"/>
              <w:left w:w="100" w:type="dxa"/>
              <w:bottom w:w="100" w:type="dxa"/>
              <w:right w:w="100" w:type="dxa"/>
            </w:tcMar>
          </w:tcPr>
          <w:p w14:paraId="00000630" w14:textId="77777777" w:rsidR="004C5C62" w:rsidRDefault="004C5C62">
            <w:pPr>
              <w:widowControl w:val="0"/>
              <w:rPr>
                <w:rFonts w:ascii="Open Sans" w:eastAsia="Open Sans" w:hAnsi="Open Sans" w:cs="Open Sans"/>
              </w:rPr>
            </w:pPr>
          </w:p>
        </w:tc>
        <w:tc>
          <w:tcPr>
            <w:tcW w:w="3240" w:type="dxa"/>
            <w:shd w:val="clear" w:color="auto" w:fill="auto"/>
            <w:tcMar>
              <w:top w:w="100" w:type="dxa"/>
              <w:left w:w="100" w:type="dxa"/>
              <w:bottom w:w="100" w:type="dxa"/>
              <w:right w:w="100" w:type="dxa"/>
            </w:tcMar>
          </w:tcPr>
          <w:p w14:paraId="00000631" w14:textId="77777777" w:rsidR="004C5C62" w:rsidRDefault="004C5C62">
            <w:pPr>
              <w:widowControl w:val="0"/>
              <w:rPr>
                <w:rFonts w:ascii="Open Sans" w:eastAsia="Open Sans" w:hAnsi="Open Sans" w:cs="Open Sans"/>
              </w:rPr>
            </w:pPr>
          </w:p>
        </w:tc>
        <w:tc>
          <w:tcPr>
            <w:tcW w:w="3240" w:type="dxa"/>
            <w:shd w:val="clear" w:color="auto" w:fill="auto"/>
            <w:tcMar>
              <w:top w:w="100" w:type="dxa"/>
              <w:left w:w="100" w:type="dxa"/>
              <w:bottom w:w="100" w:type="dxa"/>
              <w:right w:w="100" w:type="dxa"/>
            </w:tcMar>
          </w:tcPr>
          <w:p w14:paraId="00000632" w14:textId="77777777" w:rsidR="004C5C62" w:rsidRDefault="004C5C62">
            <w:pPr>
              <w:widowControl w:val="0"/>
              <w:rPr>
                <w:rFonts w:ascii="Open Sans" w:eastAsia="Open Sans" w:hAnsi="Open Sans" w:cs="Open Sans"/>
              </w:rPr>
            </w:pPr>
          </w:p>
        </w:tc>
        <w:tc>
          <w:tcPr>
            <w:tcW w:w="3240" w:type="dxa"/>
            <w:shd w:val="clear" w:color="auto" w:fill="auto"/>
            <w:tcMar>
              <w:top w:w="100" w:type="dxa"/>
              <w:left w:w="100" w:type="dxa"/>
              <w:bottom w:w="100" w:type="dxa"/>
              <w:right w:w="100" w:type="dxa"/>
            </w:tcMar>
          </w:tcPr>
          <w:p w14:paraId="00000633" w14:textId="77777777" w:rsidR="004C5C62" w:rsidRDefault="004C5C62">
            <w:pPr>
              <w:widowControl w:val="0"/>
              <w:rPr>
                <w:rFonts w:ascii="Open Sans" w:eastAsia="Open Sans" w:hAnsi="Open Sans" w:cs="Open Sans"/>
              </w:rPr>
            </w:pPr>
          </w:p>
        </w:tc>
      </w:tr>
    </w:tbl>
    <w:p w14:paraId="00000634" w14:textId="77777777" w:rsidR="004C5C62" w:rsidRDefault="004C5C62">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i w:val="0"/>
          <w:color w:val="000000"/>
        </w:rPr>
      </w:pPr>
      <w:bookmarkStart w:id="34" w:name="_heading=h.23ckvvd" w:colFirst="0" w:colLast="0"/>
      <w:bookmarkEnd w:id="34"/>
    </w:p>
    <w:p w14:paraId="00000635" w14:textId="77777777" w:rsidR="004C5C62" w:rsidRDefault="004C5C62">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i w:val="0"/>
          <w:color w:val="000000"/>
        </w:rPr>
      </w:pPr>
    </w:p>
    <w:p w14:paraId="00000636" w14:textId="77777777" w:rsidR="004C5C62" w:rsidRDefault="004C5C62">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i w:val="0"/>
          <w:color w:val="000000"/>
        </w:rPr>
      </w:pPr>
    </w:p>
    <w:p w14:paraId="00000637" w14:textId="77777777" w:rsidR="004C5C62" w:rsidRDefault="004C5C62">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i w:val="0"/>
          <w:color w:val="000000"/>
        </w:rPr>
      </w:pPr>
    </w:p>
    <w:p w14:paraId="00000638" w14:textId="77777777" w:rsidR="004C5C62" w:rsidRDefault="004C5C62">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i w:val="0"/>
          <w:color w:val="000000"/>
        </w:rPr>
      </w:pPr>
    </w:p>
    <w:p w14:paraId="00000639" w14:textId="77777777" w:rsidR="004C5C62" w:rsidRDefault="004C5C62">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i w:val="0"/>
          <w:color w:val="000000"/>
        </w:rPr>
      </w:pPr>
    </w:p>
    <w:p w14:paraId="0000063A" w14:textId="77777777" w:rsidR="004C5C62" w:rsidRDefault="001B5C0A">
      <w:pPr>
        <w:widowControl w:val="0"/>
        <w:pBdr>
          <w:top w:val="nil"/>
          <w:left w:val="nil"/>
          <w:bottom w:val="nil"/>
          <w:right w:val="nil"/>
          <w:between w:val="nil"/>
        </w:pBdr>
        <w:spacing w:before="20" w:line="240" w:lineRule="auto"/>
        <w:ind w:left="20"/>
        <w:jc w:val="left"/>
        <w:rPr>
          <w:rFonts w:ascii="Montserrat" w:eastAsia="Montserrat" w:hAnsi="Montserrat" w:cs="Montserrat"/>
          <w:b/>
          <w:i w:val="0"/>
          <w:color w:val="EF3741"/>
          <w:sz w:val="34"/>
          <w:szCs w:val="34"/>
        </w:rPr>
      </w:pPr>
      <w:r>
        <w:rPr>
          <w:rFonts w:ascii="Montserrat" w:eastAsia="Montserrat" w:hAnsi="Montserrat" w:cs="Montserrat"/>
          <w:b/>
          <w:i w:val="0"/>
          <w:color w:val="EF3741"/>
          <w:sz w:val="34"/>
          <w:szCs w:val="34"/>
        </w:rPr>
        <w:t>Annex V: Potential funding sources</w:t>
      </w:r>
    </w:p>
    <w:p w14:paraId="0000063B" w14:textId="77777777" w:rsidR="004C5C62" w:rsidRDefault="004C5C62">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i w:val="0"/>
          <w:color w:val="000000"/>
        </w:rPr>
      </w:pPr>
    </w:p>
    <w:tbl>
      <w:tblPr>
        <w:tblStyle w:val="afffffffff2"/>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40"/>
        <w:gridCol w:w="3240"/>
        <w:gridCol w:w="3240"/>
        <w:gridCol w:w="3240"/>
      </w:tblGrid>
      <w:tr w:rsidR="004C5C62" w14:paraId="79B69C85" w14:textId="77777777">
        <w:tc>
          <w:tcPr>
            <w:tcW w:w="3240" w:type="dxa"/>
            <w:shd w:val="clear" w:color="auto" w:fill="auto"/>
            <w:tcMar>
              <w:top w:w="100" w:type="dxa"/>
              <w:left w:w="100" w:type="dxa"/>
              <w:bottom w:w="100" w:type="dxa"/>
              <w:right w:w="100" w:type="dxa"/>
            </w:tcMar>
          </w:tcPr>
          <w:p w14:paraId="0000063C" w14:textId="77777777" w:rsidR="004C5C62" w:rsidRDefault="001B5C0A">
            <w:pPr>
              <w:widowControl w:val="0"/>
              <w:jc w:val="center"/>
              <w:rPr>
                <w:rFonts w:ascii="Open Sans" w:eastAsia="Open Sans" w:hAnsi="Open Sans" w:cs="Open Sans"/>
                <w:b/>
              </w:rPr>
            </w:pPr>
            <w:r>
              <w:rPr>
                <w:rFonts w:ascii="Open Sans" w:eastAsia="Open Sans" w:hAnsi="Open Sans" w:cs="Open Sans"/>
                <w:b/>
              </w:rPr>
              <w:t xml:space="preserve">Name of Funding Source </w:t>
            </w:r>
          </w:p>
        </w:tc>
        <w:tc>
          <w:tcPr>
            <w:tcW w:w="3240" w:type="dxa"/>
            <w:shd w:val="clear" w:color="auto" w:fill="auto"/>
            <w:tcMar>
              <w:top w:w="100" w:type="dxa"/>
              <w:left w:w="100" w:type="dxa"/>
              <w:bottom w:w="100" w:type="dxa"/>
              <w:right w:w="100" w:type="dxa"/>
            </w:tcMar>
          </w:tcPr>
          <w:p w14:paraId="0000063D" w14:textId="77777777" w:rsidR="004C5C62" w:rsidRDefault="001B5C0A">
            <w:pPr>
              <w:widowControl w:val="0"/>
              <w:jc w:val="center"/>
              <w:rPr>
                <w:rFonts w:ascii="Open Sans" w:eastAsia="Open Sans" w:hAnsi="Open Sans" w:cs="Open Sans"/>
                <w:b/>
              </w:rPr>
            </w:pPr>
            <w:r>
              <w:rPr>
                <w:rFonts w:ascii="Open Sans" w:eastAsia="Open Sans" w:hAnsi="Open Sans" w:cs="Open Sans"/>
                <w:b/>
              </w:rPr>
              <w:t>Activities this organisation can support with during emergency</w:t>
            </w:r>
          </w:p>
        </w:tc>
        <w:tc>
          <w:tcPr>
            <w:tcW w:w="3240" w:type="dxa"/>
            <w:shd w:val="clear" w:color="auto" w:fill="auto"/>
            <w:tcMar>
              <w:top w:w="100" w:type="dxa"/>
              <w:left w:w="100" w:type="dxa"/>
              <w:bottom w:w="100" w:type="dxa"/>
              <w:right w:w="100" w:type="dxa"/>
            </w:tcMar>
          </w:tcPr>
          <w:p w14:paraId="0000063E" w14:textId="77777777" w:rsidR="004C5C62" w:rsidRDefault="001B5C0A">
            <w:pPr>
              <w:widowControl w:val="0"/>
              <w:jc w:val="center"/>
              <w:rPr>
                <w:rFonts w:ascii="Open Sans" w:eastAsia="Open Sans" w:hAnsi="Open Sans" w:cs="Open Sans"/>
                <w:b/>
              </w:rPr>
            </w:pPr>
            <w:r>
              <w:rPr>
                <w:rFonts w:ascii="Open Sans" w:eastAsia="Open Sans" w:hAnsi="Open Sans" w:cs="Open Sans"/>
                <w:b/>
              </w:rPr>
              <w:t>Contact details</w:t>
            </w:r>
          </w:p>
        </w:tc>
        <w:tc>
          <w:tcPr>
            <w:tcW w:w="3240" w:type="dxa"/>
            <w:shd w:val="clear" w:color="auto" w:fill="auto"/>
            <w:tcMar>
              <w:top w:w="100" w:type="dxa"/>
              <w:left w:w="100" w:type="dxa"/>
              <w:bottom w:w="100" w:type="dxa"/>
              <w:right w:w="100" w:type="dxa"/>
            </w:tcMar>
          </w:tcPr>
          <w:p w14:paraId="0000063F" w14:textId="77777777" w:rsidR="004C5C62" w:rsidRDefault="001B5C0A">
            <w:pPr>
              <w:widowControl w:val="0"/>
              <w:jc w:val="center"/>
              <w:rPr>
                <w:rFonts w:ascii="Open Sans" w:eastAsia="Open Sans" w:hAnsi="Open Sans" w:cs="Open Sans"/>
                <w:b/>
              </w:rPr>
            </w:pPr>
            <w:r>
              <w:rPr>
                <w:rFonts w:ascii="Open Sans" w:eastAsia="Open Sans" w:hAnsi="Open Sans" w:cs="Open Sans"/>
                <w:b/>
              </w:rPr>
              <w:t xml:space="preserve">Template for proposal </w:t>
            </w:r>
          </w:p>
          <w:p w14:paraId="00000640" w14:textId="77777777" w:rsidR="004C5C62" w:rsidRDefault="001B5C0A">
            <w:pPr>
              <w:widowControl w:val="0"/>
              <w:jc w:val="center"/>
              <w:rPr>
                <w:rFonts w:ascii="Open Sans" w:eastAsia="Open Sans" w:hAnsi="Open Sans" w:cs="Open Sans"/>
              </w:rPr>
            </w:pPr>
            <w:r>
              <w:rPr>
                <w:rFonts w:ascii="Open Sans" w:eastAsia="Open Sans" w:hAnsi="Open Sans" w:cs="Open Sans"/>
              </w:rPr>
              <w:t>(provide a link, name of the document, person to reach out to)</w:t>
            </w:r>
          </w:p>
        </w:tc>
      </w:tr>
      <w:tr w:rsidR="004C5C62" w14:paraId="6D9F8EFA" w14:textId="77777777">
        <w:tc>
          <w:tcPr>
            <w:tcW w:w="3240" w:type="dxa"/>
            <w:shd w:val="clear" w:color="auto" w:fill="auto"/>
            <w:tcMar>
              <w:top w:w="100" w:type="dxa"/>
              <w:left w:w="100" w:type="dxa"/>
              <w:bottom w:w="100" w:type="dxa"/>
              <w:right w:w="100" w:type="dxa"/>
            </w:tcMar>
          </w:tcPr>
          <w:p w14:paraId="00000641" w14:textId="77777777" w:rsidR="004C5C62" w:rsidRDefault="004C5C62">
            <w:pPr>
              <w:widowControl w:val="0"/>
              <w:rPr>
                <w:rFonts w:ascii="Open Sans" w:eastAsia="Open Sans" w:hAnsi="Open Sans" w:cs="Open Sans"/>
              </w:rPr>
            </w:pPr>
          </w:p>
        </w:tc>
        <w:tc>
          <w:tcPr>
            <w:tcW w:w="3240" w:type="dxa"/>
            <w:shd w:val="clear" w:color="auto" w:fill="auto"/>
            <w:tcMar>
              <w:top w:w="100" w:type="dxa"/>
              <w:left w:w="100" w:type="dxa"/>
              <w:bottom w:w="100" w:type="dxa"/>
              <w:right w:w="100" w:type="dxa"/>
            </w:tcMar>
          </w:tcPr>
          <w:p w14:paraId="00000642" w14:textId="77777777" w:rsidR="004C5C62" w:rsidRDefault="004C5C62">
            <w:pPr>
              <w:widowControl w:val="0"/>
              <w:rPr>
                <w:rFonts w:ascii="Open Sans" w:eastAsia="Open Sans" w:hAnsi="Open Sans" w:cs="Open Sans"/>
              </w:rPr>
            </w:pPr>
          </w:p>
        </w:tc>
        <w:tc>
          <w:tcPr>
            <w:tcW w:w="3240" w:type="dxa"/>
            <w:shd w:val="clear" w:color="auto" w:fill="auto"/>
            <w:tcMar>
              <w:top w:w="100" w:type="dxa"/>
              <w:left w:w="100" w:type="dxa"/>
              <w:bottom w:w="100" w:type="dxa"/>
              <w:right w:w="100" w:type="dxa"/>
            </w:tcMar>
          </w:tcPr>
          <w:p w14:paraId="00000643" w14:textId="77777777" w:rsidR="004C5C62" w:rsidRDefault="004C5C62">
            <w:pPr>
              <w:widowControl w:val="0"/>
              <w:rPr>
                <w:rFonts w:ascii="Open Sans" w:eastAsia="Open Sans" w:hAnsi="Open Sans" w:cs="Open Sans"/>
              </w:rPr>
            </w:pPr>
          </w:p>
        </w:tc>
        <w:tc>
          <w:tcPr>
            <w:tcW w:w="3240" w:type="dxa"/>
            <w:shd w:val="clear" w:color="auto" w:fill="auto"/>
            <w:tcMar>
              <w:top w:w="100" w:type="dxa"/>
              <w:left w:w="100" w:type="dxa"/>
              <w:bottom w:w="100" w:type="dxa"/>
              <w:right w:w="100" w:type="dxa"/>
            </w:tcMar>
          </w:tcPr>
          <w:p w14:paraId="00000644" w14:textId="77777777" w:rsidR="004C5C62" w:rsidRDefault="004C5C62">
            <w:pPr>
              <w:widowControl w:val="0"/>
              <w:rPr>
                <w:rFonts w:ascii="Open Sans" w:eastAsia="Open Sans" w:hAnsi="Open Sans" w:cs="Open Sans"/>
              </w:rPr>
            </w:pPr>
          </w:p>
        </w:tc>
      </w:tr>
      <w:tr w:rsidR="004C5C62" w14:paraId="1D3D05FB" w14:textId="77777777">
        <w:tc>
          <w:tcPr>
            <w:tcW w:w="3240" w:type="dxa"/>
            <w:shd w:val="clear" w:color="auto" w:fill="auto"/>
            <w:tcMar>
              <w:top w:w="100" w:type="dxa"/>
              <w:left w:w="100" w:type="dxa"/>
              <w:bottom w:w="100" w:type="dxa"/>
              <w:right w:w="100" w:type="dxa"/>
            </w:tcMar>
          </w:tcPr>
          <w:p w14:paraId="00000645" w14:textId="77777777" w:rsidR="004C5C62" w:rsidRDefault="004C5C62">
            <w:pPr>
              <w:widowControl w:val="0"/>
              <w:rPr>
                <w:rFonts w:ascii="Open Sans" w:eastAsia="Open Sans" w:hAnsi="Open Sans" w:cs="Open Sans"/>
              </w:rPr>
            </w:pPr>
          </w:p>
        </w:tc>
        <w:tc>
          <w:tcPr>
            <w:tcW w:w="3240" w:type="dxa"/>
            <w:shd w:val="clear" w:color="auto" w:fill="auto"/>
            <w:tcMar>
              <w:top w:w="100" w:type="dxa"/>
              <w:left w:w="100" w:type="dxa"/>
              <w:bottom w:w="100" w:type="dxa"/>
              <w:right w:w="100" w:type="dxa"/>
            </w:tcMar>
          </w:tcPr>
          <w:p w14:paraId="00000646" w14:textId="77777777" w:rsidR="004C5C62" w:rsidRDefault="004C5C62">
            <w:pPr>
              <w:widowControl w:val="0"/>
              <w:rPr>
                <w:rFonts w:ascii="Open Sans" w:eastAsia="Open Sans" w:hAnsi="Open Sans" w:cs="Open Sans"/>
              </w:rPr>
            </w:pPr>
          </w:p>
        </w:tc>
        <w:tc>
          <w:tcPr>
            <w:tcW w:w="3240" w:type="dxa"/>
            <w:shd w:val="clear" w:color="auto" w:fill="auto"/>
            <w:tcMar>
              <w:top w:w="100" w:type="dxa"/>
              <w:left w:w="100" w:type="dxa"/>
              <w:bottom w:w="100" w:type="dxa"/>
              <w:right w:w="100" w:type="dxa"/>
            </w:tcMar>
          </w:tcPr>
          <w:p w14:paraId="00000647" w14:textId="77777777" w:rsidR="004C5C62" w:rsidRDefault="004C5C62">
            <w:pPr>
              <w:widowControl w:val="0"/>
              <w:rPr>
                <w:rFonts w:ascii="Open Sans" w:eastAsia="Open Sans" w:hAnsi="Open Sans" w:cs="Open Sans"/>
              </w:rPr>
            </w:pPr>
          </w:p>
        </w:tc>
        <w:tc>
          <w:tcPr>
            <w:tcW w:w="3240" w:type="dxa"/>
            <w:shd w:val="clear" w:color="auto" w:fill="auto"/>
            <w:tcMar>
              <w:top w:w="100" w:type="dxa"/>
              <w:left w:w="100" w:type="dxa"/>
              <w:bottom w:w="100" w:type="dxa"/>
              <w:right w:w="100" w:type="dxa"/>
            </w:tcMar>
          </w:tcPr>
          <w:p w14:paraId="00000648" w14:textId="77777777" w:rsidR="004C5C62" w:rsidRDefault="004C5C62">
            <w:pPr>
              <w:widowControl w:val="0"/>
              <w:rPr>
                <w:rFonts w:ascii="Open Sans" w:eastAsia="Open Sans" w:hAnsi="Open Sans" w:cs="Open Sans"/>
              </w:rPr>
            </w:pPr>
          </w:p>
        </w:tc>
      </w:tr>
      <w:tr w:rsidR="004C5C62" w14:paraId="491B3D15" w14:textId="77777777">
        <w:tc>
          <w:tcPr>
            <w:tcW w:w="3240" w:type="dxa"/>
            <w:shd w:val="clear" w:color="auto" w:fill="auto"/>
            <w:tcMar>
              <w:top w:w="100" w:type="dxa"/>
              <w:left w:w="100" w:type="dxa"/>
              <w:bottom w:w="100" w:type="dxa"/>
              <w:right w:w="100" w:type="dxa"/>
            </w:tcMar>
          </w:tcPr>
          <w:p w14:paraId="00000649" w14:textId="77777777" w:rsidR="004C5C62" w:rsidRDefault="004C5C62">
            <w:pPr>
              <w:widowControl w:val="0"/>
              <w:rPr>
                <w:rFonts w:ascii="Open Sans" w:eastAsia="Open Sans" w:hAnsi="Open Sans" w:cs="Open Sans"/>
              </w:rPr>
            </w:pPr>
          </w:p>
        </w:tc>
        <w:tc>
          <w:tcPr>
            <w:tcW w:w="3240" w:type="dxa"/>
            <w:shd w:val="clear" w:color="auto" w:fill="auto"/>
            <w:tcMar>
              <w:top w:w="100" w:type="dxa"/>
              <w:left w:w="100" w:type="dxa"/>
              <w:bottom w:w="100" w:type="dxa"/>
              <w:right w:w="100" w:type="dxa"/>
            </w:tcMar>
          </w:tcPr>
          <w:p w14:paraId="0000064A" w14:textId="77777777" w:rsidR="004C5C62" w:rsidRDefault="004C5C62">
            <w:pPr>
              <w:widowControl w:val="0"/>
              <w:rPr>
                <w:rFonts w:ascii="Open Sans" w:eastAsia="Open Sans" w:hAnsi="Open Sans" w:cs="Open Sans"/>
              </w:rPr>
            </w:pPr>
          </w:p>
        </w:tc>
        <w:tc>
          <w:tcPr>
            <w:tcW w:w="3240" w:type="dxa"/>
            <w:shd w:val="clear" w:color="auto" w:fill="auto"/>
            <w:tcMar>
              <w:top w:w="100" w:type="dxa"/>
              <w:left w:w="100" w:type="dxa"/>
              <w:bottom w:w="100" w:type="dxa"/>
              <w:right w:w="100" w:type="dxa"/>
            </w:tcMar>
          </w:tcPr>
          <w:p w14:paraId="0000064B" w14:textId="77777777" w:rsidR="004C5C62" w:rsidRDefault="004C5C62">
            <w:pPr>
              <w:widowControl w:val="0"/>
              <w:rPr>
                <w:rFonts w:ascii="Open Sans" w:eastAsia="Open Sans" w:hAnsi="Open Sans" w:cs="Open Sans"/>
              </w:rPr>
            </w:pPr>
          </w:p>
        </w:tc>
        <w:tc>
          <w:tcPr>
            <w:tcW w:w="3240" w:type="dxa"/>
            <w:shd w:val="clear" w:color="auto" w:fill="auto"/>
            <w:tcMar>
              <w:top w:w="100" w:type="dxa"/>
              <w:left w:w="100" w:type="dxa"/>
              <w:bottom w:w="100" w:type="dxa"/>
              <w:right w:w="100" w:type="dxa"/>
            </w:tcMar>
          </w:tcPr>
          <w:p w14:paraId="0000064C" w14:textId="77777777" w:rsidR="004C5C62" w:rsidRDefault="004C5C62">
            <w:pPr>
              <w:widowControl w:val="0"/>
              <w:rPr>
                <w:rFonts w:ascii="Open Sans" w:eastAsia="Open Sans" w:hAnsi="Open Sans" w:cs="Open Sans"/>
              </w:rPr>
            </w:pPr>
          </w:p>
        </w:tc>
      </w:tr>
    </w:tbl>
    <w:p w14:paraId="0000064D" w14:textId="77777777" w:rsidR="004C5C62" w:rsidRDefault="004C5C62">
      <w:pPr>
        <w:widowControl w:val="0"/>
        <w:pBdr>
          <w:top w:val="nil"/>
          <w:left w:val="nil"/>
          <w:bottom w:val="nil"/>
          <w:right w:val="nil"/>
          <w:between w:val="nil"/>
        </w:pBdr>
        <w:spacing w:before="20" w:line="240" w:lineRule="auto"/>
        <w:ind w:left="20"/>
        <w:jc w:val="left"/>
        <w:rPr>
          <w:rFonts w:ascii="Montserrat" w:eastAsia="Montserrat" w:hAnsi="Montserrat" w:cs="Montserrat"/>
          <w:b/>
          <w:i w:val="0"/>
          <w:color w:val="EF3741"/>
          <w:sz w:val="34"/>
          <w:szCs w:val="34"/>
        </w:rPr>
      </w:pPr>
    </w:p>
    <w:p w14:paraId="0000064E" w14:textId="77777777" w:rsidR="004C5C62" w:rsidRDefault="004C5C62">
      <w:pPr>
        <w:widowControl w:val="0"/>
        <w:pBdr>
          <w:top w:val="nil"/>
          <w:left w:val="nil"/>
          <w:bottom w:val="nil"/>
          <w:right w:val="nil"/>
          <w:between w:val="nil"/>
        </w:pBdr>
        <w:spacing w:before="20" w:line="240" w:lineRule="auto"/>
        <w:ind w:left="20"/>
        <w:jc w:val="left"/>
        <w:rPr>
          <w:rFonts w:ascii="Montserrat" w:eastAsia="Montserrat" w:hAnsi="Montserrat" w:cs="Montserrat"/>
          <w:b/>
          <w:i w:val="0"/>
          <w:color w:val="EF3741"/>
          <w:sz w:val="34"/>
          <w:szCs w:val="34"/>
        </w:rPr>
      </w:pPr>
    </w:p>
    <w:p w14:paraId="0000064F" w14:textId="77777777" w:rsidR="004C5C62" w:rsidRDefault="001B5C0A">
      <w:pPr>
        <w:rPr>
          <w:rFonts w:ascii="Montserrat" w:eastAsia="Montserrat" w:hAnsi="Montserrat" w:cs="Montserrat"/>
          <w:b/>
          <w:i w:val="0"/>
          <w:color w:val="EF3741"/>
          <w:sz w:val="34"/>
          <w:szCs w:val="34"/>
        </w:rPr>
      </w:pPr>
      <w:r>
        <w:br w:type="page"/>
      </w:r>
    </w:p>
    <w:p w14:paraId="00000650" w14:textId="77777777" w:rsidR="004C5C62" w:rsidRDefault="001B5C0A">
      <w:pPr>
        <w:widowControl w:val="0"/>
        <w:pBdr>
          <w:top w:val="nil"/>
          <w:left w:val="nil"/>
          <w:bottom w:val="nil"/>
          <w:right w:val="nil"/>
          <w:between w:val="nil"/>
        </w:pBdr>
        <w:spacing w:before="20" w:line="240" w:lineRule="auto"/>
        <w:ind w:left="20"/>
        <w:jc w:val="left"/>
        <w:rPr>
          <w:rFonts w:ascii="Montserrat" w:eastAsia="Montserrat" w:hAnsi="Montserrat" w:cs="Montserrat"/>
          <w:b/>
          <w:i w:val="0"/>
          <w:color w:val="EF3741"/>
          <w:sz w:val="34"/>
          <w:szCs w:val="34"/>
        </w:rPr>
      </w:pPr>
      <w:r>
        <w:rPr>
          <w:rFonts w:ascii="Montserrat" w:eastAsia="Montserrat" w:hAnsi="Montserrat" w:cs="Montserrat"/>
          <w:b/>
          <w:i w:val="0"/>
          <w:color w:val="EF3741"/>
          <w:sz w:val="34"/>
          <w:szCs w:val="34"/>
        </w:rPr>
        <w:lastRenderedPageBreak/>
        <w:t xml:space="preserve">Annex V: </w:t>
      </w:r>
      <w:r>
        <w:rPr>
          <w:rFonts w:ascii="Montserrat" w:eastAsia="Montserrat" w:hAnsi="Montserrat" w:cs="Montserrat"/>
          <w:b/>
          <w:i w:val="0"/>
          <w:color w:val="EF3741"/>
          <w:sz w:val="34"/>
          <w:szCs w:val="34"/>
        </w:rPr>
        <w:t>Example of Activation Plan</w:t>
      </w:r>
      <w:r>
        <w:rPr>
          <w:noProof/>
        </w:rPr>
        <w:drawing>
          <wp:anchor distT="0" distB="0" distL="114300" distR="114300" simplePos="0" relativeHeight="251669504" behindDoc="0" locked="0" layoutInCell="1" hidden="0" allowOverlap="1" wp14:anchorId="5F4BC7F0" wp14:editId="79421CC6">
            <wp:simplePos x="0" y="0"/>
            <wp:positionH relativeFrom="column">
              <wp:posOffset>4640966</wp:posOffset>
            </wp:positionH>
            <wp:positionV relativeFrom="paragraph">
              <wp:posOffset>394</wp:posOffset>
            </wp:positionV>
            <wp:extent cx="3909060" cy="5393803"/>
            <wp:effectExtent l="0" t="0" r="0" b="0"/>
            <wp:wrapSquare wrapText="bothSides" distT="0" distB="0" distL="114300" distR="114300"/>
            <wp:docPr id="212656140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6"/>
                    <a:srcRect/>
                    <a:stretch>
                      <a:fillRect/>
                    </a:stretch>
                  </pic:blipFill>
                  <pic:spPr>
                    <a:xfrm>
                      <a:off x="0" y="0"/>
                      <a:ext cx="3909060" cy="5393803"/>
                    </a:xfrm>
                    <a:prstGeom prst="rect">
                      <a:avLst/>
                    </a:prstGeom>
                    <a:ln/>
                  </pic:spPr>
                </pic:pic>
              </a:graphicData>
            </a:graphic>
          </wp:anchor>
        </w:drawing>
      </w:r>
    </w:p>
    <w:p w14:paraId="00000651" w14:textId="77777777" w:rsidR="004C5C62" w:rsidRDefault="004C5C62">
      <w:pPr>
        <w:widowControl w:val="0"/>
        <w:pBdr>
          <w:top w:val="nil"/>
          <w:left w:val="nil"/>
          <w:bottom w:val="nil"/>
          <w:right w:val="nil"/>
          <w:between w:val="nil"/>
        </w:pBdr>
        <w:spacing w:before="20" w:line="240" w:lineRule="auto"/>
        <w:ind w:left="20"/>
        <w:jc w:val="left"/>
        <w:rPr>
          <w:rFonts w:ascii="Montserrat" w:eastAsia="Montserrat" w:hAnsi="Montserrat" w:cs="Montserrat"/>
          <w:b/>
          <w:i w:val="0"/>
          <w:color w:val="EF3741"/>
          <w:sz w:val="34"/>
          <w:szCs w:val="34"/>
        </w:rPr>
      </w:pPr>
    </w:p>
    <w:p w14:paraId="00000652" w14:textId="77777777" w:rsidR="004C5C62" w:rsidRDefault="004C5C62">
      <w:pPr>
        <w:widowControl w:val="0"/>
        <w:pBdr>
          <w:top w:val="nil"/>
          <w:left w:val="nil"/>
          <w:bottom w:val="nil"/>
          <w:right w:val="nil"/>
          <w:between w:val="nil"/>
        </w:pBdr>
        <w:spacing w:before="20" w:line="240" w:lineRule="auto"/>
        <w:ind w:left="20"/>
        <w:jc w:val="left"/>
        <w:rPr>
          <w:rFonts w:ascii="Montserrat" w:eastAsia="Montserrat" w:hAnsi="Montserrat" w:cs="Montserrat"/>
          <w:b/>
          <w:i w:val="0"/>
          <w:color w:val="EF3741"/>
          <w:sz w:val="34"/>
          <w:szCs w:val="34"/>
        </w:rPr>
      </w:pPr>
    </w:p>
    <w:p w14:paraId="00000653" w14:textId="77777777" w:rsidR="004C5C62" w:rsidRDefault="004C5C62">
      <w:pPr>
        <w:widowControl w:val="0"/>
        <w:pBdr>
          <w:top w:val="nil"/>
          <w:left w:val="nil"/>
          <w:bottom w:val="nil"/>
          <w:right w:val="nil"/>
          <w:between w:val="nil"/>
        </w:pBdr>
        <w:spacing w:before="20" w:line="240" w:lineRule="auto"/>
        <w:ind w:left="20"/>
        <w:jc w:val="left"/>
        <w:rPr>
          <w:rFonts w:ascii="Montserrat" w:eastAsia="Montserrat" w:hAnsi="Montserrat" w:cs="Montserrat"/>
          <w:b/>
          <w:i w:val="0"/>
          <w:color w:val="EF3741"/>
          <w:sz w:val="34"/>
          <w:szCs w:val="34"/>
        </w:rPr>
      </w:pPr>
    </w:p>
    <w:p w14:paraId="00000654" w14:textId="77777777" w:rsidR="004C5C62" w:rsidRDefault="004C5C62">
      <w:pPr>
        <w:widowControl w:val="0"/>
        <w:pBdr>
          <w:top w:val="nil"/>
          <w:left w:val="nil"/>
          <w:bottom w:val="nil"/>
          <w:right w:val="nil"/>
          <w:between w:val="nil"/>
        </w:pBdr>
        <w:spacing w:before="20" w:line="240" w:lineRule="auto"/>
        <w:ind w:left="20"/>
        <w:jc w:val="left"/>
        <w:rPr>
          <w:rFonts w:ascii="Montserrat" w:eastAsia="Montserrat" w:hAnsi="Montserrat" w:cs="Montserrat"/>
          <w:b/>
          <w:i w:val="0"/>
          <w:color w:val="EF3741"/>
          <w:sz w:val="34"/>
          <w:szCs w:val="34"/>
        </w:rPr>
      </w:pPr>
    </w:p>
    <w:p w14:paraId="00000655" w14:textId="77777777" w:rsidR="004C5C62" w:rsidRDefault="004C5C62">
      <w:pPr>
        <w:widowControl w:val="0"/>
        <w:pBdr>
          <w:top w:val="nil"/>
          <w:left w:val="nil"/>
          <w:bottom w:val="nil"/>
          <w:right w:val="nil"/>
          <w:between w:val="nil"/>
        </w:pBdr>
        <w:spacing w:before="20" w:line="240" w:lineRule="auto"/>
        <w:ind w:left="20"/>
        <w:jc w:val="left"/>
        <w:rPr>
          <w:rFonts w:ascii="Montserrat" w:eastAsia="Montserrat" w:hAnsi="Montserrat" w:cs="Montserrat"/>
          <w:b/>
          <w:i w:val="0"/>
          <w:color w:val="EF3741"/>
          <w:sz w:val="34"/>
          <w:szCs w:val="34"/>
        </w:rPr>
      </w:pPr>
    </w:p>
    <w:p w14:paraId="00000656" w14:textId="77777777" w:rsidR="004C5C62" w:rsidRDefault="004C5C62">
      <w:pPr>
        <w:widowControl w:val="0"/>
        <w:pBdr>
          <w:top w:val="nil"/>
          <w:left w:val="nil"/>
          <w:bottom w:val="nil"/>
          <w:right w:val="nil"/>
          <w:between w:val="nil"/>
        </w:pBdr>
        <w:spacing w:before="20" w:line="240" w:lineRule="auto"/>
        <w:ind w:left="20"/>
        <w:jc w:val="left"/>
        <w:rPr>
          <w:rFonts w:ascii="Montserrat" w:eastAsia="Montserrat" w:hAnsi="Montserrat" w:cs="Montserrat"/>
          <w:b/>
          <w:i w:val="0"/>
          <w:color w:val="EF3741"/>
          <w:sz w:val="34"/>
          <w:szCs w:val="34"/>
        </w:rPr>
      </w:pPr>
    </w:p>
    <w:p w14:paraId="00000657" w14:textId="77777777" w:rsidR="004C5C62" w:rsidRDefault="004C5C62">
      <w:pPr>
        <w:widowControl w:val="0"/>
        <w:pBdr>
          <w:top w:val="nil"/>
          <w:left w:val="nil"/>
          <w:bottom w:val="nil"/>
          <w:right w:val="nil"/>
          <w:between w:val="nil"/>
        </w:pBdr>
        <w:spacing w:before="20" w:line="240" w:lineRule="auto"/>
        <w:ind w:left="20"/>
        <w:jc w:val="left"/>
        <w:rPr>
          <w:rFonts w:ascii="Montserrat" w:eastAsia="Montserrat" w:hAnsi="Montserrat" w:cs="Montserrat"/>
          <w:b/>
          <w:i w:val="0"/>
          <w:color w:val="EF3741"/>
          <w:sz w:val="34"/>
          <w:szCs w:val="34"/>
        </w:rPr>
      </w:pPr>
    </w:p>
    <w:p w14:paraId="00000658" w14:textId="77777777" w:rsidR="004C5C62" w:rsidRDefault="004C5C62">
      <w:pPr>
        <w:widowControl w:val="0"/>
        <w:pBdr>
          <w:top w:val="nil"/>
          <w:left w:val="nil"/>
          <w:bottom w:val="nil"/>
          <w:right w:val="nil"/>
          <w:between w:val="nil"/>
        </w:pBdr>
        <w:spacing w:before="20" w:line="240" w:lineRule="auto"/>
        <w:ind w:left="20"/>
        <w:jc w:val="left"/>
        <w:rPr>
          <w:rFonts w:ascii="Montserrat" w:eastAsia="Montserrat" w:hAnsi="Montserrat" w:cs="Montserrat"/>
          <w:b/>
          <w:i w:val="0"/>
          <w:color w:val="EF3741"/>
          <w:sz w:val="34"/>
          <w:szCs w:val="34"/>
        </w:rPr>
      </w:pPr>
    </w:p>
    <w:p w14:paraId="00000659" w14:textId="77777777" w:rsidR="004C5C62" w:rsidRDefault="004C5C62">
      <w:pPr>
        <w:widowControl w:val="0"/>
        <w:pBdr>
          <w:top w:val="nil"/>
          <w:left w:val="nil"/>
          <w:bottom w:val="nil"/>
          <w:right w:val="nil"/>
          <w:between w:val="nil"/>
        </w:pBdr>
        <w:spacing w:before="20" w:line="240" w:lineRule="auto"/>
        <w:ind w:left="20"/>
        <w:jc w:val="left"/>
        <w:rPr>
          <w:rFonts w:ascii="Montserrat" w:eastAsia="Montserrat" w:hAnsi="Montserrat" w:cs="Montserrat"/>
          <w:b/>
          <w:i w:val="0"/>
          <w:color w:val="EF3741"/>
          <w:sz w:val="34"/>
          <w:szCs w:val="34"/>
        </w:rPr>
      </w:pPr>
    </w:p>
    <w:p w14:paraId="0000065A" w14:textId="77777777" w:rsidR="004C5C62" w:rsidRDefault="004C5C62">
      <w:pPr>
        <w:widowControl w:val="0"/>
        <w:pBdr>
          <w:top w:val="nil"/>
          <w:left w:val="nil"/>
          <w:bottom w:val="nil"/>
          <w:right w:val="nil"/>
          <w:between w:val="nil"/>
        </w:pBdr>
        <w:spacing w:before="20" w:line="240" w:lineRule="auto"/>
        <w:ind w:left="20"/>
        <w:jc w:val="left"/>
        <w:rPr>
          <w:rFonts w:ascii="Montserrat" w:eastAsia="Montserrat" w:hAnsi="Montserrat" w:cs="Montserrat"/>
          <w:b/>
          <w:i w:val="0"/>
          <w:color w:val="EF3741"/>
          <w:sz w:val="34"/>
          <w:szCs w:val="34"/>
        </w:rPr>
      </w:pPr>
    </w:p>
    <w:p w14:paraId="0000065B" w14:textId="77777777" w:rsidR="004C5C62" w:rsidRDefault="004C5C62">
      <w:pPr>
        <w:widowControl w:val="0"/>
        <w:pBdr>
          <w:top w:val="nil"/>
          <w:left w:val="nil"/>
          <w:bottom w:val="nil"/>
          <w:right w:val="nil"/>
          <w:between w:val="nil"/>
        </w:pBdr>
        <w:spacing w:before="20" w:line="240" w:lineRule="auto"/>
        <w:ind w:left="20"/>
        <w:jc w:val="left"/>
        <w:rPr>
          <w:rFonts w:ascii="Montserrat" w:eastAsia="Montserrat" w:hAnsi="Montserrat" w:cs="Montserrat"/>
          <w:b/>
          <w:i w:val="0"/>
          <w:color w:val="EF3741"/>
          <w:sz w:val="34"/>
          <w:szCs w:val="34"/>
        </w:rPr>
      </w:pPr>
    </w:p>
    <w:p w14:paraId="0000065C" w14:textId="77777777" w:rsidR="004C5C62" w:rsidRDefault="004C5C62">
      <w:pPr>
        <w:widowControl w:val="0"/>
        <w:pBdr>
          <w:top w:val="nil"/>
          <w:left w:val="nil"/>
          <w:bottom w:val="nil"/>
          <w:right w:val="nil"/>
          <w:between w:val="nil"/>
        </w:pBdr>
        <w:spacing w:before="20" w:line="240" w:lineRule="auto"/>
        <w:ind w:left="20"/>
        <w:jc w:val="left"/>
        <w:rPr>
          <w:rFonts w:ascii="Montserrat" w:eastAsia="Montserrat" w:hAnsi="Montserrat" w:cs="Montserrat"/>
          <w:b/>
          <w:i w:val="0"/>
          <w:color w:val="EF3741"/>
          <w:sz w:val="34"/>
          <w:szCs w:val="34"/>
        </w:rPr>
      </w:pPr>
    </w:p>
    <w:p w14:paraId="0000065D" w14:textId="77777777" w:rsidR="004C5C62" w:rsidRDefault="004C5C62">
      <w:pPr>
        <w:widowControl w:val="0"/>
        <w:pBdr>
          <w:top w:val="nil"/>
          <w:left w:val="nil"/>
          <w:bottom w:val="nil"/>
          <w:right w:val="nil"/>
          <w:between w:val="nil"/>
        </w:pBdr>
        <w:spacing w:before="20" w:line="240" w:lineRule="auto"/>
        <w:ind w:left="20"/>
        <w:jc w:val="left"/>
        <w:rPr>
          <w:rFonts w:ascii="Montserrat" w:eastAsia="Montserrat" w:hAnsi="Montserrat" w:cs="Montserrat"/>
          <w:b/>
          <w:i w:val="0"/>
          <w:color w:val="EF3741"/>
          <w:sz w:val="34"/>
          <w:szCs w:val="34"/>
        </w:rPr>
      </w:pPr>
    </w:p>
    <w:p w14:paraId="0000065E" w14:textId="77777777" w:rsidR="004C5C62" w:rsidRDefault="004C5C62">
      <w:pPr>
        <w:widowControl w:val="0"/>
        <w:pBdr>
          <w:top w:val="nil"/>
          <w:left w:val="nil"/>
          <w:bottom w:val="nil"/>
          <w:right w:val="nil"/>
          <w:between w:val="nil"/>
        </w:pBdr>
        <w:spacing w:before="20" w:line="240" w:lineRule="auto"/>
        <w:ind w:left="20"/>
        <w:jc w:val="left"/>
        <w:rPr>
          <w:rFonts w:ascii="Montserrat" w:eastAsia="Montserrat" w:hAnsi="Montserrat" w:cs="Montserrat"/>
          <w:b/>
          <w:i w:val="0"/>
          <w:color w:val="EF3741"/>
          <w:sz w:val="34"/>
          <w:szCs w:val="34"/>
        </w:rPr>
      </w:pPr>
    </w:p>
    <w:p w14:paraId="0000065F" w14:textId="77777777" w:rsidR="004C5C62" w:rsidRDefault="004C5C62">
      <w:pPr>
        <w:widowControl w:val="0"/>
        <w:pBdr>
          <w:top w:val="nil"/>
          <w:left w:val="nil"/>
          <w:bottom w:val="nil"/>
          <w:right w:val="nil"/>
          <w:between w:val="nil"/>
        </w:pBdr>
        <w:spacing w:before="20" w:line="240" w:lineRule="auto"/>
        <w:ind w:left="20"/>
        <w:jc w:val="left"/>
        <w:rPr>
          <w:rFonts w:ascii="Montserrat" w:eastAsia="Montserrat" w:hAnsi="Montserrat" w:cs="Montserrat"/>
          <w:b/>
          <w:i w:val="0"/>
          <w:color w:val="EF3741"/>
          <w:sz w:val="34"/>
          <w:szCs w:val="34"/>
        </w:rPr>
      </w:pPr>
    </w:p>
    <w:p w14:paraId="00000660" w14:textId="77777777" w:rsidR="004C5C62" w:rsidRDefault="004C5C62">
      <w:pPr>
        <w:widowControl w:val="0"/>
        <w:pBdr>
          <w:top w:val="nil"/>
          <w:left w:val="nil"/>
          <w:bottom w:val="nil"/>
          <w:right w:val="nil"/>
          <w:between w:val="nil"/>
        </w:pBdr>
        <w:spacing w:before="20" w:line="240" w:lineRule="auto"/>
        <w:ind w:left="20"/>
        <w:jc w:val="left"/>
        <w:rPr>
          <w:rFonts w:ascii="Montserrat" w:eastAsia="Montserrat" w:hAnsi="Montserrat" w:cs="Montserrat"/>
          <w:b/>
          <w:i w:val="0"/>
          <w:color w:val="EF3741"/>
          <w:sz w:val="34"/>
          <w:szCs w:val="34"/>
        </w:rPr>
      </w:pPr>
    </w:p>
    <w:p w14:paraId="00000661" w14:textId="77777777" w:rsidR="004C5C62" w:rsidRDefault="004C5C62">
      <w:pPr>
        <w:widowControl w:val="0"/>
        <w:pBdr>
          <w:top w:val="nil"/>
          <w:left w:val="nil"/>
          <w:bottom w:val="nil"/>
          <w:right w:val="nil"/>
          <w:between w:val="nil"/>
        </w:pBdr>
        <w:spacing w:before="20" w:line="240" w:lineRule="auto"/>
        <w:ind w:left="20"/>
        <w:jc w:val="left"/>
        <w:rPr>
          <w:rFonts w:ascii="Montserrat" w:eastAsia="Montserrat" w:hAnsi="Montserrat" w:cs="Montserrat"/>
          <w:b/>
          <w:i w:val="0"/>
          <w:color w:val="EF3741"/>
          <w:sz w:val="34"/>
          <w:szCs w:val="34"/>
        </w:rPr>
      </w:pPr>
    </w:p>
    <w:p w14:paraId="00000662" w14:textId="77777777" w:rsidR="004C5C62" w:rsidRDefault="004C5C62">
      <w:pPr>
        <w:widowControl w:val="0"/>
        <w:pBdr>
          <w:top w:val="nil"/>
          <w:left w:val="nil"/>
          <w:bottom w:val="nil"/>
          <w:right w:val="nil"/>
          <w:between w:val="nil"/>
        </w:pBdr>
        <w:spacing w:before="20" w:line="240" w:lineRule="auto"/>
        <w:ind w:left="20"/>
        <w:jc w:val="left"/>
        <w:rPr>
          <w:rFonts w:ascii="Montserrat" w:eastAsia="Montserrat" w:hAnsi="Montserrat" w:cs="Montserrat"/>
          <w:b/>
          <w:i w:val="0"/>
          <w:color w:val="EF3741"/>
          <w:sz w:val="34"/>
          <w:szCs w:val="34"/>
        </w:rPr>
      </w:pPr>
    </w:p>
    <w:p w14:paraId="00000663" w14:textId="77777777" w:rsidR="004C5C62" w:rsidRDefault="004C5C62">
      <w:pPr>
        <w:widowControl w:val="0"/>
        <w:pBdr>
          <w:top w:val="nil"/>
          <w:left w:val="nil"/>
          <w:bottom w:val="nil"/>
          <w:right w:val="nil"/>
          <w:between w:val="nil"/>
        </w:pBdr>
        <w:spacing w:before="20" w:line="240" w:lineRule="auto"/>
        <w:ind w:left="20"/>
        <w:jc w:val="left"/>
        <w:rPr>
          <w:rFonts w:ascii="Montserrat" w:eastAsia="Montserrat" w:hAnsi="Montserrat" w:cs="Montserrat"/>
          <w:b/>
          <w:i w:val="0"/>
          <w:color w:val="EF3741"/>
          <w:sz w:val="34"/>
          <w:szCs w:val="34"/>
        </w:rPr>
      </w:pPr>
    </w:p>
    <w:p w14:paraId="00000664" w14:textId="77777777" w:rsidR="004C5C62" w:rsidRDefault="004C5C62">
      <w:pPr>
        <w:jc w:val="center"/>
      </w:pPr>
    </w:p>
    <w:p w14:paraId="00000665" w14:textId="77777777" w:rsidR="004C5C62" w:rsidRDefault="001B5C0A">
      <w:pPr>
        <w:widowControl w:val="0"/>
        <w:pBdr>
          <w:top w:val="nil"/>
          <w:left w:val="nil"/>
          <w:bottom w:val="nil"/>
          <w:right w:val="nil"/>
          <w:between w:val="nil"/>
        </w:pBdr>
        <w:spacing w:before="20" w:line="240" w:lineRule="auto"/>
        <w:ind w:left="20"/>
        <w:jc w:val="left"/>
        <w:rPr>
          <w:rFonts w:ascii="Montserrat" w:eastAsia="Montserrat" w:hAnsi="Montserrat" w:cs="Montserrat"/>
          <w:b/>
          <w:i w:val="0"/>
          <w:color w:val="EF3741"/>
          <w:sz w:val="34"/>
          <w:szCs w:val="34"/>
        </w:rPr>
      </w:pPr>
      <w:bookmarkStart w:id="35" w:name="_heading=h.ihv636" w:colFirst="0" w:colLast="0"/>
      <w:bookmarkEnd w:id="35"/>
      <w:r>
        <w:rPr>
          <w:rFonts w:ascii="Montserrat" w:eastAsia="Montserrat" w:hAnsi="Montserrat" w:cs="Montserrat"/>
          <w:b/>
          <w:i w:val="0"/>
          <w:color w:val="EF3741"/>
          <w:sz w:val="34"/>
          <w:szCs w:val="34"/>
        </w:rPr>
        <w:lastRenderedPageBreak/>
        <w:t xml:space="preserve">Annex VI: Simulations per Hazard  </w:t>
      </w:r>
    </w:p>
    <w:p w14:paraId="00000666" w14:textId="77777777" w:rsidR="004C5C62" w:rsidRDefault="004C5C62">
      <w:pPr>
        <w:rPr>
          <w:b/>
        </w:rPr>
      </w:pPr>
    </w:p>
    <w:p w14:paraId="00000667" w14:textId="77777777" w:rsidR="004C5C62" w:rsidRDefault="001B5C0A">
      <w:pPr>
        <w:rPr>
          <w:rFonts w:ascii="Open Sans" w:eastAsia="Open Sans" w:hAnsi="Open Sans" w:cs="Open Sans"/>
          <w:b/>
        </w:rPr>
      </w:pPr>
      <w:r>
        <w:rPr>
          <w:rFonts w:ascii="Open Sans" w:eastAsia="Open Sans" w:hAnsi="Open Sans" w:cs="Open Sans"/>
          <w:b/>
        </w:rPr>
        <w:t xml:space="preserve">Simulation for Hazard(s): </w:t>
      </w:r>
    </w:p>
    <w:p w14:paraId="00000668" w14:textId="77777777" w:rsidR="004C5C62" w:rsidRDefault="004C5C62">
      <w:pPr>
        <w:rPr>
          <w:rFonts w:ascii="Open Sans" w:eastAsia="Open Sans" w:hAnsi="Open Sans" w:cs="Open Sans"/>
          <w:i w:val="0"/>
          <w:color w:val="666666"/>
          <w:sz w:val="28"/>
          <w:szCs w:val="28"/>
        </w:rPr>
      </w:pPr>
    </w:p>
    <w:p w14:paraId="00000669" w14:textId="77777777" w:rsidR="004C5C62" w:rsidRDefault="001B5C0A">
      <w:pPr>
        <w:rPr>
          <w:rFonts w:ascii="Open Sans" w:eastAsia="Open Sans" w:hAnsi="Open Sans" w:cs="Open Sans"/>
          <w:i w:val="0"/>
          <w:color w:val="666666"/>
          <w:sz w:val="28"/>
          <w:szCs w:val="28"/>
        </w:rPr>
      </w:pPr>
      <w:r>
        <w:rPr>
          <w:rFonts w:ascii="Open Sans" w:eastAsia="Open Sans" w:hAnsi="Open Sans" w:cs="Open Sans"/>
          <w:i w:val="0"/>
          <w:color w:val="666666"/>
          <w:sz w:val="28"/>
          <w:szCs w:val="28"/>
        </w:rPr>
        <w:t>A. Overview of HSCP</w:t>
      </w:r>
    </w:p>
    <w:p w14:paraId="0000066A" w14:textId="77777777" w:rsidR="004C5C62" w:rsidRDefault="001B5C0A">
      <w:pPr>
        <w:numPr>
          <w:ilvl w:val="0"/>
          <w:numId w:val="25"/>
        </w:numPr>
        <w:rPr>
          <w:rFonts w:ascii="Open Sans" w:eastAsia="Open Sans" w:hAnsi="Open Sans" w:cs="Open Sans"/>
          <w:b/>
        </w:rPr>
      </w:pPr>
      <w:r>
        <w:rPr>
          <w:rFonts w:ascii="Open Sans" w:eastAsia="Open Sans" w:hAnsi="Open Sans" w:cs="Open Sans"/>
          <w:b/>
        </w:rPr>
        <w:t>Management</w:t>
      </w:r>
    </w:p>
    <w:p w14:paraId="0000066B" w14:textId="77777777" w:rsidR="004C5C62" w:rsidRDefault="004C5C62">
      <w:pPr>
        <w:rPr>
          <w:rFonts w:ascii="Open Sans" w:eastAsia="Open Sans" w:hAnsi="Open Sans" w:cs="Open Sans"/>
        </w:rPr>
      </w:pPr>
    </w:p>
    <w:tbl>
      <w:tblPr>
        <w:tblStyle w:val="afffffffff3"/>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20"/>
        <w:gridCol w:w="4320"/>
        <w:gridCol w:w="4320"/>
      </w:tblGrid>
      <w:tr w:rsidR="004C5C62" w14:paraId="350332BC" w14:textId="77777777">
        <w:tc>
          <w:tcPr>
            <w:tcW w:w="4320" w:type="dxa"/>
            <w:shd w:val="clear" w:color="auto" w:fill="auto"/>
            <w:tcMar>
              <w:top w:w="100" w:type="dxa"/>
              <w:left w:w="100" w:type="dxa"/>
              <w:bottom w:w="100" w:type="dxa"/>
              <w:right w:w="100" w:type="dxa"/>
            </w:tcMar>
          </w:tcPr>
          <w:p w14:paraId="0000066C" w14:textId="77777777" w:rsidR="004C5C62" w:rsidRDefault="001B5C0A">
            <w:pPr>
              <w:widowControl w:val="0"/>
              <w:pBdr>
                <w:top w:val="nil"/>
                <w:left w:val="nil"/>
                <w:bottom w:val="nil"/>
                <w:right w:val="nil"/>
                <w:between w:val="nil"/>
              </w:pBdr>
              <w:jc w:val="center"/>
              <w:rPr>
                <w:rFonts w:ascii="Open Sans" w:eastAsia="Open Sans" w:hAnsi="Open Sans" w:cs="Open Sans"/>
                <w:b/>
              </w:rPr>
            </w:pPr>
            <w:r>
              <w:rPr>
                <w:rFonts w:ascii="Open Sans" w:eastAsia="Open Sans" w:hAnsi="Open Sans" w:cs="Open Sans"/>
                <w:b/>
              </w:rPr>
              <w:t>Person in Charge + Contact Details</w:t>
            </w:r>
          </w:p>
        </w:tc>
        <w:tc>
          <w:tcPr>
            <w:tcW w:w="4320" w:type="dxa"/>
            <w:shd w:val="clear" w:color="auto" w:fill="auto"/>
            <w:tcMar>
              <w:top w:w="100" w:type="dxa"/>
              <w:left w:w="100" w:type="dxa"/>
              <w:bottom w:w="100" w:type="dxa"/>
              <w:right w:w="100" w:type="dxa"/>
            </w:tcMar>
          </w:tcPr>
          <w:p w14:paraId="0000066D" w14:textId="77777777" w:rsidR="004C5C62" w:rsidRDefault="001B5C0A">
            <w:pPr>
              <w:widowControl w:val="0"/>
              <w:pBdr>
                <w:top w:val="nil"/>
                <w:left w:val="nil"/>
                <w:bottom w:val="nil"/>
                <w:right w:val="nil"/>
                <w:between w:val="nil"/>
              </w:pBdr>
              <w:jc w:val="center"/>
              <w:rPr>
                <w:rFonts w:ascii="Open Sans" w:eastAsia="Open Sans" w:hAnsi="Open Sans" w:cs="Open Sans"/>
                <w:b/>
              </w:rPr>
            </w:pPr>
            <w:r>
              <w:rPr>
                <w:rFonts w:ascii="Open Sans" w:eastAsia="Open Sans" w:hAnsi="Open Sans" w:cs="Open Sans"/>
                <w:b/>
              </w:rPr>
              <w:t>Back-up person in Charge + Contact Details</w:t>
            </w:r>
          </w:p>
        </w:tc>
        <w:tc>
          <w:tcPr>
            <w:tcW w:w="4320" w:type="dxa"/>
            <w:shd w:val="clear" w:color="auto" w:fill="auto"/>
            <w:tcMar>
              <w:top w:w="100" w:type="dxa"/>
              <w:left w:w="100" w:type="dxa"/>
              <w:bottom w:w="100" w:type="dxa"/>
              <w:right w:w="100" w:type="dxa"/>
            </w:tcMar>
          </w:tcPr>
          <w:p w14:paraId="0000066E" w14:textId="77777777" w:rsidR="004C5C62" w:rsidRDefault="001B5C0A">
            <w:pPr>
              <w:widowControl w:val="0"/>
              <w:pBdr>
                <w:top w:val="nil"/>
                <w:left w:val="nil"/>
                <w:bottom w:val="nil"/>
                <w:right w:val="nil"/>
                <w:between w:val="nil"/>
              </w:pBdr>
              <w:jc w:val="center"/>
              <w:rPr>
                <w:rFonts w:ascii="Open Sans" w:eastAsia="Open Sans" w:hAnsi="Open Sans" w:cs="Open Sans"/>
                <w:b/>
              </w:rPr>
            </w:pPr>
            <w:r>
              <w:rPr>
                <w:rFonts w:ascii="Open Sans" w:eastAsia="Open Sans" w:hAnsi="Open Sans" w:cs="Open Sans"/>
                <w:b/>
              </w:rPr>
              <w:t xml:space="preserve">Responsibilities during </w:t>
            </w:r>
            <w:r>
              <w:rPr>
                <w:rFonts w:ascii="Open Sans" w:eastAsia="Open Sans" w:hAnsi="Open Sans" w:cs="Open Sans"/>
                <w:b/>
              </w:rPr>
              <w:t>Emergency</w:t>
            </w:r>
          </w:p>
        </w:tc>
      </w:tr>
      <w:tr w:rsidR="004C5C62" w14:paraId="56BE238C" w14:textId="77777777">
        <w:tc>
          <w:tcPr>
            <w:tcW w:w="4320" w:type="dxa"/>
            <w:shd w:val="clear" w:color="auto" w:fill="auto"/>
            <w:tcMar>
              <w:top w:w="100" w:type="dxa"/>
              <w:left w:w="100" w:type="dxa"/>
              <w:bottom w:w="100" w:type="dxa"/>
              <w:right w:w="100" w:type="dxa"/>
            </w:tcMar>
          </w:tcPr>
          <w:p w14:paraId="0000066F" w14:textId="77777777" w:rsidR="004C5C62" w:rsidRDefault="004C5C62">
            <w:pPr>
              <w:widowControl w:val="0"/>
              <w:pBdr>
                <w:top w:val="nil"/>
                <w:left w:val="nil"/>
                <w:bottom w:val="nil"/>
                <w:right w:val="nil"/>
                <w:between w:val="nil"/>
              </w:pBdr>
              <w:rPr>
                <w:rFonts w:ascii="Open Sans" w:eastAsia="Open Sans" w:hAnsi="Open Sans" w:cs="Open Sans"/>
              </w:rPr>
            </w:pPr>
          </w:p>
        </w:tc>
        <w:tc>
          <w:tcPr>
            <w:tcW w:w="4320" w:type="dxa"/>
            <w:shd w:val="clear" w:color="auto" w:fill="auto"/>
            <w:tcMar>
              <w:top w:w="100" w:type="dxa"/>
              <w:left w:w="100" w:type="dxa"/>
              <w:bottom w:w="100" w:type="dxa"/>
              <w:right w:w="100" w:type="dxa"/>
            </w:tcMar>
          </w:tcPr>
          <w:p w14:paraId="00000670" w14:textId="77777777" w:rsidR="004C5C62" w:rsidRDefault="004C5C62">
            <w:pPr>
              <w:widowControl w:val="0"/>
              <w:pBdr>
                <w:top w:val="nil"/>
                <w:left w:val="nil"/>
                <w:bottom w:val="nil"/>
                <w:right w:val="nil"/>
                <w:between w:val="nil"/>
              </w:pBdr>
              <w:rPr>
                <w:rFonts w:ascii="Open Sans" w:eastAsia="Open Sans" w:hAnsi="Open Sans" w:cs="Open Sans"/>
              </w:rPr>
            </w:pPr>
          </w:p>
        </w:tc>
        <w:tc>
          <w:tcPr>
            <w:tcW w:w="4320" w:type="dxa"/>
            <w:shd w:val="clear" w:color="auto" w:fill="auto"/>
            <w:tcMar>
              <w:top w:w="100" w:type="dxa"/>
              <w:left w:w="100" w:type="dxa"/>
              <w:bottom w:w="100" w:type="dxa"/>
              <w:right w:w="100" w:type="dxa"/>
            </w:tcMar>
          </w:tcPr>
          <w:p w14:paraId="00000671" w14:textId="77777777" w:rsidR="004C5C62" w:rsidRDefault="004C5C62">
            <w:pPr>
              <w:widowControl w:val="0"/>
              <w:pBdr>
                <w:top w:val="nil"/>
                <w:left w:val="nil"/>
                <w:bottom w:val="nil"/>
                <w:right w:val="nil"/>
                <w:between w:val="nil"/>
              </w:pBdr>
              <w:rPr>
                <w:rFonts w:ascii="Open Sans" w:eastAsia="Open Sans" w:hAnsi="Open Sans" w:cs="Open Sans"/>
              </w:rPr>
            </w:pPr>
          </w:p>
        </w:tc>
      </w:tr>
    </w:tbl>
    <w:p w14:paraId="00000672" w14:textId="77777777" w:rsidR="004C5C62" w:rsidRDefault="004C5C62">
      <w:pPr>
        <w:rPr>
          <w:rFonts w:ascii="Open Sans" w:eastAsia="Open Sans" w:hAnsi="Open Sans" w:cs="Open Sans"/>
        </w:rPr>
      </w:pPr>
    </w:p>
    <w:p w14:paraId="00000673" w14:textId="77777777" w:rsidR="004C5C62" w:rsidRDefault="001B5C0A">
      <w:pPr>
        <w:numPr>
          <w:ilvl w:val="0"/>
          <w:numId w:val="25"/>
        </w:numPr>
        <w:rPr>
          <w:rFonts w:ascii="Open Sans" w:eastAsia="Open Sans" w:hAnsi="Open Sans" w:cs="Open Sans"/>
          <w:b/>
        </w:rPr>
      </w:pPr>
      <w:r>
        <w:rPr>
          <w:rFonts w:ascii="Open Sans" w:eastAsia="Open Sans" w:hAnsi="Open Sans" w:cs="Open Sans"/>
          <w:b/>
        </w:rPr>
        <w:t>Services and roles in the simulation</w:t>
      </w:r>
    </w:p>
    <w:p w14:paraId="00000674" w14:textId="77777777" w:rsidR="004C5C62" w:rsidRDefault="004C5C62">
      <w:pPr>
        <w:rPr>
          <w:rFonts w:ascii="Open Sans" w:eastAsia="Open Sans" w:hAnsi="Open Sans" w:cs="Open Sans"/>
        </w:rPr>
      </w:pPr>
    </w:p>
    <w:tbl>
      <w:tblPr>
        <w:tblStyle w:val="afffffffff4"/>
        <w:tblW w:w="12957"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76"/>
        <w:gridCol w:w="1179"/>
        <w:gridCol w:w="1178"/>
        <w:gridCol w:w="1178"/>
        <w:gridCol w:w="1178"/>
        <w:gridCol w:w="1178"/>
        <w:gridCol w:w="1178"/>
        <w:gridCol w:w="1178"/>
        <w:gridCol w:w="1178"/>
        <w:gridCol w:w="1178"/>
        <w:gridCol w:w="1178"/>
      </w:tblGrid>
      <w:tr w:rsidR="004C5C62" w14:paraId="5766961D" w14:textId="77777777">
        <w:tc>
          <w:tcPr>
            <w:tcW w:w="1177" w:type="dxa"/>
            <w:shd w:val="clear" w:color="auto" w:fill="auto"/>
            <w:tcMar>
              <w:top w:w="100" w:type="dxa"/>
              <w:left w:w="100" w:type="dxa"/>
              <w:bottom w:w="100" w:type="dxa"/>
              <w:right w:w="100" w:type="dxa"/>
            </w:tcMar>
          </w:tcPr>
          <w:p w14:paraId="00000675" w14:textId="77777777" w:rsidR="004C5C62" w:rsidRDefault="001B5C0A">
            <w:pPr>
              <w:widowControl w:val="0"/>
              <w:pBdr>
                <w:top w:val="nil"/>
                <w:left w:val="nil"/>
                <w:bottom w:val="nil"/>
                <w:right w:val="nil"/>
                <w:between w:val="nil"/>
              </w:pBdr>
              <w:jc w:val="center"/>
              <w:rPr>
                <w:rFonts w:ascii="Open Sans" w:eastAsia="Open Sans" w:hAnsi="Open Sans" w:cs="Open Sans"/>
                <w:b/>
              </w:rPr>
            </w:pPr>
            <w:r>
              <w:rPr>
                <w:rFonts w:ascii="Open Sans" w:eastAsia="Open Sans" w:hAnsi="Open Sans" w:cs="Open Sans"/>
                <w:b/>
              </w:rPr>
              <w:t xml:space="preserve">Service </w:t>
            </w:r>
          </w:p>
        </w:tc>
        <w:tc>
          <w:tcPr>
            <w:tcW w:w="1179" w:type="dxa"/>
            <w:shd w:val="clear" w:color="auto" w:fill="auto"/>
            <w:tcMar>
              <w:top w:w="100" w:type="dxa"/>
              <w:left w:w="100" w:type="dxa"/>
              <w:bottom w:w="100" w:type="dxa"/>
              <w:right w:w="100" w:type="dxa"/>
            </w:tcMar>
          </w:tcPr>
          <w:p w14:paraId="00000676" w14:textId="77777777" w:rsidR="004C5C62" w:rsidRDefault="001B5C0A">
            <w:pPr>
              <w:widowControl w:val="0"/>
              <w:pBdr>
                <w:top w:val="nil"/>
                <w:left w:val="nil"/>
                <w:bottom w:val="nil"/>
                <w:right w:val="nil"/>
                <w:between w:val="nil"/>
              </w:pBdr>
              <w:jc w:val="center"/>
              <w:rPr>
                <w:rFonts w:ascii="Open Sans" w:eastAsia="Open Sans" w:hAnsi="Open Sans" w:cs="Open Sans"/>
                <w:b/>
              </w:rPr>
            </w:pPr>
            <w:r>
              <w:rPr>
                <w:rFonts w:ascii="Open Sans" w:eastAsia="Open Sans" w:hAnsi="Open Sans" w:cs="Open Sans"/>
                <w:b/>
              </w:rPr>
              <w:t>Patient Capacity in emergency</w:t>
            </w:r>
          </w:p>
        </w:tc>
        <w:tc>
          <w:tcPr>
            <w:tcW w:w="1178" w:type="dxa"/>
            <w:shd w:val="clear" w:color="auto" w:fill="auto"/>
            <w:tcMar>
              <w:top w:w="100" w:type="dxa"/>
              <w:left w:w="100" w:type="dxa"/>
              <w:bottom w:w="100" w:type="dxa"/>
              <w:right w:w="100" w:type="dxa"/>
            </w:tcMar>
          </w:tcPr>
          <w:p w14:paraId="00000677" w14:textId="77777777" w:rsidR="004C5C62" w:rsidRDefault="001B5C0A">
            <w:pPr>
              <w:widowControl w:val="0"/>
              <w:pBdr>
                <w:top w:val="nil"/>
                <w:left w:val="nil"/>
                <w:bottom w:val="nil"/>
                <w:right w:val="nil"/>
                <w:between w:val="nil"/>
              </w:pBdr>
              <w:jc w:val="center"/>
              <w:rPr>
                <w:rFonts w:ascii="Open Sans" w:eastAsia="Open Sans" w:hAnsi="Open Sans" w:cs="Open Sans"/>
                <w:b/>
              </w:rPr>
            </w:pPr>
            <w:r>
              <w:rPr>
                <w:rFonts w:ascii="Open Sans" w:eastAsia="Open Sans" w:hAnsi="Open Sans" w:cs="Open Sans"/>
                <w:b/>
              </w:rPr>
              <w:t>Key Personnel Needed</w:t>
            </w:r>
          </w:p>
        </w:tc>
        <w:tc>
          <w:tcPr>
            <w:tcW w:w="1178" w:type="dxa"/>
            <w:shd w:val="clear" w:color="auto" w:fill="auto"/>
            <w:tcMar>
              <w:top w:w="100" w:type="dxa"/>
              <w:left w:w="100" w:type="dxa"/>
              <w:bottom w:w="100" w:type="dxa"/>
              <w:right w:w="100" w:type="dxa"/>
            </w:tcMar>
          </w:tcPr>
          <w:p w14:paraId="00000678" w14:textId="77777777" w:rsidR="004C5C62" w:rsidRDefault="001B5C0A">
            <w:pPr>
              <w:widowControl w:val="0"/>
              <w:pBdr>
                <w:top w:val="nil"/>
                <w:left w:val="nil"/>
                <w:bottom w:val="nil"/>
                <w:right w:val="nil"/>
                <w:between w:val="nil"/>
              </w:pBdr>
              <w:jc w:val="center"/>
              <w:rPr>
                <w:rFonts w:ascii="Open Sans" w:eastAsia="Open Sans" w:hAnsi="Open Sans" w:cs="Open Sans"/>
                <w:b/>
              </w:rPr>
            </w:pPr>
            <w:r>
              <w:rPr>
                <w:rFonts w:ascii="Open Sans" w:eastAsia="Open Sans" w:hAnsi="Open Sans" w:cs="Open Sans"/>
                <w:b/>
              </w:rPr>
              <w:t>Responsibilities Key Personnel</w:t>
            </w:r>
          </w:p>
        </w:tc>
        <w:tc>
          <w:tcPr>
            <w:tcW w:w="1178" w:type="dxa"/>
            <w:shd w:val="clear" w:color="auto" w:fill="auto"/>
            <w:tcMar>
              <w:top w:w="100" w:type="dxa"/>
              <w:left w:w="100" w:type="dxa"/>
              <w:bottom w:w="100" w:type="dxa"/>
              <w:right w:w="100" w:type="dxa"/>
            </w:tcMar>
          </w:tcPr>
          <w:p w14:paraId="00000679" w14:textId="77777777" w:rsidR="004C5C62" w:rsidRDefault="001B5C0A">
            <w:pPr>
              <w:widowControl w:val="0"/>
              <w:pBdr>
                <w:top w:val="nil"/>
                <w:left w:val="nil"/>
                <w:bottom w:val="nil"/>
                <w:right w:val="nil"/>
                <w:between w:val="nil"/>
              </w:pBdr>
              <w:jc w:val="center"/>
              <w:rPr>
                <w:rFonts w:ascii="Open Sans" w:eastAsia="Open Sans" w:hAnsi="Open Sans" w:cs="Open Sans"/>
                <w:b/>
              </w:rPr>
            </w:pPr>
            <w:r>
              <w:rPr>
                <w:rFonts w:ascii="Open Sans" w:eastAsia="Open Sans" w:hAnsi="Open Sans" w:cs="Open Sans"/>
                <w:b/>
              </w:rPr>
              <w:t>Support Personnel Needed</w:t>
            </w:r>
          </w:p>
        </w:tc>
        <w:tc>
          <w:tcPr>
            <w:tcW w:w="1178" w:type="dxa"/>
            <w:shd w:val="clear" w:color="auto" w:fill="auto"/>
            <w:tcMar>
              <w:top w:w="100" w:type="dxa"/>
              <w:left w:w="100" w:type="dxa"/>
              <w:bottom w:w="100" w:type="dxa"/>
              <w:right w:w="100" w:type="dxa"/>
            </w:tcMar>
          </w:tcPr>
          <w:p w14:paraId="0000067A" w14:textId="77777777" w:rsidR="004C5C62" w:rsidRDefault="001B5C0A">
            <w:pPr>
              <w:widowControl w:val="0"/>
              <w:pBdr>
                <w:top w:val="nil"/>
                <w:left w:val="nil"/>
                <w:bottom w:val="nil"/>
                <w:right w:val="nil"/>
                <w:between w:val="nil"/>
              </w:pBdr>
              <w:jc w:val="center"/>
              <w:rPr>
                <w:rFonts w:ascii="Open Sans" w:eastAsia="Open Sans" w:hAnsi="Open Sans" w:cs="Open Sans"/>
                <w:b/>
              </w:rPr>
            </w:pPr>
            <w:r>
              <w:rPr>
                <w:rFonts w:ascii="Open Sans" w:eastAsia="Open Sans" w:hAnsi="Open Sans" w:cs="Open Sans"/>
                <w:b/>
              </w:rPr>
              <w:t>Responsibilities Support Personnel</w:t>
            </w:r>
          </w:p>
        </w:tc>
        <w:tc>
          <w:tcPr>
            <w:tcW w:w="1178" w:type="dxa"/>
            <w:shd w:val="clear" w:color="auto" w:fill="auto"/>
            <w:tcMar>
              <w:top w:w="100" w:type="dxa"/>
              <w:left w:w="100" w:type="dxa"/>
              <w:bottom w:w="100" w:type="dxa"/>
              <w:right w:w="100" w:type="dxa"/>
            </w:tcMar>
          </w:tcPr>
          <w:p w14:paraId="0000067B" w14:textId="77777777" w:rsidR="004C5C62" w:rsidRDefault="001B5C0A">
            <w:pPr>
              <w:widowControl w:val="0"/>
              <w:pBdr>
                <w:top w:val="nil"/>
                <w:left w:val="nil"/>
                <w:bottom w:val="nil"/>
                <w:right w:val="nil"/>
                <w:between w:val="nil"/>
              </w:pBdr>
              <w:jc w:val="center"/>
              <w:rPr>
                <w:rFonts w:ascii="Open Sans" w:eastAsia="Open Sans" w:hAnsi="Open Sans" w:cs="Open Sans"/>
                <w:b/>
              </w:rPr>
            </w:pPr>
            <w:r>
              <w:rPr>
                <w:rFonts w:ascii="Open Sans" w:eastAsia="Open Sans" w:hAnsi="Open Sans" w:cs="Open Sans"/>
                <w:b/>
              </w:rPr>
              <w:t xml:space="preserve">Surge Staff Needed + </w:t>
            </w:r>
            <w:r>
              <w:rPr>
                <w:rFonts w:ascii="Open Sans" w:eastAsia="Open Sans" w:hAnsi="Open Sans" w:cs="Open Sans"/>
                <w:b/>
              </w:rPr>
              <w:t>Responsibilities</w:t>
            </w:r>
          </w:p>
        </w:tc>
        <w:tc>
          <w:tcPr>
            <w:tcW w:w="1178" w:type="dxa"/>
            <w:shd w:val="clear" w:color="auto" w:fill="auto"/>
            <w:tcMar>
              <w:top w:w="100" w:type="dxa"/>
              <w:left w:w="100" w:type="dxa"/>
              <w:bottom w:w="100" w:type="dxa"/>
              <w:right w:w="100" w:type="dxa"/>
            </w:tcMar>
          </w:tcPr>
          <w:p w14:paraId="0000067C" w14:textId="77777777" w:rsidR="004C5C62" w:rsidRDefault="001B5C0A">
            <w:pPr>
              <w:widowControl w:val="0"/>
              <w:pBdr>
                <w:top w:val="nil"/>
                <w:left w:val="nil"/>
                <w:bottom w:val="nil"/>
                <w:right w:val="nil"/>
                <w:between w:val="nil"/>
              </w:pBdr>
              <w:jc w:val="center"/>
              <w:rPr>
                <w:rFonts w:ascii="Open Sans" w:eastAsia="Open Sans" w:hAnsi="Open Sans" w:cs="Open Sans"/>
                <w:b/>
              </w:rPr>
            </w:pPr>
            <w:r>
              <w:rPr>
                <w:rFonts w:ascii="Open Sans" w:eastAsia="Open Sans" w:hAnsi="Open Sans" w:cs="Open Sans"/>
                <w:b/>
              </w:rPr>
              <w:t>Where to find Surge Staff</w:t>
            </w:r>
          </w:p>
        </w:tc>
        <w:tc>
          <w:tcPr>
            <w:tcW w:w="1178" w:type="dxa"/>
            <w:shd w:val="clear" w:color="auto" w:fill="auto"/>
            <w:tcMar>
              <w:top w:w="100" w:type="dxa"/>
              <w:left w:w="100" w:type="dxa"/>
              <w:bottom w:w="100" w:type="dxa"/>
              <w:right w:w="100" w:type="dxa"/>
            </w:tcMar>
          </w:tcPr>
          <w:p w14:paraId="0000067D" w14:textId="77777777" w:rsidR="004C5C62" w:rsidRDefault="001B5C0A">
            <w:pPr>
              <w:widowControl w:val="0"/>
              <w:pBdr>
                <w:top w:val="nil"/>
                <w:left w:val="nil"/>
                <w:bottom w:val="nil"/>
                <w:right w:val="nil"/>
                <w:between w:val="nil"/>
              </w:pBdr>
              <w:jc w:val="center"/>
              <w:rPr>
                <w:rFonts w:ascii="Open Sans" w:eastAsia="Open Sans" w:hAnsi="Open Sans" w:cs="Open Sans"/>
                <w:b/>
              </w:rPr>
            </w:pPr>
            <w:r>
              <w:rPr>
                <w:rFonts w:ascii="Open Sans" w:eastAsia="Open Sans" w:hAnsi="Open Sans" w:cs="Open Sans"/>
                <w:b/>
              </w:rPr>
              <w:t>Equipment (incl. Medicine) at hand</w:t>
            </w:r>
          </w:p>
        </w:tc>
        <w:tc>
          <w:tcPr>
            <w:tcW w:w="1178" w:type="dxa"/>
            <w:shd w:val="clear" w:color="auto" w:fill="auto"/>
            <w:tcMar>
              <w:top w:w="100" w:type="dxa"/>
              <w:left w:w="100" w:type="dxa"/>
              <w:bottom w:w="100" w:type="dxa"/>
              <w:right w:w="100" w:type="dxa"/>
            </w:tcMar>
          </w:tcPr>
          <w:p w14:paraId="0000067E" w14:textId="77777777" w:rsidR="004C5C62" w:rsidRDefault="001B5C0A">
            <w:pPr>
              <w:widowControl w:val="0"/>
              <w:pBdr>
                <w:top w:val="nil"/>
                <w:left w:val="nil"/>
                <w:bottom w:val="nil"/>
                <w:right w:val="nil"/>
                <w:between w:val="nil"/>
              </w:pBdr>
              <w:jc w:val="center"/>
              <w:rPr>
                <w:rFonts w:ascii="Open Sans" w:eastAsia="Open Sans" w:hAnsi="Open Sans" w:cs="Open Sans"/>
                <w:b/>
              </w:rPr>
            </w:pPr>
            <w:r>
              <w:rPr>
                <w:rFonts w:ascii="Open Sans" w:eastAsia="Open Sans" w:hAnsi="Open Sans" w:cs="Open Sans"/>
                <w:b/>
              </w:rPr>
              <w:t>Additional Equipment (incl Medicine) Needed (and where to find it)</w:t>
            </w:r>
          </w:p>
        </w:tc>
        <w:tc>
          <w:tcPr>
            <w:tcW w:w="1178" w:type="dxa"/>
            <w:shd w:val="clear" w:color="auto" w:fill="auto"/>
            <w:tcMar>
              <w:top w:w="100" w:type="dxa"/>
              <w:left w:w="100" w:type="dxa"/>
              <w:bottom w:w="100" w:type="dxa"/>
              <w:right w:w="100" w:type="dxa"/>
            </w:tcMar>
          </w:tcPr>
          <w:p w14:paraId="0000067F" w14:textId="77777777" w:rsidR="004C5C62" w:rsidRDefault="001B5C0A">
            <w:pPr>
              <w:widowControl w:val="0"/>
              <w:pBdr>
                <w:top w:val="nil"/>
                <w:left w:val="nil"/>
                <w:bottom w:val="nil"/>
                <w:right w:val="nil"/>
                <w:between w:val="nil"/>
              </w:pBdr>
              <w:jc w:val="center"/>
              <w:rPr>
                <w:rFonts w:ascii="Open Sans" w:eastAsia="Open Sans" w:hAnsi="Open Sans" w:cs="Open Sans"/>
                <w:b/>
              </w:rPr>
            </w:pPr>
            <w:r>
              <w:rPr>
                <w:rFonts w:ascii="Open Sans" w:eastAsia="Open Sans" w:hAnsi="Open Sans" w:cs="Open Sans"/>
                <w:b/>
              </w:rPr>
              <w:t>Total Budget needed</w:t>
            </w:r>
          </w:p>
        </w:tc>
      </w:tr>
      <w:tr w:rsidR="004C5C62" w14:paraId="1599B1BA" w14:textId="77777777">
        <w:tc>
          <w:tcPr>
            <w:tcW w:w="1177" w:type="dxa"/>
            <w:shd w:val="clear" w:color="auto" w:fill="auto"/>
            <w:tcMar>
              <w:top w:w="100" w:type="dxa"/>
              <w:left w:w="100" w:type="dxa"/>
              <w:bottom w:w="100" w:type="dxa"/>
              <w:right w:w="100" w:type="dxa"/>
            </w:tcMar>
          </w:tcPr>
          <w:p w14:paraId="00000680" w14:textId="77777777" w:rsidR="004C5C62" w:rsidRDefault="004C5C62">
            <w:pPr>
              <w:widowControl w:val="0"/>
              <w:pBdr>
                <w:top w:val="nil"/>
                <w:left w:val="nil"/>
                <w:bottom w:val="nil"/>
                <w:right w:val="nil"/>
                <w:between w:val="nil"/>
              </w:pBdr>
              <w:rPr>
                <w:rFonts w:ascii="Open Sans" w:eastAsia="Open Sans" w:hAnsi="Open Sans" w:cs="Open Sans"/>
              </w:rPr>
            </w:pPr>
          </w:p>
        </w:tc>
        <w:tc>
          <w:tcPr>
            <w:tcW w:w="1179" w:type="dxa"/>
            <w:shd w:val="clear" w:color="auto" w:fill="auto"/>
            <w:tcMar>
              <w:top w:w="100" w:type="dxa"/>
              <w:left w:w="100" w:type="dxa"/>
              <w:bottom w:w="100" w:type="dxa"/>
              <w:right w:w="100" w:type="dxa"/>
            </w:tcMar>
          </w:tcPr>
          <w:p w14:paraId="00000681" w14:textId="77777777" w:rsidR="004C5C62" w:rsidRDefault="004C5C62">
            <w:pPr>
              <w:widowControl w:val="0"/>
              <w:pBdr>
                <w:top w:val="nil"/>
                <w:left w:val="nil"/>
                <w:bottom w:val="nil"/>
                <w:right w:val="nil"/>
                <w:between w:val="nil"/>
              </w:pBdr>
              <w:rPr>
                <w:rFonts w:ascii="Open Sans" w:eastAsia="Open Sans" w:hAnsi="Open Sans" w:cs="Open Sans"/>
              </w:rPr>
            </w:pPr>
          </w:p>
        </w:tc>
        <w:tc>
          <w:tcPr>
            <w:tcW w:w="1178" w:type="dxa"/>
            <w:shd w:val="clear" w:color="auto" w:fill="auto"/>
            <w:tcMar>
              <w:top w:w="100" w:type="dxa"/>
              <w:left w:w="100" w:type="dxa"/>
              <w:bottom w:w="100" w:type="dxa"/>
              <w:right w:w="100" w:type="dxa"/>
            </w:tcMar>
          </w:tcPr>
          <w:p w14:paraId="00000682" w14:textId="77777777" w:rsidR="004C5C62" w:rsidRDefault="004C5C62">
            <w:pPr>
              <w:widowControl w:val="0"/>
              <w:pBdr>
                <w:top w:val="nil"/>
                <w:left w:val="nil"/>
                <w:bottom w:val="nil"/>
                <w:right w:val="nil"/>
                <w:between w:val="nil"/>
              </w:pBdr>
              <w:rPr>
                <w:rFonts w:ascii="Open Sans" w:eastAsia="Open Sans" w:hAnsi="Open Sans" w:cs="Open Sans"/>
              </w:rPr>
            </w:pPr>
          </w:p>
        </w:tc>
        <w:tc>
          <w:tcPr>
            <w:tcW w:w="1178" w:type="dxa"/>
            <w:shd w:val="clear" w:color="auto" w:fill="auto"/>
            <w:tcMar>
              <w:top w:w="100" w:type="dxa"/>
              <w:left w:w="100" w:type="dxa"/>
              <w:bottom w:w="100" w:type="dxa"/>
              <w:right w:w="100" w:type="dxa"/>
            </w:tcMar>
          </w:tcPr>
          <w:p w14:paraId="00000683" w14:textId="77777777" w:rsidR="004C5C62" w:rsidRDefault="004C5C62">
            <w:pPr>
              <w:widowControl w:val="0"/>
              <w:pBdr>
                <w:top w:val="nil"/>
                <w:left w:val="nil"/>
                <w:bottom w:val="nil"/>
                <w:right w:val="nil"/>
                <w:between w:val="nil"/>
              </w:pBdr>
              <w:rPr>
                <w:rFonts w:ascii="Open Sans" w:eastAsia="Open Sans" w:hAnsi="Open Sans" w:cs="Open Sans"/>
              </w:rPr>
            </w:pPr>
          </w:p>
        </w:tc>
        <w:tc>
          <w:tcPr>
            <w:tcW w:w="1178" w:type="dxa"/>
            <w:shd w:val="clear" w:color="auto" w:fill="auto"/>
            <w:tcMar>
              <w:top w:w="100" w:type="dxa"/>
              <w:left w:w="100" w:type="dxa"/>
              <w:bottom w:w="100" w:type="dxa"/>
              <w:right w:w="100" w:type="dxa"/>
            </w:tcMar>
          </w:tcPr>
          <w:p w14:paraId="00000684" w14:textId="77777777" w:rsidR="004C5C62" w:rsidRDefault="004C5C62">
            <w:pPr>
              <w:widowControl w:val="0"/>
              <w:pBdr>
                <w:top w:val="nil"/>
                <w:left w:val="nil"/>
                <w:bottom w:val="nil"/>
                <w:right w:val="nil"/>
                <w:between w:val="nil"/>
              </w:pBdr>
              <w:rPr>
                <w:rFonts w:ascii="Open Sans" w:eastAsia="Open Sans" w:hAnsi="Open Sans" w:cs="Open Sans"/>
              </w:rPr>
            </w:pPr>
          </w:p>
        </w:tc>
        <w:tc>
          <w:tcPr>
            <w:tcW w:w="1178" w:type="dxa"/>
            <w:shd w:val="clear" w:color="auto" w:fill="auto"/>
            <w:tcMar>
              <w:top w:w="100" w:type="dxa"/>
              <w:left w:w="100" w:type="dxa"/>
              <w:bottom w:w="100" w:type="dxa"/>
              <w:right w:w="100" w:type="dxa"/>
            </w:tcMar>
          </w:tcPr>
          <w:p w14:paraId="00000685" w14:textId="77777777" w:rsidR="004C5C62" w:rsidRDefault="004C5C62">
            <w:pPr>
              <w:widowControl w:val="0"/>
              <w:pBdr>
                <w:top w:val="nil"/>
                <w:left w:val="nil"/>
                <w:bottom w:val="nil"/>
                <w:right w:val="nil"/>
                <w:between w:val="nil"/>
              </w:pBdr>
              <w:rPr>
                <w:rFonts w:ascii="Open Sans" w:eastAsia="Open Sans" w:hAnsi="Open Sans" w:cs="Open Sans"/>
              </w:rPr>
            </w:pPr>
          </w:p>
        </w:tc>
        <w:tc>
          <w:tcPr>
            <w:tcW w:w="1178" w:type="dxa"/>
            <w:shd w:val="clear" w:color="auto" w:fill="auto"/>
            <w:tcMar>
              <w:top w:w="100" w:type="dxa"/>
              <w:left w:w="100" w:type="dxa"/>
              <w:bottom w:w="100" w:type="dxa"/>
              <w:right w:w="100" w:type="dxa"/>
            </w:tcMar>
          </w:tcPr>
          <w:p w14:paraId="00000686" w14:textId="77777777" w:rsidR="004C5C62" w:rsidRDefault="004C5C62">
            <w:pPr>
              <w:widowControl w:val="0"/>
              <w:pBdr>
                <w:top w:val="nil"/>
                <w:left w:val="nil"/>
                <w:bottom w:val="nil"/>
                <w:right w:val="nil"/>
                <w:between w:val="nil"/>
              </w:pBdr>
              <w:rPr>
                <w:rFonts w:ascii="Open Sans" w:eastAsia="Open Sans" w:hAnsi="Open Sans" w:cs="Open Sans"/>
              </w:rPr>
            </w:pPr>
          </w:p>
        </w:tc>
        <w:tc>
          <w:tcPr>
            <w:tcW w:w="1178" w:type="dxa"/>
            <w:shd w:val="clear" w:color="auto" w:fill="auto"/>
            <w:tcMar>
              <w:top w:w="100" w:type="dxa"/>
              <w:left w:w="100" w:type="dxa"/>
              <w:bottom w:w="100" w:type="dxa"/>
              <w:right w:w="100" w:type="dxa"/>
            </w:tcMar>
          </w:tcPr>
          <w:p w14:paraId="00000687" w14:textId="77777777" w:rsidR="004C5C62" w:rsidRDefault="004C5C62">
            <w:pPr>
              <w:widowControl w:val="0"/>
              <w:pBdr>
                <w:top w:val="nil"/>
                <w:left w:val="nil"/>
                <w:bottom w:val="nil"/>
                <w:right w:val="nil"/>
                <w:between w:val="nil"/>
              </w:pBdr>
              <w:rPr>
                <w:rFonts w:ascii="Open Sans" w:eastAsia="Open Sans" w:hAnsi="Open Sans" w:cs="Open Sans"/>
              </w:rPr>
            </w:pPr>
          </w:p>
        </w:tc>
        <w:tc>
          <w:tcPr>
            <w:tcW w:w="1178" w:type="dxa"/>
            <w:shd w:val="clear" w:color="auto" w:fill="auto"/>
            <w:tcMar>
              <w:top w:w="100" w:type="dxa"/>
              <w:left w:w="100" w:type="dxa"/>
              <w:bottom w:w="100" w:type="dxa"/>
              <w:right w:w="100" w:type="dxa"/>
            </w:tcMar>
          </w:tcPr>
          <w:p w14:paraId="00000688" w14:textId="77777777" w:rsidR="004C5C62" w:rsidRDefault="004C5C62">
            <w:pPr>
              <w:widowControl w:val="0"/>
              <w:pBdr>
                <w:top w:val="nil"/>
                <w:left w:val="nil"/>
                <w:bottom w:val="nil"/>
                <w:right w:val="nil"/>
                <w:between w:val="nil"/>
              </w:pBdr>
              <w:rPr>
                <w:rFonts w:ascii="Open Sans" w:eastAsia="Open Sans" w:hAnsi="Open Sans" w:cs="Open Sans"/>
              </w:rPr>
            </w:pPr>
          </w:p>
        </w:tc>
        <w:tc>
          <w:tcPr>
            <w:tcW w:w="1178" w:type="dxa"/>
            <w:shd w:val="clear" w:color="auto" w:fill="auto"/>
            <w:tcMar>
              <w:top w:w="100" w:type="dxa"/>
              <w:left w:w="100" w:type="dxa"/>
              <w:bottom w:w="100" w:type="dxa"/>
              <w:right w:w="100" w:type="dxa"/>
            </w:tcMar>
          </w:tcPr>
          <w:p w14:paraId="00000689" w14:textId="77777777" w:rsidR="004C5C62" w:rsidRDefault="004C5C62">
            <w:pPr>
              <w:widowControl w:val="0"/>
              <w:pBdr>
                <w:top w:val="nil"/>
                <w:left w:val="nil"/>
                <w:bottom w:val="nil"/>
                <w:right w:val="nil"/>
                <w:between w:val="nil"/>
              </w:pBdr>
              <w:rPr>
                <w:rFonts w:ascii="Open Sans" w:eastAsia="Open Sans" w:hAnsi="Open Sans" w:cs="Open Sans"/>
              </w:rPr>
            </w:pPr>
          </w:p>
        </w:tc>
        <w:tc>
          <w:tcPr>
            <w:tcW w:w="1178" w:type="dxa"/>
            <w:shd w:val="clear" w:color="auto" w:fill="auto"/>
            <w:tcMar>
              <w:top w:w="100" w:type="dxa"/>
              <w:left w:w="100" w:type="dxa"/>
              <w:bottom w:w="100" w:type="dxa"/>
              <w:right w:w="100" w:type="dxa"/>
            </w:tcMar>
          </w:tcPr>
          <w:p w14:paraId="0000068A" w14:textId="77777777" w:rsidR="004C5C62" w:rsidRDefault="004C5C62">
            <w:pPr>
              <w:widowControl w:val="0"/>
              <w:pBdr>
                <w:top w:val="nil"/>
                <w:left w:val="nil"/>
                <w:bottom w:val="nil"/>
                <w:right w:val="nil"/>
                <w:between w:val="nil"/>
              </w:pBdr>
              <w:rPr>
                <w:rFonts w:ascii="Open Sans" w:eastAsia="Open Sans" w:hAnsi="Open Sans" w:cs="Open Sans"/>
              </w:rPr>
            </w:pPr>
          </w:p>
        </w:tc>
      </w:tr>
      <w:tr w:rsidR="004C5C62" w14:paraId="4443E238" w14:textId="77777777">
        <w:tc>
          <w:tcPr>
            <w:tcW w:w="1177" w:type="dxa"/>
            <w:shd w:val="clear" w:color="auto" w:fill="auto"/>
            <w:tcMar>
              <w:top w:w="100" w:type="dxa"/>
              <w:left w:w="100" w:type="dxa"/>
              <w:bottom w:w="100" w:type="dxa"/>
              <w:right w:w="100" w:type="dxa"/>
            </w:tcMar>
          </w:tcPr>
          <w:p w14:paraId="0000068B" w14:textId="77777777" w:rsidR="004C5C62" w:rsidRDefault="004C5C62">
            <w:pPr>
              <w:widowControl w:val="0"/>
              <w:pBdr>
                <w:top w:val="nil"/>
                <w:left w:val="nil"/>
                <w:bottom w:val="nil"/>
                <w:right w:val="nil"/>
                <w:between w:val="nil"/>
              </w:pBdr>
              <w:rPr>
                <w:rFonts w:ascii="Open Sans" w:eastAsia="Open Sans" w:hAnsi="Open Sans" w:cs="Open Sans"/>
              </w:rPr>
            </w:pPr>
          </w:p>
        </w:tc>
        <w:tc>
          <w:tcPr>
            <w:tcW w:w="1179" w:type="dxa"/>
            <w:shd w:val="clear" w:color="auto" w:fill="auto"/>
            <w:tcMar>
              <w:top w:w="100" w:type="dxa"/>
              <w:left w:w="100" w:type="dxa"/>
              <w:bottom w:w="100" w:type="dxa"/>
              <w:right w:w="100" w:type="dxa"/>
            </w:tcMar>
          </w:tcPr>
          <w:p w14:paraId="0000068C" w14:textId="77777777" w:rsidR="004C5C62" w:rsidRDefault="004C5C62">
            <w:pPr>
              <w:widowControl w:val="0"/>
              <w:pBdr>
                <w:top w:val="nil"/>
                <w:left w:val="nil"/>
                <w:bottom w:val="nil"/>
                <w:right w:val="nil"/>
                <w:between w:val="nil"/>
              </w:pBdr>
              <w:rPr>
                <w:rFonts w:ascii="Open Sans" w:eastAsia="Open Sans" w:hAnsi="Open Sans" w:cs="Open Sans"/>
              </w:rPr>
            </w:pPr>
          </w:p>
        </w:tc>
        <w:tc>
          <w:tcPr>
            <w:tcW w:w="1178" w:type="dxa"/>
            <w:shd w:val="clear" w:color="auto" w:fill="auto"/>
            <w:tcMar>
              <w:top w:w="100" w:type="dxa"/>
              <w:left w:w="100" w:type="dxa"/>
              <w:bottom w:w="100" w:type="dxa"/>
              <w:right w:w="100" w:type="dxa"/>
            </w:tcMar>
          </w:tcPr>
          <w:p w14:paraId="0000068D" w14:textId="77777777" w:rsidR="004C5C62" w:rsidRDefault="004C5C62">
            <w:pPr>
              <w:widowControl w:val="0"/>
              <w:pBdr>
                <w:top w:val="nil"/>
                <w:left w:val="nil"/>
                <w:bottom w:val="nil"/>
                <w:right w:val="nil"/>
                <w:between w:val="nil"/>
              </w:pBdr>
              <w:rPr>
                <w:rFonts w:ascii="Open Sans" w:eastAsia="Open Sans" w:hAnsi="Open Sans" w:cs="Open Sans"/>
              </w:rPr>
            </w:pPr>
          </w:p>
        </w:tc>
        <w:tc>
          <w:tcPr>
            <w:tcW w:w="1178" w:type="dxa"/>
            <w:shd w:val="clear" w:color="auto" w:fill="auto"/>
            <w:tcMar>
              <w:top w:w="100" w:type="dxa"/>
              <w:left w:w="100" w:type="dxa"/>
              <w:bottom w:w="100" w:type="dxa"/>
              <w:right w:w="100" w:type="dxa"/>
            </w:tcMar>
          </w:tcPr>
          <w:p w14:paraId="0000068E" w14:textId="77777777" w:rsidR="004C5C62" w:rsidRDefault="004C5C62">
            <w:pPr>
              <w:widowControl w:val="0"/>
              <w:pBdr>
                <w:top w:val="nil"/>
                <w:left w:val="nil"/>
                <w:bottom w:val="nil"/>
                <w:right w:val="nil"/>
                <w:between w:val="nil"/>
              </w:pBdr>
              <w:rPr>
                <w:rFonts w:ascii="Open Sans" w:eastAsia="Open Sans" w:hAnsi="Open Sans" w:cs="Open Sans"/>
              </w:rPr>
            </w:pPr>
          </w:p>
        </w:tc>
        <w:tc>
          <w:tcPr>
            <w:tcW w:w="1178" w:type="dxa"/>
            <w:shd w:val="clear" w:color="auto" w:fill="auto"/>
            <w:tcMar>
              <w:top w:w="100" w:type="dxa"/>
              <w:left w:w="100" w:type="dxa"/>
              <w:bottom w:w="100" w:type="dxa"/>
              <w:right w:w="100" w:type="dxa"/>
            </w:tcMar>
          </w:tcPr>
          <w:p w14:paraId="0000068F" w14:textId="77777777" w:rsidR="004C5C62" w:rsidRDefault="004C5C62">
            <w:pPr>
              <w:widowControl w:val="0"/>
              <w:pBdr>
                <w:top w:val="nil"/>
                <w:left w:val="nil"/>
                <w:bottom w:val="nil"/>
                <w:right w:val="nil"/>
                <w:between w:val="nil"/>
              </w:pBdr>
              <w:rPr>
                <w:rFonts w:ascii="Open Sans" w:eastAsia="Open Sans" w:hAnsi="Open Sans" w:cs="Open Sans"/>
              </w:rPr>
            </w:pPr>
          </w:p>
        </w:tc>
        <w:tc>
          <w:tcPr>
            <w:tcW w:w="1178" w:type="dxa"/>
            <w:shd w:val="clear" w:color="auto" w:fill="auto"/>
            <w:tcMar>
              <w:top w:w="100" w:type="dxa"/>
              <w:left w:w="100" w:type="dxa"/>
              <w:bottom w:w="100" w:type="dxa"/>
              <w:right w:w="100" w:type="dxa"/>
            </w:tcMar>
          </w:tcPr>
          <w:p w14:paraId="00000690" w14:textId="77777777" w:rsidR="004C5C62" w:rsidRDefault="004C5C62">
            <w:pPr>
              <w:widowControl w:val="0"/>
              <w:pBdr>
                <w:top w:val="nil"/>
                <w:left w:val="nil"/>
                <w:bottom w:val="nil"/>
                <w:right w:val="nil"/>
                <w:between w:val="nil"/>
              </w:pBdr>
              <w:rPr>
                <w:rFonts w:ascii="Open Sans" w:eastAsia="Open Sans" w:hAnsi="Open Sans" w:cs="Open Sans"/>
              </w:rPr>
            </w:pPr>
          </w:p>
        </w:tc>
        <w:tc>
          <w:tcPr>
            <w:tcW w:w="1178" w:type="dxa"/>
            <w:shd w:val="clear" w:color="auto" w:fill="auto"/>
            <w:tcMar>
              <w:top w:w="100" w:type="dxa"/>
              <w:left w:w="100" w:type="dxa"/>
              <w:bottom w:w="100" w:type="dxa"/>
              <w:right w:w="100" w:type="dxa"/>
            </w:tcMar>
          </w:tcPr>
          <w:p w14:paraId="00000691" w14:textId="77777777" w:rsidR="004C5C62" w:rsidRDefault="004C5C62">
            <w:pPr>
              <w:widowControl w:val="0"/>
              <w:pBdr>
                <w:top w:val="nil"/>
                <w:left w:val="nil"/>
                <w:bottom w:val="nil"/>
                <w:right w:val="nil"/>
                <w:between w:val="nil"/>
              </w:pBdr>
              <w:rPr>
                <w:rFonts w:ascii="Open Sans" w:eastAsia="Open Sans" w:hAnsi="Open Sans" w:cs="Open Sans"/>
              </w:rPr>
            </w:pPr>
          </w:p>
        </w:tc>
        <w:tc>
          <w:tcPr>
            <w:tcW w:w="1178" w:type="dxa"/>
            <w:shd w:val="clear" w:color="auto" w:fill="auto"/>
            <w:tcMar>
              <w:top w:w="100" w:type="dxa"/>
              <w:left w:w="100" w:type="dxa"/>
              <w:bottom w:w="100" w:type="dxa"/>
              <w:right w:w="100" w:type="dxa"/>
            </w:tcMar>
          </w:tcPr>
          <w:p w14:paraId="00000692" w14:textId="77777777" w:rsidR="004C5C62" w:rsidRDefault="004C5C62">
            <w:pPr>
              <w:widowControl w:val="0"/>
              <w:pBdr>
                <w:top w:val="nil"/>
                <w:left w:val="nil"/>
                <w:bottom w:val="nil"/>
                <w:right w:val="nil"/>
                <w:between w:val="nil"/>
              </w:pBdr>
              <w:rPr>
                <w:rFonts w:ascii="Open Sans" w:eastAsia="Open Sans" w:hAnsi="Open Sans" w:cs="Open Sans"/>
              </w:rPr>
            </w:pPr>
          </w:p>
        </w:tc>
        <w:tc>
          <w:tcPr>
            <w:tcW w:w="1178" w:type="dxa"/>
            <w:shd w:val="clear" w:color="auto" w:fill="auto"/>
            <w:tcMar>
              <w:top w:w="100" w:type="dxa"/>
              <w:left w:w="100" w:type="dxa"/>
              <w:bottom w:w="100" w:type="dxa"/>
              <w:right w:w="100" w:type="dxa"/>
            </w:tcMar>
          </w:tcPr>
          <w:p w14:paraId="00000693" w14:textId="77777777" w:rsidR="004C5C62" w:rsidRDefault="004C5C62">
            <w:pPr>
              <w:widowControl w:val="0"/>
              <w:pBdr>
                <w:top w:val="nil"/>
                <w:left w:val="nil"/>
                <w:bottom w:val="nil"/>
                <w:right w:val="nil"/>
                <w:between w:val="nil"/>
              </w:pBdr>
              <w:rPr>
                <w:rFonts w:ascii="Open Sans" w:eastAsia="Open Sans" w:hAnsi="Open Sans" w:cs="Open Sans"/>
              </w:rPr>
            </w:pPr>
          </w:p>
        </w:tc>
        <w:tc>
          <w:tcPr>
            <w:tcW w:w="1178" w:type="dxa"/>
            <w:shd w:val="clear" w:color="auto" w:fill="auto"/>
            <w:tcMar>
              <w:top w:w="100" w:type="dxa"/>
              <w:left w:w="100" w:type="dxa"/>
              <w:bottom w:w="100" w:type="dxa"/>
              <w:right w:w="100" w:type="dxa"/>
            </w:tcMar>
          </w:tcPr>
          <w:p w14:paraId="00000694" w14:textId="77777777" w:rsidR="004C5C62" w:rsidRDefault="004C5C62">
            <w:pPr>
              <w:widowControl w:val="0"/>
              <w:pBdr>
                <w:top w:val="nil"/>
                <w:left w:val="nil"/>
                <w:bottom w:val="nil"/>
                <w:right w:val="nil"/>
                <w:between w:val="nil"/>
              </w:pBdr>
              <w:rPr>
                <w:rFonts w:ascii="Open Sans" w:eastAsia="Open Sans" w:hAnsi="Open Sans" w:cs="Open Sans"/>
              </w:rPr>
            </w:pPr>
          </w:p>
        </w:tc>
        <w:tc>
          <w:tcPr>
            <w:tcW w:w="1178" w:type="dxa"/>
            <w:shd w:val="clear" w:color="auto" w:fill="auto"/>
            <w:tcMar>
              <w:top w:w="100" w:type="dxa"/>
              <w:left w:w="100" w:type="dxa"/>
              <w:bottom w:w="100" w:type="dxa"/>
              <w:right w:w="100" w:type="dxa"/>
            </w:tcMar>
          </w:tcPr>
          <w:p w14:paraId="00000695" w14:textId="77777777" w:rsidR="004C5C62" w:rsidRDefault="004C5C62">
            <w:pPr>
              <w:widowControl w:val="0"/>
              <w:pBdr>
                <w:top w:val="nil"/>
                <w:left w:val="nil"/>
                <w:bottom w:val="nil"/>
                <w:right w:val="nil"/>
                <w:between w:val="nil"/>
              </w:pBdr>
              <w:rPr>
                <w:rFonts w:ascii="Open Sans" w:eastAsia="Open Sans" w:hAnsi="Open Sans" w:cs="Open Sans"/>
              </w:rPr>
            </w:pPr>
          </w:p>
        </w:tc>
      </w:tr>
      <w:tr w:rsidR="004C5C62" w14:paraId="7B4A5A47" w14:textId="77777777">
        <w:tc>
          <w:tcPr>
            <w:tcW w:w="1177" w:type="dxa"/>
            <w:shd w:val="clear" w:color="auto" w:fill="auto"/>
            <w:tcMar>
              <w:top w:w="100" w:type="dxa"/>
              <w:left w:w="100" w:type="dxa"/>
              <w:bottom w:w="100" w:type="dxa"/>
              <w:right w:w="100" w:type="dxa"/>
            </w:tcMar>
          </w:tcPr>
          <w:p w14:paraId="00000696" w14:textId="77777777" w:rsidR="004C5C62" w:rsidRDefault="004C5C62">
            <w:pPr>
              <w:widowControl w:val="0"/>
              <w:pBdr>
                <w:top w:val="nil"/>
                <w:left w:val="nil"/>
                <w:bottom w:val="nil"/>
                <w:right w:val="nil"/>
                <w:between w:val="nil"/>
              </w:pBdr>
              <w:rPr>
                <w:rFonts w:ascii="Open Sans" w:eastAsia="Open Sans" w:hAnsi="Open Sans" w:cs="Open Sans"/>
              </w:rPr>
            </w:pPr>
          </w:p>
        </w:tc>
        <w:tc>
          <w:tcPr>
            <w:tcW w:w="1179" w:type="dxa"/>
            <w:shd w:val="clear" w:color="auto" w:fill="auto"/>
            <w:tcMar>
              <w:top w:w="100" w:type="dxa"/>
              <w:left w:w="100" w:type="dxa"/>
              <w:bottom w:w="100" w:type="dxa"/>
              <w:right w:w="100" w:type="dxa"/>
            </w:tcMar>
          </w:tcPr>
          <w:p w14:paraId="00000697" w14:textId="77777777" w:rsidR="004C5C62" w:rsidRDefault="004C5C62">
            <w:pPr>
              <w:widowControl w:val="0"/>
              <w:pBdr>
                <w:top w:val="nil"/>
                <w:left w:val="nil"/>
                <w:bottom w:val="nil"/>
                <w:right w:val="nil"/>
                <w:between w:val="nil"/>
              </w:pBdr>
              <w:rPr>
                <w:rFonts w:ascii="Open Sans" w:eastAsia="Open Sans" w:hAnsi="Open Sans" w:cs="Open Sans"/>
              </w:rPr>
            </w:pPr>
          </w:p>
        </w:tc>
        <w:tc>
          <w:tcPr>
            <w:tcW w:w="1178" w:type="dxa"/>
            <w:shd w:val="clear" w:color="auto" w:fill="auto"/>
            <w:tcMar>
              <w:top w:w="100" w:type="dxa"/>
              <w:left w:w="100" w:type="dxa"/>
              <w:bottom w:w="100" w:type="dxa"/>
              <w:right w:w="100" w:type="dxa"/>
            </w:tcMar>
          </w:tcPr>
          <w:p w14:paraId="00000698" w14:textId="77777777" w:rsidR="004C5C62" w:rsidRDefault="004C5C62">
            <w:pPr>
              <w:widowControl w:val="0"/>
              <w:pBdr>
                <w:top w:val="nil"/>
                <w:left w:val="nil"/>
                <w:bottom w:val="nil"/>
                <w:right w:val="nil"/>
                <w:between w:val="nil"/>
              </w:pBdr>
              <w:rPr>
                <w:rFonts w:ascii="Open Sans" w:eastAsia="Open Sans" w:hAnsi="Open Sans" w:cs="Open Sans"/>
              </w:rPr>
            </w:pPr>
          </w:p>
        </w:tc>
        <w:tc>
          <w:tcPr>
            <w:tcW w:w="1178" w:type="dxa"/>
            <w:shd w:val="clear" w:color="auto" w:fill="auto"/>
            <w:tcMar>
              <w:top w:w="100" w:type="dxa"/>
              <w:left w:w="100" w:type="dxa"/>
              <w:bottom w:w="100" w:type="dxa"/>
              <w:right w:w="100" w:type="dxa"/>
            </w:tcMar>
          </w:tcPr>
          <w:p w14:paraId="00000699" w14:textId="77777777" w:rsidR="004C5C62" w:rsidRDefault="004C5C62">
            <w:pPr>
              <w:widowControl w:val="0"/>
              <w:pBdr>
                <w:top w:val="nil"/>
                <w:left w:val="nil"/>
                <w:bottom w:val="nil"/>
                <w:right w:val="nil"/>
                <w:between w:val="nil"/>
              </w:pBdr>
              <w:rPr>
                <w:rFonts w:ascii="Open Sans" w:eastAsia="Open Sans" w:hAnsi="Open Sans" w:cs="Open Sans"/>
              </w:rPr>
            </w:pPr>
          </w:p>
        </w:tc>
        <w:tc>
          <w:tcPr>
            <w:tcW w:w="1178" w:type="dxa"/>
            <w:shd w:val="clear" w:color="auto" w:fill="auto"/>
            <w:tcMar>
              <w:top w:w="100" w:type="dxa"/>
              <w:left w:w="100" w:type="dxa"/>
              <w:bottom w:w="100" w:type="dxa"/>
              <w:right w:w="100" w:type="dxa"/>
            </w:tcMar>
          </w:tcPr>
          <w:p w14:paraId="0000069A" w14:textId="77777777" w:rsidR="004C5C62" w:rsidRDefault="004C5C62">
            <w:pPr>
              <w:widowControl w:val="0"/>
              <w:pBdr>
                <w:top w:val="nil"/>
                <w:left w:val="nil"/>
                <w:bottom w:val="nil"/>
                <w:right w:val="nil"/>
                <w:between w:val="nil"/>
              </w:pBdr>
              <w:rPr>
                <w:rFonts w:ascii="Open Sans" w:eastAsia="Open Sans" w:hAnsi="Open Sans" w:cs="Open Sans"/>
              </w:rPr>
            </w:pPr>
          </w:p>
        </w:tc>
        <w:tc>
          <w:tcPr>
            <w:tcW w:w="1178" w:type="dxa"/>
            <w:shd w:val="clear" w:color="auto" w:fill="auto"/>
            <w:tcMar>
              <w:top w:w="100" w:type="dxa"/>
              <w:left w:w="100" w:type="dxa"/>
              <w:bottom w:w="100" w:type="dxa"/>
              <w:right w:w="100" w:type="dxa"/>
            </w:tcMar>
          </w:tcPr>
          <w:p w14:paraId="0000069B" w14:textId="77777777" w:rsidR="004C5C62" w:rsidRDefault="004C5C62">
            <w:pPr>
              <w:widowControl w:val="0"/>
              <w:pBdr>
                <w:top w:val="nil"/>
                <w:left w:val="nil"/>
                <w:bottom w:val="nil"/>
                <w:right w:val="nil"/>
                <w:between w:val="nil"/>
              </w:pBdr>
              <w:rPr>
                <w:rFonts w:ascii="Open Sans" w:eastAsia="Open Sans" w:hAnsi="Open Sans" w:cs="Open Sans"/>
              </w:rPr>
            </w:pPr>
          </w:p>
        </w:tc>
        <w:tc>
          <w:tcPr>
            <w:tcW w:w="1178" w:type="dxa"/>
            <w:shd w:val="clear" w:color="auto" w:fill="auto"/>
            <w:tcMar>
              <w:top w:w="100" w:type="dxa"/>
              <w:left w:w="100" w:type="dxa"/>
              <w:bottom w:w="100" w:type="dxa"/>
              <w:right w:w="100" w:type="dxa"/>
            </w:tcMar>
          </w:tcPr>
          <w:p w14:paraId="0000069C" w14:textId="77777777" w:rsidR="004C5C62" w:rsidRDefault="004C5C62">
            <w:pPr>
              <w:widowControl w:val="0"/>
              <w:pBdr>
                <w:top w:val="nil"/>
                <w:left w:val="nil"/>
                <w:bottom w:val="nil"/>
                <w:right w:val="nil"/>
                <w:between w:val="nil"/>
              </w:pBdr>
              <w:rPr>
                <w:rFonts w:ascii="Open Sans" w:eastAsia="Open Sans" w:hAnsi="Open Sans" w:cs="Open Sans"/>
              </w:rPr>
            </w:pPr>
          </w:p>
        </w:tc>
        <w:tc>
          <w:tcPr>
            <w:tcW w:w="1178" w:type="dxa"/>
            <w:shd w:val="clear" w:color="auto" w:fill="auto"/>
            <w:tcMar>
              <w:top w:w="100" w:type="dxa"/>
              <w:left w:w="100" w:type="dxa"/>
              <w:bottom w:w="100" w:type="dxa"/>
              <w:right w:w="100" w:type="dxa"/>
            </w:tcMar>
          </w:tcPr>
          <w:p w14:paraId="0000069D" w14:textId="77777777" w:rsidR="004C5C62" w:rsidRDefault="004C5C62">
            <w:pPr>
              <w:widowControl w:val="0"/>
              <w:pBdr>
                <w:top w:val="nil"/>
                <w:left w:val="nil"/>
                <w:bottom w:val="nil"/>
                <w:right w:val="nil"/>
                <w:between w:val="nil"/>
              </w:pBdr>
              <w:rPr>
                <w:rFonts w:ascii="Open Sans" w:eastAsia="Open Sans" w:hAnsi="Open Sans" w:cs="Open Sans"/>
              </w:rPr>
            </w:pPr>
          </w:p>
        </w:tc>
        <w:tc>
          <w:tcPr>
            <w:tcW w:w="1178" w:type="dxa"/>
            <w:shd w:val="clear" w:color="auto" w:fill="auto"/>
            <w:tcMar>
              <w:top w:w="100" w:type="dxa"/>
              <w:left w:w="100" w:type="dxa"/>
              <w:bottom w:w="100" w:type="dxa"/>
              <w:right w:w="100" w:type="dxa"/>
            </w:tcMar>
          </w:tcPr>
          <w:p w14:paraId="0000069E" w14:textId="77777777" w:rsidR="004C5C62" w:rsidRDefault="004C5C62">
            <w:pPr>
              <w:widowControl w:val="0"/>
              <w:pBdr>
                <w:top w:val="nil"/>
                <w:left w:val="nil"/>
                <w:bottom w:val="nil"/>
                <w:right w:val="nil"/>
                <w:between w:val="nil"/>
              </w:pBdr>
              <w:rPr>
                <w:rFonts w:ascii="Open Sans" w:eastAsia="Open Sans" w:hAnsi="Open Sans" w:cs="Open Sans"/>
              </w:rPr>
            </w:pPr>
          </w:p>
        </w:tc>
        <w:tc>
          <w:tcPr>
            <w:tcW w:w="1178" w:type="dxa"/>
            <w:shd w:val="clear" w:color="auto" w:fill="auto"/>
            <w:tcMar>
              <w:top w:w="100" w:type="dxa"/>
              <w:left w:w="100" w:type="dxa"/>
              <w:bottom w:w="100" w:type="dxa"/>
              <w:right w:w="100" w:type="dxa"/>
            </w:tcMar>
          </w:tcPr>
          <w:p w14:paraId="0000069F" w14:textId="77777777" w:rsidR="004C5C62" w:rsidRDefault="004C5C62">
            <w:pPr>
              <w:widowControl w:val="0"/>
              <w:pBdr>
                <w:top w:val="nil"/>
                <w:left w:val="nil"/>
                <w:bottom w:val="nil"/>
                <w:right w:val="nil"/>
                <w:between w:val="nil"/>
              </w:pBdr>
              <w:rPr>
                <w:rFonts w:ascii="Open Sans" w:eastAsia="Open Sans" w:hAnsi="Open Sans" w:cs="Open Sans"/>
              </w:rPr>
            </w:pPr>
          </w:p>
        </w:tc>
        <w:tc>
          <w:tcPr>
            <w:tcW w:w="1178" w:type="dxa"/>
            <w:shd w:val="clear" w:color="auto" w:fill="auto"/>
            <w:tcMar>
              <w:top w:w="100" w:type="dxa"/>
              <w:left w:w="100" w:type="dxa"/>
              <w:bottom w:w="100" w:type="dxa"/>
              <w:right w:w="100" w:type="dxa"/>
            </w:tcMar>
          </w:tcPr>
          <w:p w14:paraId="000006A0" w14:textId="77777777" w:rsidR="004C5C62" w:rsidRDefault="004C5C62">
            <w:pPr>
              <w:widowControl w:val="0"/>
              <w:pBdr>
                <w:top w:val="nil"/>
                <w:left w:val="nil"/>
                <w:bottom w:val="nil"/>
                <w:right w:val="nil"/>
                <w:between w:val="nil"/>
              </w:pBdr>
              <w:rPr>
                <w:rFonts w:ascii="Open Sans" w:eastAsia="Open Sans" w:hAnsi="Open Sans" w:cs="Open Sans"/>
              </w:rPr>
            </w:pPr>
          </w:p>
        </w:tc>
      </w:tr>
    </w:tbl>
    <w:p w14:paraId="000006A1" w14:textId="77777777" w:rsidR="004C5C62" w:rsidRDefault="004C5C62">
      <w:pPr>
        <w:rPr>
          <w:rFonts w:ascii="Open Sans" w:eastAsia="Open Sans" w:hAnsi="Open Sans" w:cs="Open Sans"/>
        </w:rPr>
      </w:pPr>
    </w:p>
    <w:p w14:paraId="000006A2" w14:textId="77777777" w:rsidR="004C5C62" w:rsidRDefault="001B5C0A">
      <w:pPr>
        <w:numPr>
          <w:ilvl w:val="0"/>
          <w:numId w:val="25"/>
        </w:numPr>
        <w:rPr>
          <w:rFonts w:ascii="Open Sans" w:eastAsia="Open Sans" w:hAnsi="Open Sans" w:cs="Open Sans"/>
          <w:b/>
        </w:rPr>
      </w:pPr>
      <w:r>
        <w:rPr>
          <w:rFonts w:ascii="Open Sans" w:eastAsia="Open Sans" w:hAnsi="Open Sans" w:cs="Open Sans"/>
          <w:b/>
        </w:rPr>
        <w:t>Stakeholders</w:t>
      </w:r>
    </w:p>
    <w:p w14:paraId="000006A3" w14:textId="77777777" w:rsidR="004C5C62" w:rsidRDefault="004C5C62">
      <w:pPr>
        <w:rPr>
          <w:rFonts w:ascii="Open Sans" w:eastAsia="Open Sans" w:hAnsi="Open Sans" w:cs="Open Sans"/>
        </w:rPr>
      </w:pPr>
    </w:p>
    <w:tbl>
      <w:tblPr>
        <w:tblStyle w:val="afffffffff5"/>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40"/>
        <w:gridCol w:w="3240"/>
        <w:gridCol w:w="3240"/>
        <w:gridCol w:w="3240"/>
      </w:tblGrid>
      <w:tr w:rsidR="004C5C62" w14:paraId="6E76511F" w14:textId="77777777">
        <w:tc>
          <w:tcPr>
            <w:tcW w:w="3240" w:type="dxa"/>
            <w:shd w:val="clear" w:color="auto" w:fill="auto"/>
            <w:tcMar>
              <w:top w:w="100" w:type="dxa"/>
              <w:left w:w="100" w:type="dxa"/>
              <w:bottom w:w="100" w:type="dxa"/>
              <w:right w:w="100" w:type="dxa"/>
            </w:tcMar>
          </w:tcPr>
          <w:p w14:paraId="000006A4" w14:textId="77777777" w:rsidR="004C5C62" w:rsidRDefault="001B5C0A">
            <w:pPr>
              <w:widowControl w:val="0"/>
              <w:pBdr>
                <w:top w:val="nil"/>
                <w:left w:val="nil"/>
                <w:bottom w:val="nil"/>
                <w:right w:val="nil"/>
                <w:between w:val="nil"/>
              </w:pBdr>
              <w:jc w:val="center"/>
              <w:rPr>
                <w:rFonts w:ascii="Open Sans" w:eastAsia="Open Sans" w:hAnsi="Open Sans" w:cs="Open Sans"/>
                <w:b/>
              </w:rPr>
            </w:pPr>
            <w:r>
              <w:rPr>
                <w:rFonts w:ascii="Open Sans" w:eastAsia="Open Sans" w:hAnsi="Open Sans" w:cs="Open Sans"/>
                <w:b/>
              </w:rPr>
              <w:t>Stakeholder</w:t>
            </w:r>
          </w:p>
        </w:tc>
        <w:tc>
          <w:tcPr>
            <w:tcW w:w="3240" w:type="dxa"/>
            <w:shd w:val="clear" w:color="auto" w:fill="auto"/>
            <w:tcMar>
              <w:top w:w="100" w:type="dxa"/>
              <w:left w:w="100" w:type="dxa"/>
              <w:bottom w:w="100" w:type="dxa"/>
              <w:right w:w="100" w:type="dxa"/>
            </w:tcMar>
          </w:tcPr>
          <w:p w14:paraId="000006A5" w14:textId="77777777" w:rsidR="004C5C62" w:rsidRDefault="001B5C0A">
            <w:pPr>
              <w:widowControl w:val="0"/>
              <w:pBdr>
                <w:top w:val="nil"/>
                <w:left w:val="nil"/>
                <w:bottom w:val="nil"/>
                <w:right w:val="nil"/>
                <w:between w:val="nil"/>
              </w:pBdr>
              <w:jc w:val="center"/>
              <w:rPr>
                <w:rFonts w:ascii="Open Sans" w:eastAsia="Open Sans" w:hAnsi="Open Sans" w:cs="Open Sans"/>
                <w:b/>
              </w:rPr>
            </w:pPr>
            <w:r>
              <w:rPr>
                <w:rFonts w:ascii="Open Sans" w:eastAsia="Open Sans" w:hAnsi="Open Sans" w:cs="Open Sans"/>
                <w:b/>
              </w:rPr>
              <w:t>Responsibilities/Relationship</w:t>
            </w:r>
          </w:p>
        </w:tc>
        <w:tc>
          <w:tcPr>
            <w:tcW w:w="3240" w:type="dxa"/>
            <w:shd w:val="clear" w:color="auto" w:fill="auto"/>
            <w:tcMar>
              <w:top w:w="100" w:type="dxa"/>
              <w:left w:w="100" w:type="dxa"/>
              <w:bottom w:w="100" w:type="dxa"/>
              <w:right w:w="100" w:type="dxa"/>
            </w:tcMar>
          </w:tcPr>
          <w:p w14:paraId="000006A6" w14:textId="77777777" w:rsidR="004C5C62" w:rsidRDefault="001B5C0A">
            <w:pPr>
              <w:widowControl w:val="0"/>
              <w:pBdr>
                <w:top w:val="nil"/>
                <w:left w:val="nil"/>
                <w:bottom w:val="nil"/>
                <w:right w:val="nil"/>
                <w:between w:val="nil"/>
              </w:pBdr>
              <w:jc w:val="center"/>
              <w:rPr>
                <w:rFonts w:ascii="Open Sans" w:eastAsia="Open Sans" w:hAnsi="Open Sans" w:cs="Open Sans"/>
                <w:b/>
              </w:rPr>
            </w:pPr>
            <w:r>
              <w:rPr>
                <w:rFonts w:ascii="Open Sans" w:eastAsia="Open Sans" w:hAnsi="Open Sans" w:cs="Open Sans"/>
                <w:b/>
              </w:rPr>
              <w:t xml:space="preserve">Contact Person + Contact Details </w:t>
            </w:r>
          </w:p>
        </w:tc>
        <w:tc>
          <w:tcPr>
            <w:tcW w:w="3240" w:type="dxa"/>
            <w:shd w:val="clear" w:color="auto" w:fill="auto"/>
            <w:tcMar>
              <w:top w:w="100" w:type="dxa"/>
              <w:left w:w="100" w:type="dxa"/>
              <w:bottom w:w="100" w:type="dxa"/>
              <w:right w:w="100" w:type="dxa"/>
            </w:tcMar>
          </w:tcPr>
          <w:p w14:paraId="000006A7" w14:textId="77777777" w:rsidR="004C5C62" w:rsidRDefault="001B5C0A">
            <w:pPr>
              <w:widowControl w:val="0"/>
              <w:pBdr>
                <w:top w:val="nil"/>
                <w:left w:val="nil"/>
                <w:bottom w:val="nil"/>
                <w:right w:val="nil"/>
                <w:between w:val="nil"/>
              </w:pBdr>
              <w:jc w:val="center"/>
              <w:rPr>
                <w:rFonts w:ascii="Open Sans" w:eastAsia="Open Sans" w:hAnsi="Open Sans" w:cs="Open Sans"/>
                <w:b/>
              </w:rPr>
            </w:pPr>
            <w:r>
              <w:rPr>
                <w:rFonts w:ascii="Open Sans" w:eastAsia="Open Sans" w:hAnsi="Open Sans" w:cs="Open Sans"/>
                <w:b/>
              </w:rPr>
              <w:t>Comments/Notes</w:t>
            </w:r>
          </w:p>
        </w:tc>
      </w:tr>
      <w:tr w:rsidR="004C5C62" w14:paraId="4C1311B7" w14:textId="77777777">
        <w:tc>
          <w:tcPr>
            <w:tcW w:w="3240" w:type="dxa"/>
            <w:shd w:val="clear" w:color="auto" w:fill="auto"/>
            <w:tcMar>
              <w:top w:w="100" w:type="dxa"/>
              <w:left w:w="100" w:type="dxa"/>
              <w:bottom w:w="100" w:type="dxa"/>
              <w:right w:w="100" w:type="dxa"/>
            </w:tcMar>
          </w:tcPr>
          <w:p w14:paraId="000006A8" w14:textId="77777777" w:rsidR="004C5C62" w:rsidRDefault="004C5C62">
            <w:pPr>
              <w:widowControl w:val="0"/>
              <w:pBdr>
                <w:top w:val="nil"/>
                <w:left w:val="nil"/>
                <w:bottom w:val="nil"/>
                <w:right w:val="nil"/>
                <w:between w:val="nil"/>
              </w:pBdr>
              <w:rPr>
                <w:rFonts w:ascii="Open Sans" w:eastAsia="Open Sans" w:hAnsi="Open Sans" w:cs="Open Sans"/>
              </w:rPr>
            </w:pPr>
          </w:p>
        </w:tc>
        <w:tc>
          <w:tcPr>
            <w:tcW w:w="3240" w:type="dxa"/>
            <w:shd w:val="clear" w:color="auto" w:fill="auto"/>
            <w:tcMar>
              <w:top w:w="100" w:type="dxa"/>
              <w:left w:w="100" w:type="dxa"/>
              <w:bottom w:w="100" w:type="dxa"/>
              <w:right w:w="100" w:type="dxa"/>
            </w:tcMar>
          </w:tcPr>
          <w:p w14:paraId="000006A9" w14:textId="77777777" w:rsidR="004C5C62" w:rsidRDefault="004C5C62">
            <w:pPr>
              <w:widowControl w:val="0"/>
              <w:pBdr>
                <w:top w:val="nil"/>
                <w:left w:val="nil"/>
                <w:bottom w:val="nil"/>
                <w:right w:val="nil"/>
                <w:between w:val="nil"/>
              </w:pBdr>
              <w:rPr>
                <w:rFonts w:ascii="Open Sans" w:eastAsia="Open Sans" w:hAnsi="Open Sans" w:cs="Open Sans"/>
              </w:rPr>
            </w:pPr>
          </w:p>
        </w:tc>
        <w:tc>
          <w:tcPr>
            <w:tcW w:w="3240" w:type="dxa"/>
            <w:shd w:val="clear" w:color="auto" w:fill="auto"/>
            <w:tcMar>
              <w:top w:w="100" w:type="dxa"/>
              <w:left w:w="100" w:type="dxa"/>
              <w:bottom w:w="100" w:type="dxa"/>
              <w:right w:w="100" w:type="dxa"/>
            </w:tcMar>
          </w:tcPr>
          <w:p w14:paraId="000006AA" w14:textId="77777777" w:rsidR="004C5C62" w:rsidRDefault="004C5C62">
            <w:pPr>
              <w:widowControl w:val="0"/>
              <w:pBdr>
                <w:top w:val="nil"/>
                <w:left w:val="nil"/>
                <w:bottom w:val="nil"/>
                <w:right w:val="nil"/>
                <w:between w:val="nil"/>
              </w:pBdr>
              <w:rPr>
                <w:rFonts w:ascii="Open Sans" w:eastAsia="Open Sans" w:hAnsi="Open Sans" w:cs="Open Sans"/>
              </w:rPr>
            </w:pPr>
          </w:p>
        </w:tc>
        <w:tc>
          <w:tcPr>
            <w:tcW w:w="3240" w:type="dxa"/>
            <w:shd w:val="clear" w:color="auto" w:fill="auto"/>
            <w:tcMar>
              <w:top w:w="100" w:type="dxa"/>
              <w:left w:w="100" w:type="dxa"/>
              <w:bottom w:w="100" w:type="dxa"/>
              <w:right w:w="100" w:type="dxa"/>
            </w:tcMar>
          </w:tcPr>
          <w:p w14:paraId="000006AB" w14:textId="77777777" w:rsidR="004C5C62" w:rsidRDefault="004C5C62">
            <w:pPr>
              <w:widowControl w:val="0"/>
              <w:pBdr>
                <w:top w:val="nil"/>
                <w:left w:val="nil"/>
                <w:bottom w:val="nil"/>
                <w:right w:val="nil"/>
                <w:between w:val="nil"/>
              </w:pBdr>
              <w:rPr>
                <w:rFonts w:ascii="Open Sans" w:eastAsia="Open Sans" w:hAnsi="Open Sans" w:cs="Open Sans"/>
              </w:rPr>
            </w:pPr>
          </w:p>
        </w:tc>
      </w:tr>
      <w:tr w:rsidR="004C5C62" w14:paraId="129B7246" w14:textId="77777777">
        <w:tc>
          <w:tcPr>
            <w:tcW w:w="3240" w:type="dxa"/>
            <w:shd w:val="clear" w:color="auto" w:fill="auto"/>
            <w:tcMar>
              <w:top w:w="100" w:type="dxa"/>
              <w:left w:w="100" w:type="dxa"/>
              <w:bottom w:w="100" w:type="dxa"/>
              <w:right w:w="100" w:type="dxa"/>
            </w:tcMar>
          </w:tcPr>
          <w:p w14:paraId="000006AC" w14:textId="77777777" w:rsidR="004C5C62" w:rsidRDefault="004C5C62">
            <w:pPr>
              <w:widowControl w:val="0"/>
              <w:pBdr>
                <w:top w:val="nil"/>
                <w:left w:val="nil"/>
                <w:bottom w:val="nil"/>
                <w:right w:val="nil"/>
                <w:between w:val="nil"/>
              </w:pBdr>
              <w:rPr>
                <w:rFonts w:ascii="Open Sans" w:eastAsia="Open Sans" w:hAnsi="Open Sans" w:cs="Open Sans"/>
              </w:rPr>
            </w:pPr>
          </w:p>
        </w:tc>
        <w:tc>
          <w:tcPr>
            <w:tcW w:w="3240" w:type="dxa"/>
            <w:shd w:val="clear" w:color="auto" w:fill="auto"/>
            <w:tcMar>
              <w:top w:w="100" w:type="dxa"/>
              <w:left w:w="100" w:type="dxa"/>
              <w:bottom w:w="100" w:type="dxa"/>
              <w:right w:w="100" w:type="dxa"/>
            </w:tcMar>
          </w:tcPr>
          <w:p w14:paraId="000006AD" w14:textId="77777777" w:rsidR="004C5C62" w:rsidRDefault="004C5C62">
            <w:pPr>
              <w:widowControl w:val="0"/>
              <w:pBdr>
                <w:top w:val="nil"/>
                <w:left w:val="nil"/>
                <w:bottom w:val="nil"/>
                <w:right w:val="nil"/>
                <w:between w:val="nil"/>
              </w:pBdr>
              <w:rPr>
                <w:rFonts w:ascii="Open Sans" w:eastAsia="Open Sans" w:hAnsi="Open Sans" w:cs="Open Sans"/>
              </w:rPr>
            </w:pPr>
          </w:p>
        </w:tc>
        <w:tc>
          <w:tcPr>
            <w:tcW w:w="3240" w:type="dxa"/>
            <w:shd w:val="clear" w:color="auto" w:fill="auto"/>
            <w:tcMar>
              <w:top w:w="100" w:type="dxa"/>
              <w:left w:w="100" w:type="dxa"/>
              <w:bottom w:w="100" w:type="dxa"/>
              <w:right w:w="100" w:type="dxa"/>
            </w:tcMar>
          </w:tcPr>
          <w:p w14:paraId="000006AE" w14:textId="77777777" w:rsidR="004C5C62" w:rsidRDefault="004C5C62">
            <w:pPr>
              <w:widowControl w:val="0"/>
              <w:pBdr>
                <w:top w:val="nil"/>
                <w:left w:val="nil"/>
                <w:bottom w:val="nil"/>
                <w:right w:val="nil"/>
                <w:between w:val="nil"/>
              </w:pBdr>
              <w:rPr>
                <w:rFonts w:ascii="Open Sans" w:eastAsia="Open Sans" w:hAnsi="Open Sans" w:cs="Open Sans"/>
              </w:rPr>
            </w:pPr>
          </w:p>
        </w:tc>
        <w:tc>
          <w:tcPr>
            <w:tcW w:w="3240" w:type="dxa"/>
            <w:shd w:val="clear" w:color="auto" w:fill="auto"/>
            <w:tcMar>
              <w:top w:w="100" w:type="dxa"/>
              <w:left w:w="100" w:type="dxa"/>
              <w:bottom w:w="100" w:type="dxa"/>
              <w:right w:w="100" w:type="dxa"/>
            </w:tcMar>
          </w:tcPr>
          <w:p w14:paraId="000006AF" w14:textId="77777777" w:rsidR="004C5C62" w:rsidRDefault="004C5C62">
            <w:pPr>
              <w:widowControl w:val="0"/>
              <w:pBdr>
                <w:top w:val="nil"/>
                <w:left w:val="nil"/>
                <w:bottom w:val="nil"/>
                <w:right w:val="nil"/>
                <w:between w:val="nil"/>
              </w:pBdr>
              <w:rPr>
                <w:rFonts w:ascii="Open Sans" w:eastAsia="Open Sans" w:hAnsi="Open Sans" w:cs="Open Sans"/>
              </w:rPr>
            </w:pPr>
          </w:p>
        </w:tc>
      </w:tr>
    </w:tbl>
    <w:p w14:paraId="000006B0" w14:textId="77777777" w:rsidR="004C5C62" w:rsidRDefault="004C5C62">
      <w:pPr>
        <w:rPr>
          <w:rFonts w:ascii="Open Sans" w:eastAsia="Open Sans" w:hAnsi="Open Sans" w:cs="Open Sans"/>
          <w:b/>
        </w:rPr>
      </w:pPr>
    </w:p>
    <w:p w14:paraId="000006B1" w14:textId="77777777" w:rsidR="004C5C62" w:rsidRDefault="001B5C0A">
      <w:pPr>
        <w:numPr>
          <w:ilvl w:val="0"/>
          <w:numId w:val="25"/>
        </w:numPr>
        <w:rPr>
          <w:rFonts w:ascii="Open Sans" w:eastAsia="Open Sans" w:hAnsi="Open Sans" w:cs="Open Sans"/>
          <w:b/>
        </w:rPr>
      </w:pPr>
      <w:r>
        <w:rPr>
          <w:rFonts w:ascii="Open Sans" w:eastAsia="Open Sans" w:hAnsi="Open Sans" w:cs="Open Sans"/>
          <w:b/>
        </w:rPr>
        <w:t xml:space="preserve">Organisation Information System during Emergency </w:t>
      </w:r>
    </w:p>
    <w:p w14:paraId="000006B2" w14:textId="77777777" w:rsidR="004C5C62" w:rsidRDefault="004C5C62">
      <w:pPr>
        <w:ind w:left="720"/>
        <w:rPr>
          <w:rFonts w:ascii="Open Sans" w:eastAsia="Open Sans" w:hAnsi="Open Sans" w:cs="Open Sans"/>
          <w:b/>
        </w:rPr>
      </w:pPr>
    </w:p>
    <w:p w14:paraId="000006B3" w14:textId="77777777" w:rsidR="004C5C62" w:rsidRDefault="001B5C0A">
      <w:pPr>
        <w:numPr>
          <w:ilvl w:val="0"/>
          <w:numId w:val="25"/>
        </w:numPr>
        <w:rPr>
          <w:rFonts w:ascii="Open Sans" w:eastAsia="Open Sans" w:hAnsi="Open Sans" w:cs="Open Sans"/>
          <w:b/>
        </w:rPr>
      </w:pPr>
      <w:r>
        <w:rPr>
          <w:rFonts w:ascii="Open Sans" w:eastAsia="Open Sans" w:hAnsi="Open Sans" w:cs="Open Sans"/>
          <w:b/>
        </w:rPr>
        <w:t>Activate &amp; Deactivate plan</w:t>
      </w:r>
    </w:p>
    <w:p w14:paraId="000006B4" w14:textId="77777777" w:rsidR="004C5C62" w:rsidRDefault="004C5C62">
      <w:pPr>
        <w:rPr>
          <w:rFonts w:ascii="Open Sans" w:eastAsia="Open Sans" w:hAnsi="Open Sans" w:cs="Open Sans"/>
        </w:rPr>
      </w:pPr>
    </w:p>
    <w:tbl>
      <w:tblPr>
        <w:tblStyle w:val="afffffffff6"/>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4C5C62" w14:paraId="707BA445" w14:textId="77777777">
        <w:tc>
          <w:tcPr>
            <w:tcW w:w="2592" w:type="dxa"/>
            <w:shd w:val="clear" w:color="auto" w:fill="auto"/>
            <w:tcMar>
              <w:top w:w="100" w:type="dxa"/>
              <w:left w:w="100" w:type="dxa"/>
              <w:bottom w:w="100" w:type="dxa"/>
              <w:right w:w="100" w:type="dxa"/>
            </w:tcMar>
          </w:tcPr>
          <w:p w14:paraId="000006B5" w14:textId="77777777" w:rsidR="004C5C62" w:rsidRDefault="001B5C0A">
            <w:pPr>
              <w:widowControl w:val="0"/>
              <w:pBdr>
                <w:top w:val="nil"/>
                <w:left w:val="nil"/>
                <w:bottom w:val="nil"/>
                <w:right w:val="nil"/>
                <w:between w:val="nil"/>
              </w:pBdr>
              <w:jc w:val="center"/>
              <w:rPr>
                <w:rFonts w:ascii="Open Sans" w:eastAsia="Open Sans" w:hAnsi="Open Sans" w:cs="Open Sans"/>
                <w:b/>
              </w:rPr>
            </w:pPr>
            <w:r>
              <w:rPr>
                <w:rFonts w:ascii="Open Sans" w:eastAsia="Open Sans" w:hAnsi="Open Sans" w:cs="Open Sans"/>
                <w:b/>
              </w:rPr>
              <w:t>Triggers to Activate Plan</w:t>
            </w:r>
          </w:p>
        </w:tc>
        <w:tc>
          <w:tcPr>
            <w:tcW w:w="2592" w:type="dxa"/>
            <w:shd w:val="clear" w:color="auto" w:fill="auto"/>
            <w:tcMar>
              <w:top w:w="100" w:type="dxa"/>
              <w:left w:w="100" w:type="dxa"/>
              <w:bottom w:w="100" w:type="dxa"/>
              <w:right w:w="100" w:type="dxa"/>
            </w:tcMar>
          </w:tcPr>
          <w:p w14:paraId="000006B6" w14:textId="77777777" w:rsidR="004C5C62" w:rsidRDefault="001B5C0A">
            <w:pPr>
              <w:widowControl w:val="0"/>
              <w:pBdr>
                <w:top w:val="nil"/>
                <w:left w:val="nil"/>
                <w:bottom w:val="nil"/>
                <w:right w:val="nil"/>
                <w:between w:val="nil"/>
              </w:pBdr>
              <w:jc w:val="center"/>
              <w:rPr>
                <w:rFonts w:ascii="Open Sans" w:eastAsia="Open Sans" w:hAnsi="Open Sans" w:cs="Open Sans"/>
                <w:b/>
              </w:rPr>
            </w:pPr>
            <w:r>
              <w:rPr>
                <w:rFonts w:ascii="Open Sans" w:eastAsia="Open Sans" w:hAnsi="Open Sans" w:cs="Open Sans"/>
                <w:b/>
              </w:rPr>
              <w:t>Triggers to Deactivate Plan</w:t>
            </w:r>
          </w:p>
        </w:tc>
        <w:tc>
          <w:tcPr>
            <w:tcW w:w="2592" w:type="dxa"/>
            <w:shd w:val="clear" w:color="auto" w:fill="auto"/>
            <w:tcMar>
              <w:top w:w="100" w:type="dxa"/>
              <w:left w:w="100" w:type="dxa"/>
              <w:bottom w:w="100" w:type="dxa"/>
              <w:right w:w="100" w:type="dxa"/>
            </w:tcMar>
          </w:tcPr>
          <w:p w14:paraId="000006B7" w14:textId="77777777" w:rsidR="004C5C62" w:rsidRDefault="001B5C0A">
            <w:pPr>
              <w:widowControl w:val="0"/>
              <w:pBdr>
                <w:top w:val="nil"/>
                <w:left w:val="nil"/>
                <w:bottom w:val="nil"/>
                <w:right w:val="nil"/>
                <w:between w:val="nil"/>
              </w:pBdr>
              <w:jc w:val="center"/>
              <w:rPr>
                <w:rFonts w:ascii="Open Sans" w:eastAsia="Open Sans" w:hAnsi="Open Sans" w:cs="Open Sans"/>
                <w:b/>
              </w:rPr>
            </w:pPr>
            <w:r>
              <w:rPr>
                <w:rFonts w:ascii="Open Sans" w:eastAsia="Open Sans" w:hAnsi="Open Sans" w:cs="Open Sans"/>
                <w:b/>
              </w:rPr>
              <w:t xml:space="preserve">Person in Charge + </w:t>
            </w:r>
            <w:r>
              <w:rPr>
                <w:rFonts w:ascii="Open Sans" w:eastAsia="Open Sans" w:hAnsi="Open Sans" w:cs="Open Sans"/>
                <w:b/>
              </w:rPr>
              <w:t>Contact Details</w:t>
            </w:r>
          </w:p>
        </w:tc>
        <w:tc>
          <w:tcPr>
            <w:tcW w:w="2592" w:type="dxa"/>
            <w:shd w:val="clear" w:color="auto" w:fill="auto"/>
            <w:tcMar>
              <w:top w:w="100" w:type="dxa"/>
              <w:left w:w="100" w:type="dxa"/>
              <w:bottom w:w="100" w:type="dxa"/>
              <w:right w:w="100" w:type="dxa"/>
            </w:tcMar>
          </w:tcPr>
          <w:p w14:paraId="000006B8" w14:textId="77777777" w:rsidR="004C5C62" w:rsidRDefault="001B5C0A">
            <w:pPr>
              <w:widowControl w:val="0"/>
              <w:pBdr>
                <w:top w:val="nil"/>
                <w:left w:val="nil"/>
                <w:bottom w:val="nil"/>
                <w:right w:val="nil"/>
                <w:between w:val="nil"/>
              </w:pBdr>
              <w:jc w:val="center"/>
              <w:rPr>
                <w:rFonts w:ascii="Open Sans" w:eastAsia="Open Sans" w:hAnsi="Open Sans" w:cs="Open Sans"/>
                <w:b/>
              </w:rPr>
            </w:pPr>
            <w:r>
              <w:rPr>
                <w:rFonts w:ascii="Open Sans" w:eastAsia="Open Sans" w:hAnsi="Open Sans" w:cs="Open Sans"/>
                <w:b/>
              </w:rPr>
              <w:t>Back-up Person in Charge + Contact Details</w:t>
            </w:r>
          </w:p>
        </w:tc>
        <w:tc>
          <w:tcPr>
            <w:tcW w:w="2592" w:type="dxa"/>
            <w:shd w:val="clear" w:color="auto" w:fill="auto"/>
            <w:tcMar>
              <w:top w:w="100" w:type="dxa"/>
              <w:left w:w="100" w:type="dxa"/>
              <w:bottom w:w="100" w:type="dxa"/>
              <w:right w:w="100" w:type="dxa"/>
            </w:tcMar>
          </w:tcPr>
          <w:p w14:paraId="000006B9" w14:textId="77777777" w:rsidR="004C5C62" w:rsidRDefault="001B5C0A">
            <w:pPr>
              <w:widowControl w:val="0"/>
              <w:pBdr>
                <w:top w:val="nil"/>
                <w:left w:val="nil"/>
                <w:bottom w:val="nil"/>
                <w:right w:val="nil"/>
                <w:between w:val="nil"/>
              </w:pBdr>
              <w:jc w:val="center"/>
              <w:rPr>
                <w:rFonts w:ascii="Open Sans" w:eastAsia="Open Sans" w:hAnsi="Open Sans" w:cs="Open Sans"/>
                <w:b/>
              </w:rPr>
            </w:pPr>
            <w:r>
              <w:rPr>
                <w:rFonts w:ascii="Open Sans" w:eastAsia="Open Sans" w:hAnsi="Open Sans" w:cs="Open Sans"/>
                <w:b/>
              </w:rPr>
              <w:t>Comments/Notes</w:t>
            </w:r>
          </w:p>
        </w:tc>
      </w:tr>
      <w:tr w:rsidR="004C5C62" w14:paraId="5259D7C9" w14:textId="77777777">
        <w:tc>
          <w:tcPr>
            <w:tcW w:w="2592" w:type="dxa"/>
            <w:shd w:val="clear" w:color="auto" w:fill="auto"/>
            <w:tcMar>
              <w:top w:w="100" w:type="dxa"/>
              <w:left w:w="100" w:type="dxa"/>
              <w:bottom w:w="100" w:type="dxa"/>
              <w:right w:w="100" w:type="dxa"/>
            </w:tcMar>
          </w:tcPr>
          <w:p w14:paraId="000006BA" w14:textId="77777777" w:rsidR="004C5C62" w:rsidRDefault="004C5C62">
            <w:pPr>
              <w:widowControl w:val="0"/>
              <w:pBdr>
                <w:top w:val="nil"/>
                <w:left w:val="nil"/>
                <w:bottom w:val="nil"/>
                <w:right w:val="nil"/>
                <w:between w:val="nil"/>
              </w:pBdr>
              <w:rPr>
                <w:rFonts w:ascii="Open Sans" w:eastAsia="Open Sans" w:hAnsi="Open Sans" w:cs="Open Sans"/>
              </w:rPr>
            </w:pPr>
          </w:p>
        </w:tc>
        <w:tc>
          <w:tcPr>
            <w:tcW w:w="2592" w:type="dxa"/>
            <w:shd w:val="clear" w:color="auto" w:fill="auto"/>
            <w:tcMar>
              <w:top w:w="100" w:type="dxa"/>
              <w:left w:w="100" w:type="dxa"/>
              <w:bottom w:w="100" w:type="dxa"/>
              <w:right w:w="100" w:type="dxa"/>
            </w:tcMar>
          </w:tcPr>
          <w:p w14:paraId="000006BB" w14:textId="77777777" w:rsidR="004C5C62" w:rsidRDefault="004C5C62">
            <w:pPr>
              <w:widowControl w:val="0"/>
              <w:pBdr>
                <w:top w:val="nil"/>
                <w:left w:val="nil"/>
                <w:bottom w:val="nil"/>
                <w:right w:val="nil"/>
                <w:between w:val="nil"/>
              </w:pBdr>
              <w:rPr>
                <w:rFonts w:ascii="Open Sans" w:eastAsia="Open Sans" w:hAnsi="Open Sans" w:cs="Open Sans"/>
              </w:rPr>
            </w:pPr>
          </w:p>
        </w:tc>
        <w:tc>
          <w:tcPr>
            <w:tcW w:w="2592" w:type="dxa"/>
            <w:shd w:val="clear" w:color="auto" w:fill="auto"/>
            <w:tcMar>
              <w:top w:w="100" w:type="dxa"/>
              <w:left w:w="100" w:type="dxa"/>
              <w:bottom w:w="100" w:type="dxa"/>
              <w:right w:w="100" w:type="dxa"/>
            </w:tcMar>
          </w:tcPr>
          <w:p w14:paraId="000006BC" w14:textId="77777777" w:rsidR="004C5C62" w:rsidRDefault="004C5C62">
            <w:pPr>
              <w:widowControl w:val="0"/>
              <w:pBdr>
                <w:top w:val="nil"/>
                <w:left w:val="nil"/>
                <w:bottom w:val="nil"/>
                <w:right w:val="nil"/>
                <w:between w:val="nil"/>
              </w:pBdr>
              <w:rPr>
                <w:rFonts w:ascii="Open Sans" w:eastAsia="Open Sans" w:hAnsi="Open Sans" w:cs="Open Sans"/>
              </w:rPr>
            </w:pPr>
          </w:p>
        </w:tc>
        <w:tc>
          <w:tcPr>
            <w:tcW w:w="2592" w:type="dxa"/>
            <w:shd w:val="clear" w:color="auto" w:fill="auto"/>
            <w:tcMar>
              <w:top w:w="100" w:type="dxa"/>
              <w:left w:w="100" w:type="dxa"/>
              <w:bottom w:w="100" w:type="dxa"/>
              <w:right w:w="100" w:type="dxa"/>
            </w:tcMar>
          </w:tcPr>
          <w:p w14:paraId="000006BD" w14:textId="77777777" w:rsidR="004C5C62" w:rsidRDefault="004C5C62">
            <w:pPr>
              <w:widowControl w:val="0"/>
              <w:pBdr>
                <w:top w:val="nil"/>
                <w:left w:val="nil"/>
                <w:bottom w:val="nil"/>
                <w:right w:val="nil"/>
                <w:between w:val="nil"/>
              </w:pBdr>
              <w:rPr>
                <w:rFonts w:ascii="Open Sans" w:eastAsia="Open Sans" w:hAnsi="Open Sans" w:cs="Open Sans"/>
              </w:rPr>
            </w:pPr>
          </w:p>
        </w:tc>
        <w:tc>
          <w:tcPr>
            <w:tcW w:w="2592" w:type="dxa"/>
            <w:shd w:val="clear" w:color="auto" w:fill="auto"/>
            <w:tcMar>
              <w:top w:w="100" w:type="dxa"/>
              <w:left w:w="100" w:type="dxa"/>
              <w:bottom w:w="100" w:type="dxa"/>
              <w:right w:w="100" w:type="dxa"/>
            </w:tcMar>
          </w:tcPr>
          <w:p w14:paraId="000006BE" w14:textId="77777777" w:rsidR="004C5C62" w:rsidRDefault="004C5C62">
            <w:pPr>
              <w:widowControl w:val="0"/>
              <w:pBdr>
                <w:top w:val="nil"/>
                <w:left w:val="nil"/>
                <w:bottom w:val="nil"/>
                <w:right w:val="nil"/>
                <w:between w:val="nil"/>
              </w:pBdr>
              <w:rPr>
                <w:rFonts w:ascii="Open Sans" w:eastAsia="Open Sans" w:hAnsi="Open Sans" w:cs="Open Sans"/>
              </w:rPr>
            </w:pPr>
          </w:p>
        </w:tc>
      </w:tr>
    </w:tbl>
    <w:p w14:paraId="000006BF" w14:textId="77777777" w:rsidR="004C5C62" w:rsidRDefault="004C5C62">
      <w:pPr>
        <w:rPr>
          <w:rFonts w:ascii="Open Sans" w:eastAsia="Open Sans" w:hAnsi="Open Sans" w:cs="Open Sans"/>
        </w:rPr>
      </w:pPr>
    </w:p>
    <w:p w14:paraId="000006C0" w14:textId="77777777" w:rsidR="004C5C62" w:rsidRDefault="001B5C0A">
      <w:pPr>
        <w:rPr>
          <w:rFonts w:ascii="Open Sans" w:eastAsia="Open Sans" w:hAnsi="Open Sans" w:cs="Open Sans"/>
          <w:i w:val="0"/>
          <w:color w:val="666666"/>
          <w:sz w:val="28"/>
          <w:szCs w:val="28"/>
        </w:rPr>
      </w:pPr>
      <w:r>
        <w:rPr>
          <w:rFonts w:ascii="Open Sans" w:eastAsia="Open Sans" w:hAnsi="Open Sans" w:cs="Open Sans"/>
          <w:i w:val="0"/>
          <w:color w:val="666666"/>
          <w:sz w:val="28"/>
          <w:szCs w:val="28"/>
        </w:rPr>
        <w:t>B. Simulation flow and simulation roles (participants and facilitators)</w:t>
      </w:r>
    </w:p>
    <w:p w14:paraId="000006C1" w14:textId="77777777" w:rsidR="004C5C62" w:rsidRDefault="004C5C62">
      <w:pPr>
        <w:rPr>
          <w:rFonts w:ascii="Open Sans" w:eastAsia="Open Sans" w:hAnsi="Open Sans" w:cs="Open Sans"/>
        </w:rPr>
      </w:pPr>
    </w:p>
    <w:p w14:paraId="000006C2" w14:textId="77777777" w:rsidR="004C5C62" w:rsidRDefault="001B5C0A">
      <w:pPr>
        <w:ind w:left="426"/>
        <w:rPr>
          <w:rFonts w:ascii="Open Sans" w:eastAsia="Open Sans" w:hAnsi="Open Sans" w:cs="Open Sans"/>
          <w:b/>
        </w:rPr>
      </w:pPr>
      <w:r>
        <w:rPr>
          <w:rFonts w:ascii="Open Sans" w:eastAsia="Open Sans" w:hAnsi="Open Sans" w:cs="Open Sans"/>
          <w:b/>
        </w:rPr>
        <w:t xml:space="preserve">1. Simulation flow. </w:t>
      </w:r>
      <w:r>
        <w:rPr>
          <w:rFonts w:ascii="Open Sans" w:eastAsia="Open Sans" w:hAnsi="Open Sans" w:cs="Open Sans"/>
        </w:rPr>
        <w:t xml:space="preserve">Define the steps of the simulation based on your HSCP and the specific </w:t>
      </w:r>
      <w:r>
        <w:rPr>
          <w:rFonts w:ascii="Open Sans" w:eastAsia="Open Sans" w:hAnsi="Open Sans" w:cs="Open Sans"/>
        </w:rPr>
        <w:t>hazard (or hazards) that the simulation is for</w:t>
      </w:r>
    </w:p>
    <w:p w14:paraId="000006C3" w14:textId="77777777" w:rsidR="004C5C62" w:rsidRDefault="004C5C62"/>
    <w:tbl>
      <w:tblPr>
        <w:tblStyle w:val="afffffffff7"/>
        <w:tblW w:w="1317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805"/>
      </w:tblGrid>
      <w:tr w:rsidR="004C5C62" w14:paraId="5BB82970" w14:textId="77777777">
        <w:tc>
          <w:tcPr>
            <w:tcW w:w="2592" w:type="dxa"/>
            <w:shd w:val="clear" w:color="auto" w:fill="auto"/>
            <w:tcMar>
              <w:top w:w="100" w:type="dxa"/>
              <w:left w:w="100" w:type="dxa"/>
              <w:bottom w:w="100" w:type="dxa"/>
              <w:right w:w="100" w:type="dxa"/>
            </w:tcMar>
          </w:tcPr>
          <w:p w14:paraId="000006C4" w14:textId="77777777" w:rsidR="004C5C62" w:rsidRDefault="001B5C0A">
            <w:pPr>
              <w:widowControl w:val="0"/>
              <w:pBdr>
                <w:top w:val="nil"/>
                <w:left w:val="nil"/>
                <w:bottom w:val="nil"/>
                <w:right w:val="nil"/>
                <w:between w:val="nil"/>
              </w:pBdr>
              <w:jc w:val="center"/>
              <w:rPr>
                <w:rFonts w:ascii="Open Sans" w:eastAsia="Open Sans" w:hAnsi="Open Sans" w:cs="Open Sans"/>
                <w:b/>
              </w:rPr>
            </w:pPr>
            <w:r>
              <w:rPr>
                <w:rFonts w:ascii="Open Sans" w:eastAsia="Open Sans" w:hAnsi="Open Sans" w:cs="Open Sans"/>
                <w:b/>
              </w:rPr>
              <w:t>What happens</w:t>
            </w:r>
          </w:p>
        </w:tc>
        <w:tc>
          <w:tcPr>
            <w:tcW w:w="2592" w:type="dxa"/>
            <w:shd w:val="clear" w:color="auto" w:fill="auto"/>
            <w:tcMar>
              <w:top w:w="100" w:type="dxa"/>
              <w:left w:w="100" w:type="dxa"/>
              <w:bottom w:w="100" w:type="dxa"/>
              <w:right w:w="100" w:type="dxa"/>
            </w:tcMar>
          </w:tcPr>
          <w:p w14:paraId="000006C5" w14:textId="77777777" w:rsidR="004C5C62" w:rsidRDefault="001B5C0A">
            <w:pPr>
              <w:widowControl w:val="0"/>
              <w:pBdr>
                <w:top w:val="nil"/>
                <w:left w:val="nil"/>
                <w:bottom w:val="nil"/>
                <w:right w:val="nil"/>
                <w:between w:val="nil"/>
              </w:pBdr>
              <w:jc w:val="center"/>
              <w:rPr>
                <w:rFonts w:ascii="Open Sans" w:eastAsia="Open Sans" w:hAnsi="Open Sans" w:cs="Open Sans"/>
                <w:b/>
              </w:rPr>
            </w:pPr>
            <w:r>
              <w:rPr>
                <w:rFonts w:ascii="Open Sans" w:eastAsia="Open Sans" w:hAnsi="Open Sans" w:cs="Open Sans"/>
                <w:b/>
              </w:rPr>
              <w:t>Who receives the information</w:t>
            </w:r>
          </w:p>
        </w:tc>
        <w:tc>
          <w:tcPr>
            <w:tcW w:w="2592" w:type="dxa"/>
            <w:shd w:val="clear" w:color="auto" w:fill="auto"/>
            <w:tcMar>
              <w:top w:w="100" w:type="dxa"/>
              <w:left w:w="100" w:type="dxa"/>
              <w:bottom w:w="100" w:type="dxa"/>
              <w:right w:w="100" w:type="dxa"/>
            </w:tcMar>
          </w:tcPr>
          <w:p w14:paraId="000006C6" w14:textId="77777777" w:rsidR="004C5C62" w:rsidRDefault="001B5C0A">
            <w:pPr>
              <w:widowControl w:val="0"/>
              <w:pBdr>
                <w:top w:val="nil"/>
                <w:left w:val="nil"/>
                <w:bottom w:val="nil"/>
                <w:right w:val="nil"/>
                <w:between w:val="nil"/>
              </w:pBdr>
              <w:jc w:val="center"/>
              <w:rPr>
                <w:rFonts w:ascii="Open Sans" w:eastAsia="Open Sans" w:hAnsi="Open Sans" w:cs="Open Sans"/>
                <w:b/>
              </w:rPr>
            </w:pPr>
            <w:r>
              <w:rPr>
                <w:rFonts w:ascii="Open Sans" w:eastAsia="Open Sans" w:hAnsi="Open Sans" w:cs="Open Sans"/>
                <w:b/>
              </w:rPr>
              <w:t>What should they do</w:t>
            </w:r>
          </w:p>
        </w:tc>
        <w:tc>
          <w:tcPr>
            <w:tcW w:w="2592" w:type="dxa"/>
            <w:shd w:val="clear" w:color="auto" w:fill="auto"/>
            <w:tcMar>
              <w:top w:w="100" w:type="dxa"/>
              <w:left w:w="100" w:type="dxa"/>
              <w:bottom w:w="100" w:type="dxa"/>
              <w:right w:w="100" w:type="dxa"/>
            </w:tcMar>
          </w:tcPr>
          <w:p w14:paraId="000006C7" w14:textId="77777777" w:rsidR="004C5C62" w:rsidRDefault="001B5C0A">
            <w:pPr>
              <w:widowControl w:val="0"/>
              <w:pBdr>
                <w:top w:val="nil"/>
                <w:left w:val="nil"/>
                <w:bottom w:val="nil"/>
                <w:right w:val="nil"/>
                <w:between w:val="nil"/>
              </w:pBdr>
              <w:jc w:val="center"/>
              <w:rPr>
                <w:rFonts w:ascii="Open Sans" w:eastAsia="Open Sans" w:hAnsi="Open Sans" w:cs="Open Sans"/>
                <w:b/>
              </w:rPr>
            </w:pPr>
            <w:r>
              <w:rPr>
                <w:rFonts w:ascii="Open Sans" w:eastAsia="Open Sans" w:hAnsi="Open Sans" w:cs="Open Sans"/>
                <w:b/>
              </w:rPr>
              <w:t>What happens next</w:t>
            </w:r>
          </w:p>
        </w:tc>
        <w:tc>
          <w:tcPr>
            <w:tcW w:w="2805" w:type="dxa"/>
            <w:shd w:val="clear" w:color="auto" w:fill="auto"/>
            <w:tcMar>
              <w:top w:w="100" w:type="dxa"/>
              <w:left w:w="100" w:type="dxa"/>
              <w:bottom w:w="100" w:type="dxa"/>
              <w:right w:w="100" w:type="dxa"/>
            </w:tcMar>
          </w:tcPr>
          <w:p w14:paraId="000006C8" w14:textId="77777777" w:rsidR="004C5C62" w:rsidRDefault="001B5C0A">
            <w:pPr>
              <w:widowControl w:val="0"/>
              <w:pBdr>
                <w:top w:val="nil"/>
                <w:left w:val="nil"/>
                <w:bottom w:val="nil"/>
                <w:right w:val="nil"/>
                <w:between w:val="nil"/>
              </w:pBdr>
              <w:jc w:val="center"/>
              <w:rPr>
                <w:rFonts w:ascii="Open Sans" w:eastAsia="Open Sans" w:hAnsi="Open Sans" w:cs="Open Sans"/>
                <w:b/>
              </w:rPr>
            </w:pPr>
            <w:r>
              <w:rPr>
                <w:rFonts w:ascii="Open Sans" w:eastAsia="Open Sans" w:hAnsi="Open Sans" w:cs="Open Sans"/>
                <w:b/>
              </w:rPr>
              <w:t>Comments/Notes</w:t>
            </w:r>
          </w:p>
        </w:tc>
      </w:tr>
      <w:tr w:rsidR="004C5C62" w14:paraId="431A8B59" w14:textId="77777777">
        <w:tc>
          <w:tcPr>
            <w:tcW w:w="2592" w:type="dxa"/>
            <w:shd w:val="clear" w:color="auto" w:fill="auto"/>
            <w:tcMar>
              <w:top w:w="100" w:type="dxa"/>
              <w:left w:w="100" w:type="dxa"/>
              <w:bottom w:w="100" w:type="dxa"/>
              <w:right w:w="100" w:type="dxa"/>
            </w:tcMar>
          </w:tcPr>
          <w:p w14:paraId="000006C9" w14:textId="77777777" w:rsidR="004C5C62" w:rsidRDefault="001B5C0A">
            <w:pPr>
              <w:widowControl w:val="0"/>
              <w:pBdr>
                <w:top w:val="nil"/>
                <w:left w:val="nil"/>
                <w:bottom w:val="nil"/>
                <w:right w:val="nil"/>
                <w:between w:val="nil"/>
              </w:pBdr>
              <w:rPr>
                <w:rFonts w:ascii="Open Sans" w:eastAsia="Open Sans" w:hAnsi="Open Sans" w:cs="Open Sans"/>
                <w:color w:val="666666"/>
              </w:rPr>
            </w:pPr>
            <w:r>
              <w:rPr>
                <w:rFonts w:ascii="Open Sans" w:eastAsia="Open Sans" w:hAnsi="Open Sans" w:cs="Open Sans"/>
                <w:color w:val="666666"/>
              </w:rPr>
              <w:t xml:space="preserve">E.g. Facilitator 1 sends a </w:t>
            </w:r>
            <w:r>
              <w:rPr>
                <w:rFonts w:ascii="Open Sans" w:eastAsia="Open Sans" w:hAnsi="Open Sans" w:cs="Open Sans"/>
                <w:color w:val="666666"/>
              </w:rPr>
              <w:lastRenderedPageBreak/>
              <w:t>blast Whatsapp message warning of an emergency situation</w:t>
            </w:r>
            <w:r>
              <w:rPr>
                <w:rFonts w:ascii="Open Sans" w:eastAsia="Open Sans" w:hAnsi="Open Sans" w:cs="Open Sans"/>
                <w:color w:val="666666"/>
              </w:rPr>
              <w:t xml:space="preserve"> that affects the hospital</w:t>
            </w:r>
          </w:p>
        </w:tc>
        <w:tc>
          <w:tcPr>
            <w:tcW w:w="2592" w:type="dxa"/>
            <w:shd w:val="clear" w:color="auto" w:fill="auto"/>
            <w:tcMar>
              <w:top w:w="100" w:type="dxa"/>
              <w:left w:w="100" w:type="dxa"/>
              <w:bottom w:w="100" w:type="dxa"/>
              <w:right w:w="100" w:type="dxa"/>
            </w:tcMar>
          </w:tcPr>
          <w:p w14:paraId="000006CA" w14:textId="77777777" w:rsidR="004C5C62" w:rsidRDefault="001B5C0A">
            <w:pPr>
              <w:widowControl w:val="0"/>
              <w:pBdr>
                <w:top w:val="nil"/>
                <w:left w:val="nil"/>
                <w:bottom w:val="nil"/>
                <w:right w:val="nil"/>
                <w:between w:val="nil"/>
              </w:pBdr>
              <w:rPr>
                <w:rFonts w:ascii="Open Sans" w:eastAsia="Open Sans" w:hAnsi="Open Sans" w:cs="Open Sans"/>
                <w:color w:val="666666"/>
              </w:rPr>
            </w:pPr>
            <w:r>
              <w:rPr>
                <w:rFonts w:ascii="Open Sans" w:eastAsia="Open Sans" w:hAnsi="Open Sans" w:cs="Open Sans"/>
                <w:color w:val="666666"/>
              </w:rPr>
              <w:lastRenderedPageBreak/>
              <w:t>All staff</w:t>
            </w:r>
          </w:p>
        </w:tc>
        <w:tc>
          <w:tcPr>
            <w:tcW w:w="2592" w:type="dxa"/>
            <w:shd w:val="clear" w:color="auto" w:fill="auto"/>
            <w:tcMar>
              <w:top w:w="100" w:type="dxa"/>
              <w:left w:w="100" w:type="dxa"/>
              <w:bottom w:w="100" w:type="dxa"/>
              <w:right w:w="100" w:type="dxa"/>
            </w:tcMar>
          </w:tcPr>
          <w:p w14:paraId="000006CB" w14:textId="77777777" w:rsidR="004C5C62" w:rsidRDefault="001B5C0A">
            <w:pPr>
              <w:widowControl w:val="0"/>
              <w:pBdr>
                <w:top w:val="nil"/>
                <w:left w:val="nil"/>
                <w:bottom w:val="nil"/>
                <w:right w:val="nil"/>
                <w:between w:val="nil"/>
              </w:pBdr>
              <w:rPr>
                <w:rFonts w:ascii="Open Sans" w:eastAsia="Open Sans" w:hAnsi="Open Sans" w:cs="Open Sans"/>
                <w:color w:val="666666"/>
              </w:rPr>
            </w:pPr>
            <w:r>
              <w:rPr>
                <w:rFonts w:ascii="Open Sans" w:eastAsia="Open Sans" w:hAnsi="Open Sans" w:cs="Open Sans"/>
                <w:color w:val="666666"/>
              </w:rPr>
              <w:t xml:space="preserve">Heads of department </w:t>
            </w:r>
            <w:r>
              <w:rPr>
                <w:rFonts w:ascii="Open Sans" w:eastAsia="Open Sans" w:hAnsi="Open Sans" w:cs="Open Sans"/>
                <w:color w:val="666666"/>
              </w:rPr>
              <w:lastRenderedPageBreak/>
              <w:t>should convene to an all hands-on deck meeting</w:t>
            </w:r>
          </w:p>
        </w:tc>
        <w:tc>
          <w:tcPr>
            <w:tcW w:w="2592" w:type="dxa"/>
            <w:shd w:val="clear" w:color="auto" w:fill="auto"/>
            <w:tcMar>
              <w:top w:w="100" w:type="dxa"/>
              <w:left w:w="100" w:type="dxa"/>
              <w:bottom w:w="100" w:type="dxa"/>
              <w:right w:w="100" w:type="dxa"/>
            </w:tcMar>
          </w:tcPr>
          <w:p w14:paraId="000006CC" w14:textId="77777777" w:rsidR="004C5C62" w:rsidRDefault="001B5C0A">
            <w:pPr>
              <w:widowControl w:val="0"/>
              <w:pBdr>
                <w:top w:val="nil"/>
                <w:left w:val="nil"/>
                <w:bottom w:val="nil"/>
                <w:right w:val="nil"/>
                <w:between w:val="nil"/>
              </w:pBdr>
              <w:rPr>
                <w:rFonts w:ascii="Open Sans" w:eastAsia="Open Sans" w:hAnsi="Open Sans" w:cs="Open Sans"/>
                <w:color w:val="666666"/>
              </w:rPr>
            </w:pPr>
            <w:r>
              <w:rPr>
                <w:rFonts w:ascii="Open Sans" w:eastAsia="Open Sans" w:hAnsi="Open Sans" w:cs="Open Sans"/>
                <w:color w:val="666666"/>
              </w:rPr>
              <w:lastRenderedPageBreak/>
              <w:t xml:space="preserve">Meeting happens and </w:t>
            </w:r>
            <w:r>
              <w:rPr>
                <w:rFonts w:ascii="Open Sans" w:eastAsia="Open Sans" w:hAnsi="Open Sans" w:cs="Open Sans"/>
                <w:color w:val="666666"/>
              </w:rPr>
              <w:lastRenderedPageBreak/>
              <w:t>activation triggers are discussed. A decision is made on whether to activate the plan (it should be activated for the simulation). Facilitators observe the meeting</w:t>
            </w:r>
          </w:p>
        </w:tc>
        <w:tc>
          <w:tcPr>
            <w:tcW w:w="2805" w:type="dxa"/>
            <w:shd w:val="clear" w:color="auto" w:fill="auto"/>
            <w:tcMar>
              <w:top w:w="100" w:type="dxa"/>
              <w:left w:w="100" w:type="dxa"/>
              <w:bottom w:w="100" w:type="dxa"/>
              <w:right w:w="100" w:type="dxa"/>
            </w:tcMar>
          </w:tcPr>
          <w:p w14:paraId="000006CD" w14:textId="77777777" w:rsidR="004C5C62" w:rsidRDefault="004C5C62">
            <w:pPr>
              <w:widowControl w:val="0"/>
              <w:pBdr>
                <w:top w:val="nil"/>
                <w:left w:val="nil"/>
                <w:bottom w:val="nil"/>
                <w:right w:val="nil"/>
                <w:between w:val="nil"/>
              </w:pBdr>
              <w:rPr>
                <w:rFonts w:ascii="Open Sans" w:eastAsia="Open Sans" w:hAnsi="Open Sans" w:cs="Open Sans"/>
                <w:color w:val="666666"/>
              </w:rPr>
            </w:pPr>
          </w:p>
        </w:tc>
      </w:tr>
      <w:tr w:rsidR="004C5C62" w14:paraId="6C60B11E" w14:textId="77777777">
        <w:tc>
          <w:tcPr>
            <w:tcW w:w="2592" w:type="dxa"/>
            <w:shd w:val="clear" w:color="auto" w:fill="auto"/>
            <w:tcMar>
              <w:top w:w="100" w:type="dxa"/>
              <w:left w:w="100" w:type="dxa"/>
              <w:bottom w:w="100" w:type="dxa"/>
              <w:right w:w="100" w:type="dxa"/>
            </w:tcMar>
          </w:tcPr>
          <w:p w14:paraId="000006CE" w14:textId="77777777" w:rsidR="004C5C62" w:rsidRDefault="001B5C0A">
            <w:pPr>
              <w:widowControl w:val="0"/>
              <w:pBdr>
                <w:top w:val="nil"/>
                <w:left w:val="nil"/>
                <w:bottom w:val="nil"/>
                <w:right w:val="nil"/>
                <w:between w:val="nil"/>
              </w:pBdr>
              <w:rPr>
                <w:rFonts w:ascii="Open Sans" w:eastAsia="Open Sans" w:hAnsi="Open Sans" w:cs="Open Sans"/>
                <w:color w:val="666666"/>
              </w:rPr>
            </w:pPr>
            <w:r>
              <w:rPr>
                <w:rFonts w:ascii="Open Sans" w:eastAsia="Open Sans" w:hAnsi="Open Sans" w:cs="Open Sans"/>
                <w:color w:val="666666"/>
              </w:rPr>
              <w:t>E.g. Heads of department communicate back to their teams</w:t>
            </w:r>
          </w:p>
        </w:tc>
        <w:tc>
          <w:tcPr>
            <w:tcW w:w="2592" w:type="dxa"/>
            <w:shd w:val="clear" w:color="auto" w:fill="auto"/>
            <w:tcMar>
              <w:top w:w="100" w:type="dxa"/>
              <w:left w:w="100" w:type="dxa"/>
              <w:bottom w:w="100" w:type="dxa"/>
              <w:right w:w="100" w:type="dxa"/>
            </w:tcMar>
          </w:tcPr>
          <w:p w14:paraId="000006CF" w14:textId="77777777" w:rsidR="004C5C62" w:rsidRDefault="001B5C0A">
            <w:pPr>
              <w:widowControl w:val="0"/>
              <w:pBdr>
                <w:top w:val="nil"/>
                <w:left w:val="nil"/>
                <w:bottom w:val="nil"/>
                <w:right w:val="nil"/>
                <w:between w:val="nil"/>
              </w:pBdr>
              <w:rPr>
                <w:rFonts w:ascii="Open Sans" w:eastAsia="Open Sans" w:hAnsi="Open Sans" w:cs="Open Sans"/>
                <w:color w:val="666666"/>
              </w:rPr>
            </w:pPr>
            <w:r>
              <w:rPr>
                <w:rFonts w:ascii="Open Sans" w:eastAsia="Open Sans" w:hAnsi="Open Sans" w:cs="Open Sans"/>
                <w:color w:val="666666"/>
              </w:rPr>
              <w:t>All teams</w:t>
            </w:r>
          </w:p>
        </w:tc>
        <w:tc>
          <w:tcPr>
            <w:tcW w:w="2592" w:type="dxa"/>
            <w:shd w:val="clear" w:color="auto" w:fill="auto"/>
            <w:tcMar>
              <w:top w:w="100" w:type="dxa"/>
              <w:left w:w="100" w:type="dxa"/>
              <w:bottom w:w="100" w:type="dxa"/>
              <w:right w:w="100" w:type="dxa"/>
            </w:tcMar>
          </w:tcPr>
          <w:p w14:paraId="000006D0" w14:textId="77777777" w:rsidR="004C5C62" w:rsidRDefault="001B5C0A">
            <w:pPr>
              <w:widowControl w:val="0"/>
              <w:pBdr>
                <w:top w:val="nil"/>
                <w:left w:val="nil"/>
                <w:bottom w:val="nil"/>
                <w:right w:val="nil"/>
                <w:between w:val="nil"/>
              </w:pBdr>
              <w:rPr>
                <w:rFonts w:ascii="Open Sans" w:eastAsia="Open Sans" w:hAnsi="Open Sans" w:cs="Open Sans"/>
                <w:color w:val="666666"/>
              </w:rPr>
            </w:pPr>
            <w:r>
              <w:rPr>
                <w:rFonts w:ascii="Open Sans" w:eastAsia="Open Sans" w:hAnsi="Open Sans" w:cs="Open Sans"/>
                <w:color w:val="666666"/>
              </w:rPr>
              <w:t>Change their roles based on the HSCP and support next steps based on the HSCP and their emergency role</w:t>
            </w:r>
          </w:p>
        </w:tc>
        <w:tc>
          <w:tcPr>
            <w:tcW w:w="2592" w:type="dxa"/>
            <w:shd w:val="clear" w:color="auto" w:fill="auto"/>
            <w:tcMar>
              <w:top w:w="100" w:type="dxa"/>
              <w:left w:w="100" w:type="dxa"/>
              <w:bottom w:w="100" w:type="dxa"/>
              <w:right w:w="100" w:type="dxa"/>
            </w:tcMar>
          </w:tcPr>
          <w:p w14:paraId="000006D1" w14:textId="77777777" w:rsidR="004C5C62" w:rsidRDefault="001B5C0A">
            <w:pPr>
              <w:widowControl w:val="0"/>
              <w:pBdr>
                <w:top w:val="nil"/>
                <w:left w:val="nil"/>
                <w:bottom w:val="nil"/>
                <w:right w:val="nil"/>
                <w:between w:val="nil"/>
              </w:pBdr>
              <w:rPr>
                <w:rFonts w:ascii="Open Sans" w:eastAsia="Open Sans" w:hAnsi="Open Sans" w:cs="Open Sans"/>
                <w:color w:val="666666"/>
              </w:rPr>
            </w:pPr>
            <w:r>
              <w:rPr>
                <w:rFonts w:ascii="Open Sans" w:eastAsia="Open Sans" w:hAnsi="Open Sans" w:cs="Open Sans"/>
                <w:color w:val="666666"/>
              </w:rPr>
              <w:t>Reorganization of infrastructure and equipement, people pretend to go home, set up of telemedicine services, activate recruitment, etc</w:t>
            </w:r>
          </w:p>
        </w:tc>
        <w:tc>
          <w:tcPr>
            <w:tcW w:w="2805" w:type="dxa"/>
            <w:shd w:val="clear" w:color="auto" w:fill="auto"/>
            <w:tcMar>
              <w:top w:w="100" w:type="dxa"/>
              <w:left w:w="100" w:type="dxa"/>
              <w:bottom w:w="100" w:type="dxa"/>
              <w:right w:w="100" w:type="dxa"/>
            </w:tcMar>
          </w:tcPr>
          <w:p w14:paraId="000006D2" w14:textId="77777777" w:rsidR="004C5C62" w:rsidRDefault="004C5C62">
            <w:pPr>
              <w:widowControl w:val="0"/>
              <w:pBdr>
                <w:top w:val="nil"/>
                <w:left w:val="nil"/>
                <w:bottom w:val="nil"/>
                <w:right w:val="nil"/>
                <w:between w:val="nil"/>
              </w:pBdr>
              <w:rPr>
                <w:rFonts w:ascii="Open Sans" w:eastAsia="Open Sans" w:hAnsi="Open Sans" w:cs="Open Sans"/>
                <w:color w:val="666666"/>
              </w:rPr>
            </w:pPr>
          </w:p>
        </w:tc>
      </w:tr>
      <w:tr w:rsidR="004C5C62" w14:paraId="5477B94B" w14:textId="77777777">
        <w:tc>
          <w:tcPr>
            <w:tcW w:w="2592" w:type="dxa"/>
            <w:shd w:val="clear" w:color="auto" w:fill="auto"/>
            <w:tcMar>
              <w:top w:w="100" w:type="dxa"/>
              <w:left w:w="100" w:type="dxa"/>
              <w:bottom w:w="100" w:type="dxa"/>
              <w:right w:w="100" w:type="dxa"/>
            </w:tcMar>
          </w:tcPr>
          <w:p w14:paraId="000006D3" w14:textId="77777777" w:rsidR="004C5C62" w:rsidRDefault="004C5C62">
            <w:pPr>
              <w:widowControl w:val="0"/>
              <w:pBdr>
                <w:top w:val="nil"/>
                <w:left w:val="nil"/>
                <w:bottom w:val="nil"/>
                <w:right w:val="nil"/>
                <w:between w:val="nil"/>
              </w:pBdr>
              <w:rPr>
                <w:rFonts w:ascii="Open Sans" w:eastAsia="Open Sans" w:hAnsi="Open Sans" w:cs="Open Sans"/>
                <w:color w:val="666666"/>
              </w:rPr>
            </w:pPr>
          </w:p>
        </w:tc>
        <w:tc>
          <w:tcPr>
            <w:tcW w:w="2592" w:type="dxa"/>
            <w:shd w:val="clear" w:color="auto" w:fill="auto"/>
            <w:tcMar>
              <w:top w:w="100" w:type="dxa"/>
              <w:left w:w="100" w:type="dxa"/>
              <w:bottom w:w="100" w:type="dxa"/>
              <w:right w:w="100" w:type="dxa"/>
            </w:tcMar>
          </w:tcPr>
          <w:p w14:paraId="000006D4" w14:textId="77777777" w:rsidR="004C5C62" w:rsidRDefault="004C5C62">
            <w:pPr>
              <w:widowControl w:val="0"/>
              <w:pBdr>
                <w:top w:val="nil"/>
                <w:left w:val="nil"/>
                <w:bottom w:val="nil"/>
                <w:right w:val="nil"/>
                <w:between w:val="nil"/>
              </w:pBdr>
              <w:rPr>
                <w:rFonts w:ascii="Open Sans" w:eastAsia="Open Sans" w:hAnsi="Open Sans" w:cs="Open Sans"/>
                <w:color w:val="666666"/>
              </w:rPr>
            </w:pPr>
          </w:p>
        </w:tc>
        <w:tc>
          <w:tcPr>
            <w:tcW w:w="2592" w:type="dxa"/>
            <w:shd w:val="clear" w:color="auto" w:fill="auto"/>
            <w:tcMar>
              <w:top w:w="100" w:type="dxa"/>
              <w:left w:w="100" w:type="dxa"/>
              <w:bottom w:w="100" w:type="dxa"/>
              <w:right w:w="100" w:type="dxa"/>
            </w:tcMar>
          </w:tcPr>
          <w:p w14:paraId="000006D5" w14:textId="77777777" w:rsidR="004C5C62" w:rsidRDefault="004C5C62">
            <w:pPr>
              <w:widowControl w:val="0"/>
              <w:pBdr>
                <w:top w:val="nil"/>
                <w:left w:val="nil"/>
                <w:bottom w:val="nil"/>
                <w:right w:val="nil"/>
                <w:between w:val="nil"/>
              </w:pBdr>
              <w:rPr>
                <w:rFonts w:ascii="Open Sans" w:eastAsia="Open Sans" w:hAnsi="Open Sans" w:cs="Open Sans"/>
                <w:color w:val="666666"/>
              </w:rPr>
            </w:pPr>
          </w:p>
        </w:tc>
        <w:tc>
          <w:tcPr>
            <w:tcW w:w="2592" w:type="dxa"/>
            <w:shd w:val="clear" w:color="auto" w:fill="auto"/>
            <w:tcMar>
              <w:top w:w="100" w:type="dxa"/>
              <w:left w:w="100" w:type="dxa"/>
              <w:bottom w:w="100" w:type="dxa"/>
              <w:right w:w="100" w:type="dxa"/>
            </w:tcMar>
          </w:tcPr>
          <w:p w14:paraId="000006D6" w14:textId="77777777" w:rsidR="004C5C62" w:rsidRDefault="004C5C62">
            <w:pPr>
              <w:widowControl w:val="0"/>
              <w:pBdr>
                <w:top w:val="nil"/>
                <w:left w:val="nil"/>
                <w:bottom w:val="nil"/>
                <w:right w:val="nil"/>
                <w:between w:val="nil"/>
              </w:pBdr>
              <w:rPr>
                <w:rFonts w:ascii="Open Sans" w:eastAsia="Open Sans" w:hAnsi="Open Sans" w:cs="Open Sans"/>
                <w:color w:val="666666"/>
              </w:rPr>
            </w:pPr>
          </w:p>
        </w:tc>
        <w:tc>
          <w:tcPr>
            <w:tcW w:w="2805" w:type="dxa"/>
            <w:shd w:val="clear" w:color="auto" w:fill="auto"/>
            <w:tcMar>
              <w:top w:w="100" w:type="dxa"/>
              <w:left w:w="100" w:type="dxa"/>
              <w:bottom w:w="100" w:type="dxa"/>
              <w:right w:w="100" w:type="dxa"/>
            </w:tcMar>
          </w:tcPr>
          <w:p w14:paraId="000006D7" w14:textId="77777777" w:rsidR="004C5C62" w:rsidRDefault="004C5C62">
            <w:pPr>
              <w:widowControl w:val="0"/>
              <w:pBdr>
                <w:top w:val="nil"/>
                <w:left w:val="nil"/>
                <w:bottom w:val="nil"/>
                <w:right w:val="nil"/>
                <w:between w:val="nil"/>
              </w:pBdr>
              <w:rPr>
                <w:rFonts w:ascii="Open Sans" w:eastAsia="Open Sans" w:hAnsi="Open Sans" w:cs="Open Sans"/>
                <w:color w:val="666666"/>
              </w:rPr>
            </w:pPr>
          </w:p>
        </w:tc>
      </w:tr>
      <w:tr w:rsidR="004C5C62" w14:paraId="100C5395" w14:textId="77777777">
        <w:tc>
          <w:tcPr>
            <w:tcW w:w="2592" w:type="dxa"/>
            <w:shd w:val="clear" w:color="auto" w:fill="auto"/>
            <w:tcMar>
              <w:top w:w="100" w:type="dxa"/>
              <w:left w:w="100" w:type="dxa"/>
              <w:bottom w:w="100" w:type="dxa"/>
              <w:right w:w="100" w:type="dxa"/>
            </w:tcMar>
          </w:tcPr>
          <w:p w14:paraId="000006D8" w14:textId="77777777" w:rsidR="004C5C62" w:rsidRDefault="004C5C62">
            <w:pPr>
              <w:widowControl w:val="0"/>
              <w:pBdr>
                <w:top w:val="nil"/>
                <w:left w:val="nil"/>
                <w:bottom w:val="nil"/>
                <w:right w:val="nil"/>
                <w:between w:val="nil"/>
              </w:pBdr>
              <w:rPr>
                <w:rFonts w:ascii="Open Sans" w:eastAsia="Open Sans" w:hAnsi="Open Sans" w:cs="Open Sans"/>
                <w:color w:val="666666"/>
              </w:rPr>
            </w:pPr>
          </w:p>
        </w:tc>
        <w:tc>
          <w:tcPr>
            <w:tcW w:w="2592" w:type="dxa"/>
            <w:shd w:val="clear" w:color="auto" w:fill="auto"/>
            <w:tcMar>
              <w:top w:w="100" w:type="dxa"/>
              <w:left w:w="100" w:type="dxa"/>
              <w:bottom w:w="100" w:type="dxa"/>
              <w:right w:w="100" w:type="dxa"/>
            </w:tcMar>
          </w:tcPr>
          <w:p w14:paraId="000006D9" w14:textId="77777777" w:rsidR="004C5C62" w:rsidRDefault="004C5C62">
            <w:pPr>
              <w:widowControl w:val="0"/>
              <w:pBdr>
                <w:top w:val="nil"/>
                <w:left w:val="nil"/>
                <w:bottom w:val="nil"/>
                <w:right w:val="nil"/>
                <w:between w:val="nil"/>
              </w:pBdr>
              <w:rPr>
                <w:rFonts w:ascii="Open Sans" w:eastAsia="Open Sans" w:hAnsi="Open Sans" w:cs="Open Sans"/>
                <w:color w:val="666666"/>
              </w:rPr>
            </w:pPr>
          </w:p>
        </w:tc>
        <w:tc>
          <w:tcPr>
            <w:tcW w:w="2592" w:type="dxa"/>
            <w:shd w:val="clear" w:color="auto" w:fill="auto"/>
            <w:tcMar>
              <w:top w:w="100" w:type="dxa"/>
              <w:left w:w="100" w:type="dxa"/>
              <w:bottom w:w="100" w:type="dxa"/>
              <w:right w:w="100" w:type="dxa"/>
            </w:tcMar>
          </w:tcPr>
          <w:p w14:paraId="000006DA" w14:textId="77777777" w:rsidR="004C5C62" w:rsidRDefault="004C5C62">
            <w:pPr>
              <w:widowControl w:val="0"/>
              <w:pBdr>
                <w:top w:val="nil"/>
                <w:left w:val="nil"/>
                <w:bottom w:val="nil"/>
                <w:right w:val="nil"/>
                <w:between w:val="nil"/>
              </w:pBdr>
              <w:rPr>
                <w:rFonts w:ascii="Open Sans" w:eastAsia="Open Sans" w:hAnsi="Open Sans" w:cs="Open Sans"/>
                <w:color w:val="666666"/>
              </w:rPr>
            </w:pPr>
          </w:p>
        </w:tc>
        <w:tc>
          <w:tcPr>
            <w:tcW w:w="2592" w:type="dxa"/>
            <w:shd w:val="clear" w:color="auto" w:fill="auto"/>
            <w:tcMar>
              <w:top w:w="100" w:type="dxa"/>
              <w:left w:w="100" w:type="dxa"/>
              <w:bottom w:w="100" w:type="dxa"/>
              <w:right w:w="100" w:type="dxa"/>
            </w:tcMar>
          </w:tcPr>
          <w:p w14:paraId="000006DB" w14:textId="77777777" w:rsidR="004C5C62" w:rsidRDefault="004C5C62">
            <w:pPr>
              <w:widowControl w:val="0"/>
              <w:pBdr>
                <w:top w:val="nil"/>
                <w:left w:val="nil"/>
                <w:bottom w:val="nil"/>
                <w:right w:val="nil"/>
                <w:between w:val="nil"/>
              </w:pBdr>
              <w:rPr>
                <w:rFonts w:ascii="Open Sans" w:eastAsia="Open Sans" w:hAnsi="Open Sans" w:cs="Open Sans"/>
                <w:color w:val="666666"/>
              </w:rPr>
            </w:pPr>
          </w:p>
        </w:tc>
        <w:tc>
          <w:tcPr>
            <w:tcW w:w="2805" w:type="dxa"/>
            <w:shd w:val="clear" w:color="auto" w:fill="auto"/>
            <w:tcMar>
              <w:top w:w="100" w:type="dxa"/>
              <w:left w:w="100" w:type="dxa"/>
              <w:bottom w:w="100" w:type="dxa"/>
              <w:right w:w="100" w:type="dxa"/>
            </w:tcMar>
          </w:tcPr>
          <w:p w14:paraId="000006DC" w14:textId="77777777" w:rsidR="004C5C62" w:rsidRDefault="004C5C62">
            <w:pPr>
              <w:widowControl w:val="0"/>
              <w:pBdr>
                <w:top w:val="nil"/>
                <w:left w:val="nil"/>
                <w:bottom w:val="nil"/>
                <w:right w:val="nil"/>
                <w:between w:val="nil"/>
              </w:pBdr>
              <w:rPr>
                <w:rFonts w:ascii="Open Sans" w:eastAsia="Open Sans" w:hAnsi="Open Sans" w:cs="Open Sans"/>
                <w:color w:val="666666"/>
              </w:rPr>
            </w:pPr>
          </w:p>
        </w:tc>
      </w:tr>
      <w:tr w:rsidR="004C5C62" w14:paraId="43EF2CBB" w14:textId="77777777">
        <w:tc>
          <w:tcPr>
            <w:tcW w:w="2592" w:type="dxa"/>
            <w:shd w:val="clear" w:color="auto" w:fill="auto"/>
            <w:tcMar>
              <w:top w:w="100" w:type="dxa"/>
              <w:left w:w="100" w:type="dxa"/>
              <w:bottom w:w="100" w:type="dxa"/>
              <w:right w:w="100" w:type="dxa"/>
            </w:tcMar>
          </w:tcPr>
          <w:p w14:paraId="000006DD" w14:textId="77777777" w:rsidR="004C5C62" w:rsidRDefault="004C5C62">
            <w:pPr>
              <w:widowControl w:val="0"/>
              <w:pBdr>
                <w:top w:val="nil"/>
                <w:left w:val="nil"/>
                <w:bottom w:val="nil"/>
                <w:right w:val="nil"/>
                <w:between w:val="nil"/>
              </w:pBdr>
              <w:rPr>
                <w:rFonts w:ascii="Open Sans" w:eastAsia="Open Sans" w:hAnsi="Open Sans" w:cs="Open Sans"/>
                <w:color w:val="666666"/>
              </w:rPr>
            </w:pPr>
          </w:p>
        </w:tc>
        <w:tc>
          <w:tcPr>
            <w:tcW w:w="2592" w:type="dxa"/>
            <w:shd w:val="clear" w:color="auto" w:fill="auto"/>
            <w:tcMar>
              <w:top w:w="100" w:type="dxa"/>
              <w:left w:w="100" w:type="dxa"/>
              <w:bottom w:w="100" w:type="dxa"/>
              <w:right w:w="100" w:type="dxa"/>
            </w:tcMar>
          </w:tcPr>
          <w:p w14:paraId="000006DE" w14:textId="77777777" w:rsidR="004C5C62" w:rsidRDefault="004C5C62">
            <w:pPr>
              <w:widowControl w:val="0"/>
              <w:pBdr>
                <w:top w:val="nil"/>
                <w:left w:val="nil"/>
                <w:bottom w:val="nil"/>
                <w:right w:val="nil"/>
                <w:between w:val="nil"/>
              </w:pBdr>
              <w:rPr>
                <w:rFonts w:ascii="Open Sans" w:eastAsia="Open Sans" w:hAnsi="Open Sans" w:cs="Open Sans"/>
                <w:color w:val="666666"/>
              </w:rPr>
            </w:pPr>
          </w:p>
        </w:tc>
        <w:tc>
          <w:tcPr>
            <w:tcW w:w="2592" w:type="dxa"/>
            <w:shd w:val="clear" w:color="auto" w:fill="auto"/>
            <w:tcMar>
              <w:top w:w="100" w:type="dxa"/>
              <w:left w:w="100" w:type="dxa"/>
              <w:bottom w:w="100" w:type="dxa"/>
              <w:right w:w="100" w:type="dxa"/>
            </w:tcMar>
          </w:tcPr>
          <w:p w14:paraId="000006DF" w14:textId="77777777" w:rsidR="004C5C62" w:rsidRDefault="004C5C62">
            <w:pPr>
              <w:widowControl w:val="0"/>
              <w:pBdr>
                <w:top w:val="nil"/>
                <w:left w:val="nil"/>
                <w:bottom w:val="nil"/>
                <w:right w:val="nil"/>
                <w:between w:val="nil"/>
              </w:pBdr>
              <w:rPr>
                <w:rFonts w:ascii="Open Sans" w:eastAsia="Open Sans" w:hAnsi="Open Sans" w:cs="Open Sans"/>
                <w:color w:val="666666"/>
              </w:rPr>
            </w:pPr>
          </w:p>
        </w:tc>
        <w:tc>
          <w:tcPr>
            <w:tcW w:w="2592" w:type="dxa"/>
            <w:shd w:val="clear" w:color="auto" w:fill="auto"/>
            <w:tcMar>
              <w:top w:w="100" w:type="dxa"/>
              <w:left w:w="100" w:type="dxa"/>
              <w:bottom w:w="100" w:type="dxa"/>
              <w:right w:w="100" w:type="dxa"/>
            </w:tcMar>
          </w:tcPr>
          <w:p w14:paraId="000006E0" w14:textId="77777777" w:rsidR="004C5C62" w:rsidRDefault="004C5C62">
            <w:pPr>
              <w:widowControl w:val="0"/>
              <w:pBdr>
                <w:top w:val="nil"/>
                <w:left w:val="nil"/>
                <w:bottom w:val="nil"/>
                <w:right w:val="nil"/>
                <w:between w:val="nil"/>
              </w:pBdr>
              <w:rPr>
                <w:rFonts w:ascii="Open Sans" w:eastAsia="Open Sans" w:hAnsi="Open Sans" w:cs="Open Sans"/>
                <w:color w:val="666666"/>
              </w:rPr>
            </w:pPr>
          </w:p>
        </w:tc>
        <w:tc>
          <w:tcPr>
            <w:tcW w:w="2805" w:type="dxa"/>
            <w:shd w:val="clear" w:color="auto" w:fill="auto"/>
            <w:tcMar>
              <w:top w:w="100" w:type="dxa"/>
              <w:left w:w="100" w:type="dxa"/>
              <w:bottom w:w="100" w:type="dxa"/>
              <w:right w:w="100" w:type="dxa"/>
            </w:tcMar>
          </w:tcPr>
          <w:p w14:paraId="000006E1" w14:textId="77777777" w:rsidR="004C5C62" w:rsidRDefault="004C5C62">
            <w:pPr>
              <w:widowControl w:val="0"/>
              <w:pBdr>
                <w:top w:val="nil"/>
                <w:left w:val="nil"/>
                <w:bottom w:val="nil"/>
                <w:right w:val="nil"/>
                <w:between w:val="nil"/>
              </w:pBdr>
              <w:rPr>
                <w:rFonts w:ascii="Open Sans" w:eastAsia="Open Sans" w:hAnsi="Open Sans" w:cs="Open Sans"/>
                <w:color w:val="666666"/>
              </w:rPr>
            </w:pPr>
          </w:p>
        </w:tc>
      </w:tr>
    </w:tbl>
    <w:p w14:paraId="000006E2" w14:textId="77777777" w:rsidR="004C5C62" w:rsidRDefault="004C5C62">
      <w:pPr>
        <w:ind w:left="426"/>
        <w:rPr>
          <w:b/>
        </w:rPr>
      </w:pPr>
      <w:bookmarkStart w:id="36" w:name="_heading=h.32hioqz" w:colFirst="0" w:colLast="0"/>
      <w:bookmarkEnd w:id="36"/>
    </w:p>
    <w:p w14:paraId="000006E3" w14:textId="77777777" w:rsidR="004C5C62" w:rsidRDefault="004C5C62">
      <w:pPr>
        <w:ind w:left="426"/>
        <w:rPr>
          <w:b/>
        </w:rPr>
      </w:pPr>
    </w:p>
    <w:p w14:paraId="000006E4" w14:textId="77777777" w:rsidR="004C5C62" w:rsidRDefault="001B5C0A">
      <w:pPr>
        <w:ind w:left="426"/>
      </w:pPr>
      <w:r>
        <w:rPr>
          <w:b/>
        </w:rPr>
        <w:t xml:space="preserve">2. Simulation roles and responsibilities. </w:t>
      </w:r>
      <w:r>
        <w:t>Define the roles and responsibilities of facilitators and participants in the simulation</w:t>
      </w:r>
    </w:p>
    <w:p w14:paraId="000006E5" w14:textId="77777777" w:rsidR="004C5C62" w:rsidRDefault="004C5C62">
      <w:pPr>
        <w:rPr>
          <w:b/>
        </w:rPr>
      </w:pPr>
    </w:p>
    <w:tbl>
      <w:tblPr>
        <w:tblStyle w:val="afffffffff8"/>
        <w:tblW w:w="1317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4304"/>
        <w:gridCol w:w="3685"/>
      </w:tblGrid>
      <w:tr w:rsidR="004C5C62" w14:paraId="4993E537" w14:textId="77777777">
        <w:tc>
          <w:tcPr>
            <w:tcW w:w="2592" w:type="dxa"/>
            <w:shd w:val="clear" w:color="auto" w:fill="auto"/>
            <w:tcMar>
              <w:top w:w="100" w:type="dxa"/>
              <w:left w:w="100" w:type="dxa"/>
              <w:bottom w:w="100" w:type="dxa"/>
              <w:right w:w="100" w:type="dxa"/>
            </w:tcMar>
          </w:tcPr>
          <w:p w14:paraId="000006E6" w14:textId="77777777" w:rsidR="004C5C62" w:rsidRDefault="001B5C0A">
            <w:pPr>
              <w:widowControl w:val="0"/>
              <w:pBdr>
                <w:top w:val="nil"/>
                <w:left w:val="nil"/>
                <w:bottom w:val="nil"/>
                <w:right w:val="nil"/>
                <w:between w:val="nil"/>
              </w:pBdr>
              <w:jc w:val="center"/>
              <w:rPr>
                <w:b/>
                <w:sz w:val="18"/>
                <w:szCs w:val="18"/>
              </w:rPr>
            </w:pPr>
            <w:r>
              <w:rPr>
                <w:b/>
                <w:sz w:val="18"/>
                <w:szCs w:val="18"/>
              </w:rPr>
              <w:t>Person or position</w:t>
            </w:r>
          </w:p>
        </w:tc>
        <w:tc>
          <w:tcPr>
            <w:tcW w:w="2592" w:type="dxa"/>
            <w:shd w:val="clear" w:color="auto" w:fill="auto"/>
            <w:tcMar>
              <w:top w:w="100" w:type="dxa"/>
              <w:left w:w="100" w:type="dxa"/>
              <w:bottom w:w="100" w:type="dxa"/>
              <w:right w:w="100" w:type="dxa"/>
            </w:tcMar>
          </w:tcPr>
          <w:p w14:paraId="000006E7" w14:textId="77777777" w:rsidR="004C5C62" w:rsidRDefault="001B5C0A">
            <w:pPr>
              <w:widowControl w:val="0"/>
              <w:pBdr>
                <w:top w:val="nil"/>
                <w:left w:val="nil"/>
                <w:bottom w:val="nil"/>
                <w:right w:val="nil"/>
                <w:between w:val="nil"/>
              </w:pBdr>
              <w:jc w:val="center"/>
              <w:rPr>
                <w:b/>
                <w:sz w:val="18"/>
                <w:szCs w:val="18"/>
              </w:rPr>
            </w:pPr>
            <w:r>
              <w:rPr>
                <w:b/>
                <w:sz w:val="18"/>
                <w:szCs w:val="18"/>
              </w:rPr>
              <w:t>Role</w:t>
            </w:r>
          </w:p>
        </w:tc>
        <w:tc>
          <w:tcPr>
            <w:tcW w:w="4304" w:type="dxa"/>
            <w:shd w:val="clear" w:color="auto" w:fill="auto"/>
            <w:tcMar>
              <w:top w:w="100" w:type="dxa"/>
              <w:left w:w="100" w:type="dxa"/>
              <w:bottom w:w="100" w:type="dxa"/>
              <w:right w:w="100" w:type="dxa"/>
            </w:tcMar>
          </w:tcPr>
          <w:p w14:paraId="000006E8" w14:textId="77777777" w:rsidR="004C5C62" w:rsidRDefault="001B5C0A">
            <w:pPr>
              <w:widowControl w:val="0"/>
              <w:pBdr>
                <w:top w:val="nil"/>
                <w:left w:val="nil"/>
                <w:bottom w:val="nil"/>
                <w:right w:val="nil"/>
                <w:between w:val="nil"/>
              </w:pBdr>
              <w:jc w:val="center"/>
              <w:rPr>
                <w:b/>
                <w:sz w:val="18"/>
                <w:szCs w:val="18"/>
              </w:rPr>
            </w:pPr>
            <w:r>
              <w:rPr>
                <w:b/>
                <w:sz w:val="18"/>
                <w:szCs w:val="18"/>
              </w:rPr>
              <w:t>Responsibilities during simulation</w:t>
            </w:r>
          </w:p>
        </w:tc>
        <w:tc>
          <w:tcPr>
            <w:tcW w:w="3685" w:type="dxa"/>
            <w:shd w:val="clear" w:color="auto" w:fill="auto"/>
            <w:tcMar>
              <w:top w:w="100" w:type="dxa"/>
              <w:left w:w="100" w:type="dxa"/>
              <w:bottom w:w="100" w:type="dxa"/>
              <w:right w:w="100" w:type="dxa"/>
            </w:tcMar>
          </w:tcPr>
          <w:p w14:paraId="000006E9" w14:textId="77777777" w:rsidR="004C5C62" w:rsidRDefault="001B5C0A">
            <w:pPr>
              <w:widowControl w:val="0"/>
              <w:pBdr>
                <w:top w:val="nil"/>
                <w:left w:val="nil"/>
                <w:bottom w:val="nil"/>
                <w:right w:val="nil"/>
                <w:between w:val="nil"/>
              </w:pBdr>
              <w:jc w:val="center"/>
              <w:rPr>
                <w:b/>
                <w:sz w:val="18"/>
                <w:szCs w:val="18"/>
              </w:rPr>
            </w:pPr>
            <w:r>
              <w:rPr>
                <w:b/>
                <w:sz w:val="18"/>
                <w:szCs w:val="18"/>
              </w:rPr>
              <w:t>Comments/Notes</w:t>
            </w:r>
          </w:p>
        </w:tc>
      </w:tr>
      <w:tr w:rsidR="004C5C62" w14:paraId="49CD3C4E" w14:textId="77777777">
        <w:tc>
          <w:tcPr>
            <w:tcW w:w="2592" w:type="dxa"/>
            <w:shd w:val="clear" w:color="auto" w:fill="auto"/>
            <w:tcMar>
              <w:top w:w="100" w:type="dxa"/>
              <w:left w:w="100" w:type="dxa"/>
              <w:bottom w:w="100" w:type="dxa"/>
              <w:right w:w="100" w:type="dxa"/>
            </w:tcMar>
          </w:tcPr>
          <w:p w14:paraId="000006EA" w14:textId="77777777" w:rsidR="004C5C62" w:rsidRDefault="004C5C62">
            <w:pPr>
              <w:widowControl w:val="0"/>
              <w:pBdr>
                <w:top w:val="nil"/>
                <w:left w:val="nil"/>
                <w:bottom w:val="nil"/>
                <w:right w:val="nil"/>
                <w:between w:val="nil"/>
              </w:pBdr>
              <w:rPr>
                <w:sz w:val="18"/>
                <w:szCs w:val="18"/>
              </w:rPr>
            </w:pPr>
          </w:p>
        </w:tc>
        <w:tc>
          <w:tcPr>
            <w:tcW w:w="2592" w:type="dxa"/>
            <w:shd w:val="clear" w:color="auto" w:fill="auto"/>
            <w:tcMar>
              <w:top w:w="100" w:type="dxa"/>
              <w:left w:w="100" w:type="dxa"/>
              <w:bottom w:w="100" w:type="dxa"/>
              <w:right w:w="100" w:type="dxa"/>
            </w:tcMar>
          </w:tcPr>
          <w:p w14:paraId="000006EB" w14:textId="77777777" w:rsidR="004C5C62" w:rsidRDefault="001B5C0A">
            <w:pPr>
              <w:widowControl w:val="0"/>
              <w:pBdr>
                <w:top w:val="nil"/>
                <w:left w:val="nil"/>
                <w:bottom w:val="nil"/>
                <w:right w:val="nil"/>
                <w:between w:val="nil"/>
              </w:pBdr>
              <w:rPr>
                <w:sz w:val="18"/>
                <w:szCs w:val="18"/>
              </w:rPr>
            </w:pPr>
            <w:r>
              <w:rPr>
                <w:sz w:val="18"/>
                <w:szCs w:val="18"/>
              </w:rPr>
              <w:t>e.g. facilitator 1, facilitator 2, participant, observer</w:t>
            </w:r>
          </w:p>
        </w:tc>
        <w:tc>
          <w:tcPr>
            <w:tcW w:w="4304" w:type="dxa"/>
            <w:shd w:val="clear" w:color="auto" w:fill="auto"/>
            <w:tcMar>
              <w:top w:w="100" w:type="dxa"/>
              <w:left w:w="100" w:type="dxa"/>
              <w:bottom w:w="100" w:type="dxa"/>
              <w:right w:w="100" w:type="dxa"/>
            </w:tcMar>
          </w:tcPr>
          <w:p w14:paraId="000006EC" w14:textId="77777777" w:rsidR="004C5C62" w:rsidRDefault="004C5C62">
            <w:pPr>
              <w:widowControl w:val="0"/>
              <w:pBdr>
                <w:top w:val="nil"/>
                <w:left w:val="nil"/>
                <w:bottom w:val="nil"/>
                <w:right w:val="nil"/>
                <w:between w:val="nil"/>
              </w:pBdr>
              <w:rPr>
                <w:sz w:val="18"/>
                <w:szCs w:val="18"/>
              </w:rPr>
            </w:pPr>
          </w:p>
        </w:tc>
        <w:tc>
          <w:tcPr>
            <w:tcW w:w="3685" w:type="dxa"/>
            <w:shd w:val="clear" w:color="auto" w:fill="auto"/>
            <w:tcMar>
              <w:top w:w="100" w:type="dxa"/>
              <w:left w:w="100" w:type="dxa"/>
              <w:bottom w:w="100" w:type="dxa"/>
              <w:right w:w="100" w:type="dxa"/>
            </w:tcMar>
          </w:tcPr>
          <w:p w14:paraId="000006ED" w14:textId="77777777" w:rsidR="004C5C62" w:rsidRDefault="004C5C62">
            <w:pPr>
              <w:widowControl w:val="0"/>
              <w:pBdr>
                <w:top w:val="nil"/>
                <w:left w:val="nil"/>
                <w:bottom w:val="nil"/>
                <w:right w:val="nil"/>
                <w:between w:val="nil"/>
              </w:pBdr>
              <w:rPr>
                <w:sz w:val="18"/>
                <w:szCs w:val="18"/>
              </w:rPr>
            </w:pPr>
          </w:p>
        </w:tc>
      </w:tr>
      <w:tr w:rsidR="004C5C62" w14:paraId="618F678E" w14:textId="77777777">
        <w:tc>
          <w:tcPr>
            <w:tcW w:w="2592" w:type="dxa"/>
            <w:shd w:val="clear" w:color="auto" w:fill="auto"/>
            <w:tcMar>
              <w:top w:w="100" w:type="dxa"/>
              <w:left w:w="100" w:type="dxa"/>
              <w:bottom w:w="100" w:type="dxa"/>
              <w:right w:w="100" w:type="dxa"/>
            </w:tcMar>
          </w:tcPr>
          <w:p w14:paraId="000006EE" w14:textId="77777777" w:rsidR="004C5C62" w:rsidRDefault="004C5C62">
            <w:pPr>
              <w:widowControl w:val="0"/>
              <w:pBdr>
                <w:top w:val="nil"/>
                <w:left w:val="nil"/>
                <w:bottom w:val="nil"/>
                <w:right w:val="nil"/>
                <w:between w:val="nil"/>
              </w:pBdr>
              <w:rPr>
                <w:sz w:val="18"/>
                <w:szCs w:val="18"/>
              </w:rPr>
            </w:pPr>
          </w:p>
        </w:tc>
        <w:tc>
          <w:tcPr>
            <w:tcW w:w="2592" w:type="dxa"/>
            <w:shd w:val="clear" w:color="auto" w:fill="auto"/>
            <w:tcMar>
              <w:top w:w="100" w:type="dxa"/>
              <w:left w:w="100" w:type="dxa"/>
              <w:bottom w:w="100" w:type="dxa"/>
              <w:right w:w="100" w:type="dxa"/>
            </w:tcMar>
          </w:tcPr>
          <w:p w14:paraId="000006EF" w14:textId="77777777" w:rsidR="004C5C62" w:rsidRDefault="004C5C62">
            <w:pPr>
              <w:widowControl w:val="0"/>
              <w:pBdr>
                <w:top w:val="nil"/>
                <w:left w:val="nil"/>
                <w:bottom w:val="nil"/>
                <w:right w:val="nil"/>
                <w:between w:val="nil"/>
              </w:pBdr>
              <w:rPr>
                <w:sz w:val="18"/>
                <w:szCs w:val="18"/>
              </w:rPr>
            </w:pPr>
          </w:p>
        </w:tc>
        <w:tc>
          <w:tcPr>
            <w:tcW w:w="4304" w:type="dxa"/>
            <w:shd w:val="clear" w:color="auto" w:fill="auto"/>
            <w:tcMar>
              <w:top w:w="100" w:type="dxa"/>
              <w:left w:w="100" w:type="dxa"/>
              <w:bottom w:w="100" w:type="dxa"/>
              <w:right w:w="100" w:type="dxa"/>
            </w:tcMar>
          </w:tcPr>
          <w:p w14:paraId="000006F0" w14:textId="77777777" w:rsidR="004C5C62" w:rsidRDefault="004C5C62">
            <w:pPr>
              <w:widowControl w:val="0"/>
              <w:pBdr>
                <w:top w:val="nil"/>
                <w:left w:val="nil"/>
                <w:bottom w:val="nil"/>
                <w:right w:val="nil"/>
                <w:between w:val="nil"/>
              </w:pBdr>
              <w:rPr>
                <w:sz w:val="18"/>
                <w:szCs w:val="18"/>
              </w:rPr>
            </w:pPr>
          </w:p>
        </w:tc>
        <w:tc>
          <w:tcPr>
            <w:tcW w:w="3685" w:type="dxa"/>
            <w:shd w:val="clear" w:color="auto" w:fill="auto"/>
            <w:tcMar>
              <w:top w:w="100" w:type="dxa"/>
              <w:left w:w="100" w:type="dxa"/>
              <w:bottom w:w="100" w:type="dxa"/>
              <w:right w:w="100" w:type="dxa"/>
            </w:tcMar>
          </w:tcPr>
          <w:p w14:paraId="000006F1" w14:textId="77777777" w:rsidR="004C5C62" w:rsidRDefault="004C5C62">
            <w:pPr>
              <w:widowControl w:val="0"/>
              <w:pBdr>
                <w:top w:val="nil"/>
                <w:left w:val="nil"/>
                <w:bottom w:val="nil"/>
                <w:right w:val="nil"/>
                <w:between w:val="nil"/>
              </w:pBdr>
              <w:rPr>
                <w:sz w:val="18"/>
                <w:szCs w:val="18"/>
              </w:rPr>
            </w:pPr>
          </w:p>
        </w:tc>
      </w:tr>
      <w:tr w:rsidR="004C5C62" w14:paraId="5584B004" w14:textId="77777777">
        <w:tc>
          <w:tcPr>
            <w:tcW w:w="2592" w:type="dxa"/>
            <w:shd w:val="clear" w:color="auto" w:fill="auto"/>
            <w:tcMar>
              <w:top w:w="100" w:type="dxa"/>
              <w:left w:w="100" w:type="dxa"/>
              <w:bottom w:w="100" w:type="dxa"/>
              <w:right w:w="100" w:type="dxa"/>
            </w:tcMar>
          </w:tcPr>
          <w:p w14:paraId="000006F2" w14:textId="77777777" w:rsidR="004C5C62" w:rsidRDefault="004C5C62">
            <w:pPr>
              <w:widowControl w:val="0"/>
              <w:pBdr>
                <w:top w:val="nil"/>
                <w:left w:val="nil"/>
                <w:bottom w:val="nil"/>
                <w:right w:val="nil"/>
                <w:between w:val="nil"/>
              </w:pBdr>
              <w:rPr>
                <w:sz w:val="18"/>
                <w:szCs w:val="18"/>
              </w:rPr>
            </w:pPr>
          </w:p>
        </w:tc>
        <w:tc>
          <w:tcPr>
            <w:tcW w:w="2592" w:type="dxa"/>
            <w:shd w:val="clear" w:color="auto" w:fill="auto"/>
            <w:tcMar>
              <w:top w:w="100" w:type="dxa"/>
              <w:left w:w="100" w:type="dxa"/>
              <w:bottom w:w="100" w:type="dxa"/>
              <w:right w:w="100" w:type="dxa"/>
            </w:tcMar>
          </w:tcPr>
          <w:p w14:paraId="000006F3" w14:textId="77777777" w:rsidR="004C5C62" w:rsidRDefault="004C5C62">
            <w:pPr>
              <w:widowControl w:val="0"/>
              <w:pBdr>
                <w:top w:val="nil"/>
                <w:left w:val="nil"/>
                <w:bottom w:val="nil"/>
                <w:right w:val="nil"/>
                <w:between w:val="nil"/>
              </w:pBdr>
              <w:rPr>
                <w:sz w:val="18"/>
                <w:szCs w:val="18"/>
              </w:rPr>
            </w:pPr>
          </w:p>
        </w:tc>
        <w:tc>
          <w:tcPr>
            <w:tcW w:w="4304" w:type="dxa"/>
            <w:shd w:val="clear" w:color="auto" w:fill="auto"/>
            <w:tcMar>
              <w:top w:w="100" w:type="dxa"/>
              <w:left w:w="100" w:type="dxa"/>
              <w:bottom w:w="100" w:type="dxa"/>
              <w:right w:w="100" w:type="dxa"/>
            </w:tcMar>
          </w:tcPr>
          <w:p w14:paraId="000006F4" w14:textId="77777777" w:rsidR="004C5C62" w:rsidRDefault="004C5C62">
            <w:pPr>
              <w:widowControl w:val="0"/>
              <w:pBdr>
                <w:top w:val="nil"/>
                <w:left w:val="nil"/>
                <w:bottom w:val="nil"/>
                <w:right w:val="nil"/>
                <w:between w:val="nil"/>
              </w:pBdr>
              <w:rPr>
                <w:sz w:val="18"/>
                <w:szCs w:val="18"/>
              </w:rPr>
            </w:pPr>
          </w:p>
        </w:tc>
        <w:tc>
          <w:tcPr>
            <w:tcW w:w="3685" w:type="dxa"/>
            <w:shd w:val="clear" w:color="auto" w:fill="auto"/>
            <w:tcMar>
              <w:top w:w="100" w:type="dxa"/>
              <w:left w:w="100" w:type="dxa"/>
              <w:bottom w:w="100" w:type="dxa"/>
              <w:right w:w="100" w:type="dxa"/>
            </w:tcMar>
          </w:tcPr>
          <w:p w14:paraId="000006F5" w14:textId="77777777" w:rsidR="004C5C62" w:rsidRDefault="004C5C62">
            <w:pPr>
              <w:widowControl w:val="0"/>
              <w:pBdr>
                <w:top w:val="nil"/>
                <w:left w:val="nil"/>
                <w:bottom w:val="nil"/>
                <w:right w:val="nil"/>
                <w:between w:val="nil"/>
              </w:pBdr>
              <w:rPr>
                <w:sz w:val="18"/>
                <w:szCs w:val="18"/>
              </w:rPr>
            </w:pPr>
          </w:p>
        </w:tc>
      </w:tr>
    </w:tbl>
    <w:p w14:paraId="000006F6" w14:textId="77777777" w:rsidR="004C5C62" w:rsidRDefault="004C5C62">
      <w:pPr>
        <w:rPr>
          <w:rFonts w:ascii="Nunito Sans Light" w:eastAsia="Nunito Sans Light" w:hAnsi="Nunito Sans Light" w:cs="Nunito Sans Light"/>
          <w:i w:val="0"/>
          <w:color w:val="808080"/>
          <w:sz w:val="28"/>
          <w:szCs w:val="28"/>
        </w:rPr>
      </w:pPr>
    </w:p>
    <w:p w14:paraId="000006F7" w14:textId="77777777" w:rsidR="004C5C62" w:rsidRDefault="001B5C0A">
      <w:pPr>
        <w:widowControl w:val="0"/>
        <w:pBdr>
          <w:top w:val="nil"/>
          <w:left w:val="nil"/>
          <w:bottom w:val="nil"/>
          <w:right w:val="nil"/>
          <w:between w:val="nil"/>
        </w:pBdr>
        <w:spacing w:before="20" w:line="240" w:lineRule="auto"/>
        <w:ind w:left="20"/>
        <w:jc w:val="left"/>
        <w:rPr>
          <w:rFonts w:ascii="Montserrat" w:eastAsia="Montserrat" w:hAnsi="Montserrat" w:cs="Montserrat"/>
          <w:b/>
          <w:i w:val="0"/>
          <w:color w:val="EF3741"/>
          <w:sz w:val="34"/>
          <w:szCs w:val="34"/>
        </w:rPr>
      </w:pPr>
      <w:r>
        <w:rPr>
          <w:rFonts w:ascii="Montserrat" w:eastAsia="Montserrat" w:hAnsi="Montserrat" w:cs="Montserrat"/>
          <w:b/>
          <w:i w:val="0"/>
          <w:color w:val="EF3741"/>
          <w:sz w:val="34"/>
          <w:szCs w:val="34"/>
        </w:rPr>
        <w:t>Annex VII. Log for traning and simulations.</w:t>
      </w:r>
    </w:p>
    <w:p w14:paraId="000006F8" w14:textId="77777777" w:rsidR="004C5C62" w:rsidRDefault="004C5C62">
      <w:pPr>
        <w:rPr>
          <w:rFonts w:ascii="Open Sans" w:eastAsia="Open Sans" w:hAnsi="Open Sans" w:cs="Open Sans"/>
        </w:rPr>
      </w:pPr>
    </w:p>
    <w:p w14:paraId="000006F9" w14:textId="77777777" w:rsidR="004C5C62" w:rsidRDefault="001B5C0A">
      <w:pPr>
        <w:rPr>
          <w:rFonts w:ascii="Open Sans" w:eastAsia="Open Sans" w:hAnsi="Open Sans" w:cs="Open Sans"/>
        </w:rPr>
      </w:pPr>
      <w:r>
        <w:rPr>
          <w:rFonts w:ascii="Open Sans" w:eastAsia="Open Sans" w:hAnsi="Open Sans" w:cs="Open Sans"/>
        </w:rPr>
        <w:t xml:space="preserve">Use the table below to log all conducted training, information and simulation sessions. </w:t>
      </w:r>
    </w:p>
    <w:p w14:paraId="000006FA" w14:textId="77777777" w:rsidR="004C5C62" w:rsidRDefault="004C5C62">
      <w:pPr>
        <w:rPr>
          <w:rFonts w:ascii="Open Sans" w:eastAsia="Open Sans" w:hAnsi="Open Sans" w:cs="Open Sans"/>
        </w:rPr>
      </w:pPr>
    </w:p>
    <w:tbl>
      <w:tblPr>
        <w:tblStyle w:val="afffffffff9"/>
        <w:tblW w:w="1317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91"/>
        <w:gridCol w:w="1560"/>
        <w:gridCol w:w="3260"/>
        <w:gridCol w:w="1701"/>
        <w:gridCol w:w="1276"/>
        <w:gridCol w:w="3685"/>
      </w:tblGrid>
      <w:tr w:rsidR="004C5C62" w14:paraId="5E6165D7" w14:textId="77777777">
        <w:tc>
          <w:tcPr>
            <w:tcW w:w="1691" w:type="dxa"/>
            <w:shd w:val="clear" w:color="auto" w:fill="auto"/>
            <w:tcMar>
              <w:top w:w="100" w:type="dxa"/>
              <w:left w:w="100" w:type="dxa"/>
              <w:bottom w:w="100" w:type="dxa"/>
              <w:right w:w="100" w:type="dxa"/>
            </w:tcMar>
          </w:tcPr>
          <w:p w14:paraId="000006FB" w14:textId="77777777" w:rsidR="004C5C62" w:rsidRDefault="001B5C0A">
            <w:pPr>
              <w:widowControl w:val="0"/>
              <w:jc w:val="center"/>
              <w:rPr>
                <w:rFonts w:ascii="Open Sans" w:eastAsia="Open Sans" w:hAnsi="Open Sans" w:cs="Open Sans"/>
                <w:b/>
              </w:rPr>
            </w:pPr>
            <w:r>
              <w:rPr>
                <w:rFonts w:ascii="Open Sans" w:eastAsia="Open Sans" w:hAnsi="Open Sans" w:cs="Open Sans"/>
                <w:b/>
              </w:rPr>
              <w:t>Date implemented</w:t>
            </w:r>
          </w:p>
        </w:tc>
        <w:tc>
          <w:tcPr>
            <w:tcW w:w="1560" w:type="dxa"/>
            <w:shd w:val="clear" w:color="auto" w:fill="auto"/>
            <w:tcMar>
              <w:top w:w="100" w:type="dxa"/>
              <w:left w:w="100" w:type="dxa"/>
              <w:bottom w:w="100" w:type="dxa"/>
              <w:right w:w="100" w:type="dxa"/>
            </w:tcMar>
          </w:tcPr>
          <w:p w14:paraId="000006FC" w14:textId="77777777" w:rsidR="004C5C62" w:rsidRDefault="001B5C0A">
            <w:pPr>
              <w:widowControl w:val="0"/>
              <w:jc w:val="center"/>
              <w:rPr>
                <w:rFonts w:ascii="Open Sans" w:eastAsia="Open Sans" w:hAnsi="Open Sans" w:cs="Open Sans"/>
                <w:b/>
              </w:rPr>
            </w:pPr>
            <w:r>
              <w:rPr>
                <w:rFonts w:ascii="Open Sans" w:eastAsia="Open Sans" w:hAnsi="Open Sans" w:cs="Open Sans"/>
                <w:b/>
              </w:rPr>
              <w:t>Type of Hazard</w:t>
            </w:r>
          </w:p>
        </w:tc>
        <w:tc>
          <w:tcPr>
            <w:tcW w:w="3260" w:type="dxa"/>
            <w:shd w:val="clear" w:color="auto" w:fill="auto"/>
            <w:tcMar>
              <w:top w:w="100" w:type="dxa"/>
              <w:left w:w="100" w:type="dxa"/>
              <w:bottom w:w="100" w:type="dxa"/>
              <w:right w:w="100" w:type="dxa"/>
            </w:tcMar>
          </w:tcPr>
          <w:p w14:paraId="000006FD" w14:textId="77777777" w:rsidR="004C5C62" w:rsidRDefault="001B5C0A">
            <w:pPr>
              <w:widowControl w:val="0"/>
              <w:jc w:val="center"/>
              <w:rPr>
                <w:rFonts w:ascii="Open Sans" w:eastAsia="Open Sans" w:hAnsi="Open Sans" w:cs="Open Sans"/>
                <w:b/>
              </w:rPr>
            </w:pPr>
            <w:r>
              <w:rPr>
                <w:rFonts w:ascii="Open Sans" w:eastAsia="Open Sans" w:hAnsi="Open Sans" w:cs="Open Sans"/>
                <w:b/>
              </w:rPr>
              <w:t>Objective of Exercise</w:t>
            </w:r>
          </w:p>
        </w:tc>
        <w:tc>
          <w:tcPr>
            <w:tcW w:w="1701" w:type="dxa"/>
            <w:shd w:val="clear" w:color="auto" w:fill="auto"/>
          </w:tcPr>
          <w:p w14:paraId="000006FE" w14:textId="77777777" w:rsidR="004C5C62" w:rsidRDefault="001B5C0A">
            <w:pPr>
              <w:widowControl w:val="0"/>
              <w:jc w:val="center"/>
              <w:rPr>
                <w:rFonts w:ascii="Open Sans" w:eastAsia="Open Sans" w:hAnsi="Open Sans" w:cs="Open Sans"/>
                <w:b/>
              </w:rPr>
            </w:pPr>
            <w:r>
              <w:rPr>
                <w:rFonts w:ascii="Open Sans" w:eastAsia="Open Sans" w:hAnsi="Open Sans" w:cs="Open Sans"/>
                <w:b/>
              </w:rPr>
              <w:t># people trained and link to list of names/positions</w:t>
            </w:r>
          </w:p>
        </w:tc>
        <w:tc>
          <w:tcPr>
            <w:tcW w:w="1276" w:type="dxa"/>
            <w:shd w:val="clear" w:color="auto" w:fill="auto"/>
            <w:tcMar>
              <w:top w:w="100" w:type="dxa"/>
              <w:left w:w="100" w:type="dxa"/>
              <w:bottom w:w="100" w:type="dxa"/>
              <w:right w:w="100" w:type="dxa"/>
            </w:tcMar>
          </w:tcPr>
          <w:p w14:paraId="000006FF" w14:textId="77777777" w:rsidR="004C5C62" w:rsidRDefault="001B5C0A">
            <w:pPr>
              <w:widowControl w:val="0"/>
              <w:jc w:val="center"/>
              <w:rPr>
                <w:rFonts w:ascii="Open Sans" w:eastAsia="Open Sans" w:hAnsi="Open Sans" w:cs="Open Sans"/>
                <w:b/>
              </w:rPr>
            </w:pPr>
            <w:r>
              <w:rPr>
                <w:rFonts w:ascii="Open Sans" w:eastAsia="Open Sans" w:hAnsi="Open Sans" w:cs="Open Sans"/>
                <w:b/>
              </w:rPr>
              <w:t>Person Responsible</w:t>
            </w:r>
          </w:p>
        </w:tc>
        <w:tc>
          <w:tcPr>
            <w:tcW w:w="3685" w:type="dxa"/>
            <w:shd w:val="clear" w:color="auto" w:fill="auto"/>
            <w:tcMar>
              <w:top w:w="100" w:type="dxa"/>
              <w:left w:w="100" w:type="dxa"/>
              <w:bottom w:w="100" w:type="dxa"/>
              <w:right w:w="100" w:type="dxa"/>
            </w:tcMar>
          </w:tcPr>
          <w:p w14:paraId="00000700" w14:textId="77777777" w:rsidR="004C5C62" w:rsidRDefault="001B5C0A">
            <w:pPr>
              <w:widowControl w:val="0"/>
              <w:jc w:val="center"/>
              <w:rPr>
                <w:rFonts w:ascii="Open Sans" w:eastAsia="Open Sans" w:hAnsi="Open Sans" w:cs="Open Sans"/>
                <w:b/>
              </w:rPr>
            </w:pPr>
            <w:r>
              <w:rPr>
                <w:rFonts w:ascii="Open Sans" w:eastAsia="Open Sans" w:hAnsi="Open Sans" w:cs="Open Sans"/>
                <w:b/>
              </w:rPr>
              <w:t>Lessons Learned/</w:t>
            </w:r>
          </w:p>
          <w:p w14:paraId="00000701" w14:textId="77777777" w:rsidR="004C5C62" w:rsidRDefault="001B5C0A">
            <w:pPr>
              <w:widowControl w:val="0"/>
              <w:jc w:val="center"/>
              <w:rPr>
                <w:rFonts w:ascii="Open Sans" w:eastAsia="Open Sans" w:hAnsi="Open Sans" w:cs="Open Sans"/>
                <w:b/>
              </w:rPr>
            </w:pPr>
            <w:r>
              <w:rPr>
                <w:rFonts w:ascii="Open Sans" w:eastAsia="Open Sans" w:hAnsi="Open Sans" w:cs="Open Sans"/>
                <w:b/>
              </w:rPr>
              <w:t>Action Needed</w:t>
            </w:r>
          </w:p>
        </w:tc>
      </w:tr>
      <w:tr w:rsidR="004C5C62" w14:paraId="598CC185" w14:textId="77777777">
        <w:tc>
          <w:tcPr>
            <w:tcW w:w="1691" w:type="dxa"/>
            <w:shd w:val="clear" w:color="auto" w:fill="auto"/>
            <w:tcMar>
              <w:top w:w="100" w:type="dxa"/>
              <w:left w:w="100" w:type="dxa"/>
              <w:bottom w:w="100" w:type="dxa"/>
              <w:right w:w="100" w:type="dxa"/>
            </w:tcMar>
          </w:tcPr>
          <w:p w14:paraId="00000702" w14:textId="77777777" w:rsidR="004C5C62" w:rsidRDefault="004C5C62">
            <w:pPr>
              <w:widowControl w:val="0"/>
              <w:jc w:val="center"/>
              <w:rPr>
                <w:rFonts w:ascii="Open Sans" w:eastAsia="Open Sans" w:hAnsi="Open Sans" w:cs="Open Sans"/>
                <w:b/>
              </w:rPr>
            </w:pPr>
          </w:p>
        </w:tc>
        <w:tc>
          <w:tcPr>
            <w:tcW w:w="1560" w:type="dxa"/>
            <w:shd w:val="clear" w:color="auto" w:fill="auto"/>
            <w:tcMar>
              <w:top w:w="100" w:type="dxa"/>
              <w:left w:w="100" w:type="dxa"/>
              <w:bottom w:w="100" w:type="dxa"/>
              <w:right w:w="100" w:type="dxa"/>
            </w:tcMar>
          </w:tcPr>
          <w:p w14:paraId="00000703" w14:textId="77777777" w:rsidR="004C5C62" w:rsidRDefault="001B5C0A">
            <w:pPr>
              <w:widowControl w:val="0"/>
              <w:jc w:val="center"/>
              <w:rPr>
                <w:rFonts w:ascii="Open Sans" w:eastAsia="Open Sans" w:hAnsi="Open Sans" w:cs="Open Sans"/>
                <w:b/>
              </w:rPr>
            </w:pPr>
            <w:r>
              <w:rPr>
                <w:rFonts w:ascii="Open Sans" w:eastAsia="Open Sans" w:hAnsi="Open Sans" w:cs="Open Sans"/>
                <w:b/>
              </w:rPr>
              <w:t>Hazard 1</w:t>
            </w:r>
          </w:p>
        </w:tc>
        <w:tc>
          <w:tcPr>
            <w:tcW w:w="3260" w:type="dxa"/>
            <w:shd w:val="clear" w:color="auto" w:fill="auto"/>
            <w:tcMar>
              <w:top w:w="100" w:type="dxa"/>
              <w:left w:w="100" w:type="dxa"/>
              <w:bottom w:w="100" w:type="dxa"/>
              <w:right w:w="100" w:type="dxa"/>
            </w:tcMar>
          </w:tcPr>
          <w:p w14:paraId="00000704" w14:textId="77777777" w:rsidR="004C5C62" w:rsidRDefault="004C5C62">
            <w:pPr>
              <w:widowControl w:val="0"/>
              <w:jc w:val="center"/>
              <w:rPr>
                <w:rFonts w:ascii="Open Sans" w:eastAsia="Open Sans" w:hAnsi="Open Sans" w:cs="Open Sans"/>
                <w:b/>
              </w:rPr>
            </w:pPr>
          </w:p>
        </w:tc>
        <w:tc>
          <w:tcPr>
            <w:tcW w:w="1701" w:type="dxa"/>
            <w:shd w:val="clear" w:color="auto" w:fill="auto"/>
          </w:tcPr>
          <w:p w14:paraId="00000705" w14:textId="77777777" w:rsidR="004C5C62" w:rsidRDefault="004C5C62">
            <w:pPr>
              <w:widowControl w:val="0"/>
              <w:jc w:val="center"/>
              <w:rPr>
                <w:rFonts w:ascii="Open Sans" w:eastAsia="Open Sans" w:hAnsi="Open Sans" w:cs="Open Sans"/>
                <w:b/>
              </w:rPr>
            </w:pPr>
          </w:p>
        </w:tc>
        <w:tc>
          <w:tcPr>
            <w:tcW w:w="1276" w:type="dxa"/>
            <w:shd w:val="clear" w:color="auto" w:fill="auto"/>
            <w:tcMar>
              <w:top w:w="100" w:type="dxa"/>
              <w:left w:w="100" w:type="dxa"/>
              <w:bottom w:w="100" w:type="dxa"/>
              <w:right w:w="100" w:type="dxa"/>
            </w:tcMar>
          </w:tcPr>
          <w:p w14:paraId="00000706" w14:textId="77777777" w:rsidR="004C5C62" w:rsidRDefault="004C5C62">
            <w:pPr>
              <w:widowControl w:val="0"/>
              <w:jc w:val="center"/>
              <w:rPr>
                <w:rFonts w:ascii="Open Sans" w:eastAsia="Open Sans" w:hAnsi="Open Sans" w:cs="Open Sans"/>
                <w:b/>
              </w:rPr>
            </w:pPr>
          </w:p>
        </w:tc>
        <w:tc>
          <w:tcPr>
            <w:tcW w:w="3685" w:type="dxa"/>
            <w:shd w:val="clear" w:color="auto" w:fill="auto"/>
            <w:tcMar>
              <w:top w:w="100" w:type="dxa"/>
              <w:left w:w="100" w:type="dxa"/>
              <w:bottom w:w="100" w:type="dxa"/>
              <w:right w:w="100" w:type="dxa"/>
            </w:tcMar>
          </w:tcPr>
          <w:p w14:paraId="00000707" w14:textId="77777777" w:rsidR="004C5C62" w:rsidRDefault="004C5C62">
            <w:pPr>
              <w:widowControl w:val="0"/>
              <w:jc w:val="center"/>
              <w:rPr>
                <w:rFonts w:ascii="Open Sans" w:eastAsia="Open Sans" w:hAnsi="Open Sans" w:cs="Open Sans"/>
                <w:b/>
              </w:rPr>
            </w:pPr>
          </w:p>
        </w:tc>
      </w:tr>
      <w:tr w:rsidR="004C5C62" w14:paraId="07E8F20C" w14:textId="77777777">
        <w:tc>
          <w:tcPr>
            <w:tcW w:w="1691" w:type="dxa"/>
            <w:shd w:val="clear" w:color="auto" w:fill="auto"/>
            <w:tcMar>
              <w:top w:w="100" w:type="dxa"/>
              <w:left w:w="100" w:type="dxa"/>
              <w:bottom w:w="100" w:type="dxa"/>
              <w:right w:w="100" w:type="dxa"/>
            </w:tcMar>
          </w:tcPr>
          <w:p w14:paraId="00000708" w14:textId="77777777" w:rsidR="004C5C62" w:rsidRDefault="004C5C62">
            <w:pPr>
              <w:widowControl w:val="0"/>
              <w:jc w:val="center"/>
              <w:rPr>
                <w:rFonts w:ascii="Open Sans" w:eastAsia="Open Sans" w:hAnsi="Open Sans" w:cs="Open Sans"/>
                <w:b/>
              </w:rPr>
            </w:pPr>
          </w:p>
        </w:tc>
        <w:tc>
          <w:tcPr>
            <w:tcW w:w="1560" w:type="dxa"/>
            <w:shd w:val="clear" w:color="auto" w:fill="auto"/>
            <w:tcMar>
              <w:top w:w="100" w:type="dxa"/>
              <w:left w:w="100" w:type="dxa"/>
              <w:bottom w:w="100" w:type="dxa"/>
              <w:right w:w="100" w:type="dxa"/>
            </w:tcMar>
          </w:tcPr>
          <w:p w14:paraId="00000709" w14:textId="77777777" w:rsidR="004C5C62" w:rsidRDefault="001B5C0A">
            <w:pPr>
              <w:widowControl w:val="0"/>
              <w:jc w:val="center"/>
              <w:rPr>
                <w:rFonts w:ascii="Open Sans" w:eastAsia="Open Sans" w:hAnsi="Open Sans" w:cs="Open Sans"/>
                <w:b/>
              </w:rPr>
            </w:pPr>
            <w:r>
              <w:rPr>
                <w:rFonts w:ascii="Open Sans" w:eastAsia="Open Sans" w:hAnsi="Open Sans" w:cs="Open Sans"/>
                <w:b/>
              </w:rPr>
              <w:t>Hazard 2</w:t>
            </w:r>
          </w:p>
        </w:tc>
        <w:tc>
          <w:tcPr>
            <w:tcW w:w="3260" w:type="dxa"/>
            <w:shd w:val="clear" w:color="auto" w:fill="auto"/>
            <w:tcMar>
              <w:top w:w="100" w:type="dxa"/>
              <w:left w:w="100" w:type="dxa"/>
              <w:bottom w:w="100" w:type="dxa"/>
              <w:right w:w="100" w:type="dxa"/>
            </w:tcMar>
          </w:tcPr>
          <w:p w14:paraId="0000070A" w14:textId="77777777" w:rsidR="004C5C62" w:rsidRDefault="004C5C62">
            <w:pPr>
              <w:widowControl w:val="0"/>
              <w:jc w:val="center"/>
              <w:rPr>
                <w:rFonts w:ascii="Open Sans" w:eastAsia="Open Sans" w:hAnsi="Open Sans" w:cs="Open Sans"/>
                <w:b/>
              </w:rPr>
            </w:pPr>
          </w:p>
        </w:tc>
        <w:tc>
          <w:tcPr>
            <w:tcW w:w="1701" w:type="dxa"/>
            <w:shd w:val="clear" w:color="auto" w:fill="auto"/>
          </w:tcPr>
          <w:p w14:paraId="0000070B" w14:textId="77777777" w:rsidR="004C5C62" w:rsidRDefault="004C5C62">
            <w:pPr>
              <w:widowControl w:val="0"/>
              <w:jc w:val="center"/>
              <w:rPr>
                <w:rFonts w:ascii="Open Sans" w:eastAsia="Open Sans" w:hAnsi="Open Sans" w:cs="Open Sans"/>
                <w:b/>
              </w:rPr>
            </w:pPr>
          </w:p>
        </w:tc>
        <w:tc>
          <w:tcPr>
            <w:tcW w:w="1276" w:type="dxa"/>
            <w:shd w:val="clear" w:color="auto" w:fill="auto"/>
            <w:tcMar>
              <w:top w:w="100" w:type="dxa"/>
              <w:left w:w="100" w:type="dxa"/>
              <w:bottom w:w="100" w:type="dxa"/>
              <w:right w:w="100" w:type="dxa"/>
            </w:tcMar>
          </w:tcPr>
          <w:p w14:paraId="0000070C" w14:textId="77777777" w:rsidR="004C5C62" w:rsidRDefault="004C5C62">
            <w:pPr>
              <w:widowControl w:val="0"/>
              <w:jc w:val="center"/>
              <w:rPr>
                <w:rFonts w:ascii="Open Sans" w:eastAsia="Open Sans" w:hAnsi="Open Sans" w:cs="Open Sans"/>
                <w:b/>
              </w:rPr>
            </w:pPr>
          </w:p>
        </w:tc>
        <w:tc>
          <w:tcPr>
            <w:tcW w:w="3685" w:type="dxa"/>
            <w:shd w:val="clear" w:color="auto" w:fill="auto"/>
            <w:tcMar>
              <w:top w:w="100" w:type="dxa"/>
              <w:left w:w="100" w:type="dxa"/>
              <w:bottom w:w="100" w:type="dxa"/>
              <w:right w:w="100" w:type="dxa"/>
            </w:tcMar>
          </w:tcPr>
          <w:p w14:paraId="0000070D" w14:textId="77777777" w:rsidR="004C5C62" w:rsidRDefault="004C5C62">
            <w:pPr>
              <w:widowControl w:val="0"/>
              <w:jc w:val="center"/>
              <w:rPr>
                <w:rFonts w:ascii="Open Sans" w:eastAsia="Open Sans" w:hAnsi="Open Sans" w:cs="Open Sans"/>
                <w:b/>
              </w:rPr>
            </w:pPr>
          </w:p>
        </w:tc>
      </w:tr>
      <w:tr w:rsidR="004C5C62" w14:paraId="0E9A6AF6" w14:textId="77777777">
        <w:tc>
          <w:tcPr>
            <w:tcW w:w="1691" w:type="dxa"/>
            <w:shd w:val="clear" w:color="auto" w:fill="auto"/>
            <w:tcMar>
              <w:top w:w="100" w:type="dxa"/>
              <w:left w:w="100" w:type="dxa"/>
              <w:bottom w:w="100" w:type="dxa"/>
              <w:right w:w="100" w:type="dxa"/>
            </w:tcMar>
          </w:tcPr>
          <w:p w14:paraId="0000070E" w14:textId="77777777" w:rsidR="004C5C62" w:rsidRDefault="004C5C62">
            <w:pPr>
              <w:widowControl w:val="0"/>
              <w:jc w:val="center"/>
              <w:rPr>
                <w:rFonts w:ascii="Open Sans" w:eastAsia="Open Sans" w:hAnsi="Open Sans" w:cs="Open Sans"/>
                <w:b/>
              </w:rPr>
            </w:pPr>
          </w:p>
        </w:tc>
        <w:tc>
          <w:tcPr>
            <w:tcW w:w="1560" w:type="dxa"/>
            <w:shd w:val="clear" w:color="auto" w:fill="auto"/>
            <w:tcMar>
              <w:top w:w="100" w:type="dxa"/>
              <w:left w:w="100" w:type="dxa"/>
              <w:bottom w:w="100" w:type="dxa"/>
              <w:right w:w="100" w:type="dxa"/>
            </w:tcMar>
          </w:tcPr>
          <w:p w14:paraId="0000070F" w14:textId="77777777" w:rsidR="004C5C62" w:rsidRDefault="001B5C0A">
            <w:pPr>
              <w:widowControl w:val="0"/>
              <w:jc w:val="center"/>
              <w:rPr>
                <w:rFonts w:ascii="Open Sans" w:eastAsia="Open Sans" w:hAnsi="Open Sans" w:cs="Open Sans"/>
                <w:b/>
              </w:rPr>
            </w:pPr>
            <w:r>
              <w:rPr>
                <w:rFonts w:ascii="Open Sans" w:eastAsia="Open Sans" w:hAnsi="Open Sans" w:cs="Open Sans"/>
                <w:b/>
              </w:rPr>
              <w:t>Hazard 3</w:t>
            </w:r>
          </w:p>
        </w:tc>
        <w:tc>
          <w:tcPr>
            <w:tcW w:w="3260" w:type="dxa"/>
            <w:shd w:val="clear" w:color="auto" w:fill="auto"/>
            <w:tcMar>
              <w:top w:w="100" w:type="dxa"/>
              <w:left w:w="100" w:type="dxa"/>
              <w:bottom w:w="100" w:type="dxa"/>
              <w:right w:w="100" w:type="dxa"/>
            </w:tcMar>
          </w:tcPr>
          <w:p w14:paraId="00000710" w14:textId="77777777" w:rsidR="004C5C62" w:rsidRDefault="004C5C62">
            <w:pPr>
              <w:widowControl w:val="0"/>
              <w:jc w:val="center"/>
              <w:rPr>
                <w:rFonts w:ascii="Open Sans" w:eastAsia="Open Sans" w:hAnsi="Open Sans" w:cs="Open Sans"/>
                <w:b/>
              </w:rPr>
            </w:pPr>
          </w:p>
        </w:tc>
        <w:tc>
          <w:tcPr>
            <w:tcW w:w="1701" w:type="dxa"/>
            <w:shd w:val="clear" w:color="auto" w:fill="auto"/>
          </w:tcPr>
          <w:p w14:paraId="00000711" w14:textId="77777777" w:rsidR="004C5C62" w:rsidRDefault="004C5C62">
            <w:pPr>
              <w:widowControl w:val="0"/>
              <w:jc w:val="center"/>
              <w:rPr>
                <w:rFonts w:ascii="Open Sans" w:eastAsia="Open Sans" w:hAnsi="Open Sans" w:cs="Open Sans"/>
                <w:b/>
              </w:rPr>
            </w:pPr>
          </w:p>
        </w:tc>
        <w:tc>
          <w:tcPr>
            <w:tcW w:w="1276" w:type="dxa"/>
            <w:shd w:val="clear" w:color="auto" w:fill="auto"/>
            <w:tcMar>
              <w:top w:w="100" w:type="dxa"/>
              <w:left w:w="100" w:type="dxa"/>
              <w:bottom w:w="100" w:type="dxa"/>
              <w:right w:w="100" w:type="dxa"/>
            </w:tcMar>
          </w:tcPr>
          <w:p w14:paraId="00000712" w14:textId="77777777" w:rsidR="004C5C62" w:rsidRDefault="004C5C62">
            <w:pPr>
              <w:widowControl w:val="0"/>
              <w:jc w:val="center"/>
              <w:rPr>
                <w:rFonts w:ascii="Open Sans" w:eastAsia="Open Sans" w:hAnsi="Open Sans" w:cs="Open Sans"/>
                <w:b/>
              </w:rPr>
            </w:pPr>
          </w:p>
        </w:tc>
        <w:tc>
          <w:tcPr>
            <w:tcW w:w="3685" w:type="dxa"/>
            <w:shd w:val="clear" w:color="auto" w:fill="auto"/>
            <w:tcMar>
              <w:top w:w="100" w:type="dxa"/>
              <w:left w:w="100" w:type="dxa"/>
              <w:bottom w:w="100" w:type="dxa"/>
              <w:right w:w="100" w:type="dxa"/>
            </w:tcMar>
          </w:tcPr>
          <w:p w14:paraId="00000713" w14:textId="77777777" w:rsidR="004C5C62" w:rsidRDefault="004C5C62">
            <w:pPr>
              <w:widowControl w:val="0"/>
              <w:jc w:val="center"/>
              <w:rPr>
                <w:rFonts w:ascii="Open Sans" w:eastAsia="Open Sans" w:hAnsi="Open Sans" w:cs="Open Sans"/>
                <w:b/>
              </w:rPr>
            </w:pPr>
          </w:p>
        </w:tc>
      </w:tr>
    </w:tbl>
    <w:p w14:paraId="00000714" w14:textId="77777777" w:rsidR="004C5C62" w:rsidRDefault="004C5C62">
      <w:pPr>
        <w:keepNext/>
        <w:keepLines/>
        <w:pBdr>
          <w:top w:val="nil"/>
          <w:left w:val="nil"/>
          <w:bottom w:val="nil"/>
          <w:right w:val="nil"/>
          <w:between w:val="nil"/>
        </w:pBdr>
        <w:spacing w:before="120" w:after="120"/>
        <w:rPr>
          <w:rFonts w:ascii="Open Sans" w:eastAsia="Open Sans" w:hAnsi="Open Sans" w:cs="Open Sans"/>
          <w:i w:val="0"/>
          <w:color w:val="808080"/>
        </w:rPr>
      </w:pPr>
    </w:p>
    <w:p w14:paraId="00000715" w14:textId="77777777" w:rsidR="004C5C62" w:rsidRDefault="001B5C0A">
      <w:pPr>
        <w:widowControl w:val="0"/>
        <w:pBdr>
          <w:top w:val="nil"/>
          <w:left w:val="nil"/>
          <w:bottom w:val="nil"/>
          <w:right w:val="nil"/>
          <w:between w:val="nil"/>
        </w:pBdr>
        <w:spacing w:before="20" w:line="240" w:lineRule="auto"/>
        <w:ind w:left="20"/>
        <w:jc w:val="left"/>
        <w:rPr>
          <w:rFonts w:ascii="Montserrat" w:eastAsia="Montserrat" w:hAnsi="Montserrat" w:cs="Montserrat"/>
          <w:b/>
          <w:i w:val="0"/>
          <w:color w:val="EF3741"/>
          <w:sz w:val="34"/>
          <w:szCs w:val="34"/>
        </w:rPr>
      </w:pPr>
      <w:r>
        <w:rPr>
          <w:rFonts w:ascii="Montserrat" w:eastAsia="Montserrat" w:hAnsi="Montserrat" w:cs="Montserrat"/>
          <w:b/>
          <w:i w:val="0"/>
          <w:color w:val="EF3741"/>
          <w:sz w:val="34"/>
          <w:szCs w:val="34"/>
        </w:rPr>
        <w:t xml:space="preserve">Annex VIII. Examples of Key Performance Indicators - </w:t>
      </w:r>
      <w:r>
        <w:rPr>
          <w:rFonts w:ascii="Montserrat" w:eastAsia="Montserrat" w:hAnsi="Montserrat" w:cs="Montserrat"/>
          <w:b/>
          <w:i w:val="0"/>
          <w:color w:val="EF3741"/>
          <w:sz w:val="34"/>
          <w:szCs w:val="34"/>
          <w:shd w:val="clear" w:color="auto" w:fill="FCE5CD"/>
        </w:rPr>
        <w:t>Optional</w:t>
      </w:r>
    </w:p>
    <w:p w14:paraId="00000716" w14:textId="77777777" w:rsidR="004C5C62" w:rsidRDefault="004C5C62">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i w:val="0"/>
          <w:color w:val="000000"/>
        </w:rPr>
      </w:pPr>
    </w:p>
    <w:p w14:paraId="00000717" w14:textId="77777777" w:rsidR="004C5C62" w:rsidRDefault="001B5C0A">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i w:val="0"/>
          <w:color w:val="000000"/>
        </w:rPr>
      </w:pPr>
      <w:r>
        <w:rPr>
          <w:rFonts w:ascii="Open Sans Light" w:eastAsia="Open Sans Light" w:hAnsi="Open Sans Light" w:cs="Open Sans Light"/>
          <w:i w:val="0"/>
          <w:color w:val="000000"/>
        </w:rPr>
        <w:t>Note that these may be adapted to specific hazards</w:t>
      </w:r>
    </w:p>
    <w:p w14:paraId="00000718" w14:textId="77777777" w:rsidR="004C5C62" w:rsidRDefault="004C5C62">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i w:val="0"/>
          <w:color w:val="000000"/>
          <w:u w:val="single"/>
        </w:rPr>
      </w:pPr>
    </w:p>
    <w:tbl>
      <w:tblPr>
        <w:tblStyle w:val="afffffffffa"/>
        <w:tblW w:w="1318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90"/>
        <w:gridCol w:w="1490"/>
        <w:gridCol w:w="2822"/>
        <w:gridCol w:w="1276"/>
        <w:gridCol w:w="1276"/>
        <w:gridCol w:w="1417"/>
        <w:gridCol w:w="992"/>
        <w:gridCol w:w="1134"/>
        <w:gridCol w:w="1288"/>
      </w:tblGrid>
      <w:tr w:rsidR="004C5C62" w14:paraId="55062679" w14:textId="77777777">
        <w:tc>
          <w:tcPr>
            <w:tcW w:w="1490" w:type="dxa"/>
            <w:shd w:val="clear" w:color="auto" w:fill="auto"/>
            <w:tcMar>
              <w:top w:w="100" w:type="dxa"/>
              <w:left w:w="100" w:type="dxa"/>
              <w:bottom w:w="100" w:type="dxa"/>
              <w:right w:w="100" w:type="dxa"/>
            </w:tcMar>
          </w:tcPr>
          <w:p w14:paraId="00000719" w14:textId="77777777" w:rsidR="004C5C62" w:rsidRDefault="001B5C0A">
            <w:pPr>
              <w:widowControl w:val="0"/>
              <w:rPr>
                <w:rFonts w:ascii="Open Sans" w:eastAsia="Open Sans" w:hAnsi="Open Sans" w:cs="Open Sans"/>
                <w:b/>
              </w:rPr>
            </w:pPr>
            <w:r>
              <w:rPr>
                <w:rFonts w:ascii="Open Sans" w:eastAsia="Open Sans" w:hAnsi="Open Sans" w:cs="Open Sans"/>
                <w:b/>
              </w:rPr>
              <w:t>Objective</w:t>
            </w:r>
          </w:p>
        </w:tc>
        <w:tc>
          <w:tcPr>
            <w:tcW w:w="1490" w:type="dxa"/>
            <w:shd w:val="clear" w:color="auto" w:fill="auto"/>
            <w:tcMar>
              <w:top w:w="100" w:type="dxa"/>
              <w:left w:w="100" w:type="dxa"/>
              <w:bottom w:w="100" w:type="dxa"/>
              <w:right w:w="100" w:type="dxa"/>
            </w:tcMar>
          </w:tcPr>
          <w:p w14:paraId="0000071A" w14:textId="77777777" w:rsidR="004C5C62" w:rsidRDefault="001B5C0A">
            <w:pPr>
              <w:widowControl w:val="0"/>
              <w:jc w:val="center"/>
              <w:rPr>
                <w:rFonts w:ascii="Open Sans" w:eastAsia="Open Sans" w:hAnsi="Open Sans" w:cs="Open Sans"/>
                <w:b/>
              </w:rPr>
            </w:pPr>
            <w:r>
              <w:rPr>
                <w:rFonts w:ascii="Open Sans" w:eastAsia="Open Sans" w:hAnsi="Open Sans" w:cs="Open Sans"/>
                <w:b/>
              </w:rPr>
              <w:t>Indicator name</w:t>
            </w:r>
          </w:p>
        </w:tc>
        <w:tc>
          <w:tcPr>
            <w:tcW w:w="2822" w:type="dxa"/>
            <w:shd w:val="clear" w:color="auto" w:fill="auto"/>
            <w:tcMar>
              <w:top w:w="100" w:type="dxa"/>
              <w:left w:w="100" w:type="dxa"/>
              <w:bottom w:w="100" w:type="dxa"/>
              <w:right w:w="100" w:type="dxa"/>
            </w:tcMar>
          </w:tcPr>
          <w:p w14:paraId="0000071B" w14:textId="77777777" w:rsidR="004C5C62" w:rsidRDefault="001B5C0A">
            <w:pPr>
              <w:widowControl w:val="0"/>
              <w:jc w:val="center"/>
              <w:rPr>
                <w:rFonts w:ascii="Open Sans" w:eastAsia="Open Sans" w:hAnsi="Open Sans" w:cs="Open Sans"/>
                <w:b/>
              </w:rPr>
            </w:pPr>
            <w:r>
              <w:rPr>
                <w:rFonts w:ascii="Open Sans" w:eastAsia="Open Sans" w:hAnsi="Open Sans" w:cs="Open Sans"/>
                <w:b/>
              </w:rPr>
              <w:t>Indicator Definition</w:t>
            </w:r>
          </w:p>
        </w:tc>
        <w:tc>
          <w:tcPr>
            <w:tcW w:w="1276" w:type="dxa"/>
            <w:shd w:val="clear" w:color="auto" w:fill="auto"/>
            <w:tcMar>
              <w:top w:w="100" w:type="dxa"/>
              <w:left w:w="100" w:type="dxa"/>
              <w:bottom w:w="100" w:type="dxa"/>
              <w:right w:w="100" w:type="dxa"/>
            </w:tcMar>
          </w:tcPr>
          <w:p w14:paraId="0000071C" w14:textId="77777777" w:rsidR="004C5C62" w:rsidRDefault="001B5C0A">
            <w:pPr>
              <w:widowControl w:val="0"/>
              <w:jc w:val="center"/>
              <w:rPr>
                <w:rFonts w:ascii="Open Sans" w:eastAsia="Open Sans" w:hAnsi="Open Sans" w:cs="Open Sans"/>
                <w:b/>
              </w:rPr>
            </w:pPr>
            <w:r>
              <w:rPr>
                <w:rFonts w:ascii="Open Sans" w:eastAsia="Open Sans" w:hAnsi="Open Sans" w:cs="Open Sans"/>
                <w:b/>
              </w:rPr>
              <w:t xml:space="preserve">Data </w:t>
            </w:r>
            <w:r>
              <w:rPr>
                <w:rFonts w:ascii="Open Sans" w:eastAsia="Open Sans" w:hAnsi="Open Sans" w:cs="Open Sans"/>
                <w:b/>
              </w:rPr>
              <w:t>Collection Method/</w:t>
            </w:r>
          </w:p>
          <w:p w14:paraId="0000071D" w14:textId="77777777" w:rsidR="004C5C62" w:rsidRDefault="001B5C0A">
            <w:pPr>
              <w:widowControl w:val="0"/>
              <w:jc w:val="center"/>
              <w:rPr>
                <w:rFonts w:ascii="Open Sans" w:eastAsia="Open Sans" w:hAnsi="Open Sans" w:cs="Open Sans"/>
                <w:b/>
              </w:rPr>
            </w:pPr>
            <w:r>
              <w:rPr>
                <w:rFonts w:ascii="Open Sans" w:eastAsia="Open Sans" w:hAnsi="Open Sans" w:cs="Open Sans"/>
                <w:b/>
              </w:rPr>
              <w:t>Source</w:t>
            </w:r>
          </w:p>
        </w:tc>
        <w:tc>
          <w:tcPr>
            <w:tcW w:w="1276" w:type="dxa"/>
            <w:shd w:val="clear" w:color="auto" w:fill="auto"/>
            <w:tcMar>
              <w:top w:w="100" w:type="dxa"/>
              <w:left w:w="100" w:type="dxa"/>
              <w:bottom w:w="100" w:type="dxa"/>
              <w:right w:w="100" w:type="dxa"/>
            </w:tcMar>
          </w:tcPr>
          <w:p w14:paraId="0000071E" w14:textId="77777777" w:rsidR="004C5C62" w:rsidRDefault="001B5C0A">
            <w:pPr>
              <w:widowControl w:val="0"/>
              <w:jc w:val="center"/>
              <w:rPr>
                <w:rFonts w:ascii="Open Sans" w:eastAsia="Open Sans" w:hAnsi="Open Sans" w:cs="Open Sans"/>
                <w:b/>
              </w:rPr>
            </w:pPr>
            <w:r>
              <w:rPr>
                <w:rFonts w:ascii="Open Sans" w:eastAsia="Open Sans" w:hAnsi="Open Sans" w:cs="Open Sans"/>
                <w:b/>
              </w:rPr>
              <w:t>Frequency/</w:t>
            </w:r>
          </w:p>
          <w:p w14:paraId="0000071F" w14:textId="77777777" w:rsidR="004C5C62" w:rsidRDefault="001B5C0A">
            <w:pPr>
              <w:widowControl w:val="0"/>
              <w:jc w:val="center"/>
              <w:rPr>
                <w:rFonts w:ascii="Open Sans" w:eastAsia="Open Sans" w:hAnsi="Open Sans" w:cs="Open Sans"/>
                <w:b/>
              </w:rPr>
            </w:pPr>
            <w:r>
              <w:rPr>
                <w:rFonts w:ascii="Open Sans" w:eastAsia="Open Sans" w:hAnsi="Open Sans" w:cs="Open Sans"/>
                <w:b/>
              </w:rPr>
              <w:t>Schedule</w:t>
            </w:r>
          </w:p>
        </w:tc>
        <w:tc>
          <w:tcPr>
            <w:tcW w:w="1417" w:type="dxa"/>
            <w:shd w:val="clear" w:color="auto" w:fill="auto"/>
            <w:tcMar>
              <w:top w:w="100" w:type="dxa"/>
              <w:left w:w="100" w:type="dxa"/>
              <w:bottom w:w="100" w:type="dxa"/>
              <w:right w:w="100" w:type="dxa"/>
            </w:tcMar>
          </w:tcPr>
          <w:p w14:paraId="00000720" w14:textId="77777777" w:rsidR="004C5C62" w:rsidRDefault="001B5C0A">
            <w:pPr>
              <w:widowControl w:val="0"/>
              <w:jc w:val="center"/>
              <w:rPr>
                <w:rFonts w:ascii="Open Sans" w:eastAsia="Open Sans" w:hAnsi="Open Sans" w:cs="Open Sans"/>
                <w:b/>
              </w:rPr>
            </w:pPr>
            <w:r>
              <w:rPr>
                <w:rFonts w:ascii="Open Sans" w:eastAsia="Open Sans" w:hAnsi="Open Sans" w:cs="Open Sans"/>
                <w:b/>
              </w:rPr>
              <w:t xml:space="preserve">Person Responsible </w:t>
            </w:r>
          </w:p>
        </w:tc>
        <w:tc>
          <w:tcPr>
            <w:tcW w:w="992" w:type="dxa"/>
            <w:shd w:val="clear" w:color="auto" w:fill="auto"/>
            <w:tcMar>
              <w:top w:w="100" w:type="dxa"/>
              <w:left w:w="100" w:type="dxa"/>
              <w:bottom w:w="100" w:type="dxa"/>
              <w:right w:w="100" w:type="dxa"/>
            </w:tcMar>
          </w:tcPr>
          <w:p w14:paraId="00000721" w14:textId="77777777" w:rsidR="004C5C62" w:rsidRDefault="001B5C0A">
            <w:pPr>
              <w:widowControl w:val="0"/>
              <w:jc w:val="center"/>
              <w:rPr>
                <w:rFonts w:ascii="Open Sans" w:eastAsia="Open Sans" w:hAnsi="Open Sans" w:cs="Open Sans"/>
                <w:b/>
              </w:rPr>
            </w:pPr>
            <w:r>
              <w:rPr>
                <w:rFonts w:ascii="Open Sans" w:eastAsia="Open Sans" w:hAnsi="Open Sans" w:cs="Open Sans"/>
                <w:b/>
              </w:rPr>
              <w:t>Target</w:t>
            </w:r>
          </w:p>
        </w:tc>
        <w:tc>
          <w:tcPr>
            <w:tcW w:w="1134" w:type="dxa"/>
            <w:shd w:val="clear" w:color="auto" w:fill="auto"/>
            <w:tcMar>
              <w:top w:w="100" w:type="dxa"/>
              <w:left w:w="100" w:type="dxa"/>
              <w:bottom w:w="100" w:type="dxa"/>
              <w:right w:w="100" w:type="dxa"/>
            </w:tcMar>
          </w:tcPr>
          <w:p w14:paraId="00000722" w14:textId="77777777" w:rsidR="004C5C62" w:rsidRDefault="001B5C0A">
            <w:pPr>
              <w:widowControl w:val="0"/>
              <w:jc w:val="center"/>
              <w:rPr>
                <w:rFonts w:ascii="Open Sans" w:eastAsia="Open Sans" w:hAnsi="Open Sans" w:cs="Open Sans"/>
                <w:b/>
              </w:rPr>
            </w:pPr>
            <w:r>
              <w:rPr>
                <w:rFonts w:ascii="Open Sans" w:eastAsia="Open Sans" w:hAnsi="Open Sans" w:cs="Open Sans"/>
                <w:b/>
              </w:rPr>
              <w:t>Achievement of Target</w:t>
            </w:r>
          </w:p>
        </w:tc>
        <w:tc>
          <w:tcPr>
            <w:tcW w:w="1288" w:type="dxa"/>
            <w:shd w:val="clear" w:color="auto" w:fill="auto"/>
            <w:tcMar>
              <w:top w:w="100" w:type="dxa"/>
              <w:left w:w="100" w:type="dxa"/>
              <w:bottom w:w="100" w:type="dxa"/>
              <w:right w:w="100" w:type="dxa"/>
            </w:tcMar>
          </w:tcPr>
          <w:p w14:paraId="00000723" w14:textId="77777777" w:rsidR="004C5C62" w:rsidRDefault="001B5C0A">
            <w:pPr>
              <w:widowControl w:val="0"/>
              <w:jc w:val="center"/>
              <w:rPr>
                <w:rFonts w:ascii="Open Sans" w:eastAsia="Open Sans" w:hAnsi="Open Sans" w:cs="Open Sans"/>
                <w:b/>
              </w:rPr>
            </w:pPr>
            <w:r>
              <w:rPr>
                <w:rFonts w:ascii="Open Sans" w:eastAsia="Open Sans" w:hAnsi="Open Sans" w:cs="Open Sans"/>
                <w:b/>
              </w:rPr>
              <w:t>Comments/</w:t>
            </w:r>
          </w:p>
          <w:p w14:paraId="00000724" w14:textId="77777777" w:rsidR="004C5C62" w:rsidRDefault="001B5C0A">
            <w:pPr>
              <w:widowControl w:val="0"/>
              <w:jc w:val="center"/>
              <w:rPr>
                <w:rFonts w:ascii="Open Sans" w:eastAsia="Open Sans" w:hAnsi="Open Sans" w:cs="Open Sans"/>
                <w:b/>
              </w:rPr>
            </w:pPr>
            <w:r>
              <w:rPr>
                <w:rFonts w:ascii="Open Sans" w:eastAsia="Open Sans" w:hAnsi="Open Sans" w:cs="Open Sans"/>
                <w:b/>
              </w:rPr>
              <w:t>Notes</w:t>
            </w:r>
          </w:p>
        </w:tc>
      </w:tr>
      <w:tr w:rsidR="004C5C62" w14:paraId="67FED841" w14:textId="77777777">
        <w:trPr>
          <w:trHeight w:val="400"/>
        </w:trPr>
        <w:tc>
          <w:tcPr>
            <w:tcW w:w="13185" w:type="dxa"/>
            <w:gridSpan w:val="9"/>
            <w:shd w:val="clear" w:color="auto" w:fill="auto"/>
            <w:tcMar>
              <w:top w:w="100" w:type="dxa"/>
              <w:left w:w="100" w:type="dxa"/>
              <w:bottom w:w="100" w:type="dxa"/>
              <w:right w:w="100" w:type="dxa"/>
            </w:tcMar>
          </w:tcPr>
          <w:p w14:paraId="00000725" w14:textId="77777777" w:rsidR="004C5C62" w:rsidRDefault="001B5C0A">
            <w:pPr>
              <w:widowControl w:val="0"/>
              <w:rPr>
                <w:rFonts w:ascii="Open Sans" w:eastAsia="Open Sans" w:hAnsi="Open Sans" w:cs="Open Sans"/>
              </w:rPr>
            </w:pPr>
            <w:r>
              <w:rPr>
                <w:rFonts w:ascii="Open Sans" w:eastAsia="Open Sans" w:hAnsi="Open Sans" w:cs="Open Sans"/>
              </w:rPr>
              <w:lastRenderedPageBreak/>
              <w:t>IMPACT LEVEL INDICATORS</w:t>
            </w:r>
          </w:p>
        </w:tc>
      </w:tr>
      <w:tr w:rsidR="004C5C62" w14:paraId="36BB2FD2" w14:textId="77777777">
        <w:tc>
          <w:tcPr>
            <w:tcW w:w="1490" w:type="dxa"/>
            <w:shd w:val="clear" w:color="auto" w:fill="auto"/>
            <w:tcMar>
              <w:top w:w="100" w:type="dxa"/>
              <w:left w:w="100" w:type="dxa"/>
              <w:bottom w:w="100" w:type="dxa"/>
              <w:right w:w="100" w:type="dxa"/>
            </w:tcMar>
          </w:tcPr>
          <w:p w14:paraId="0000072E" w14:textId="77777777" w:rsidR="004C5C62" w:rsidRDefault="001B5C0A">
            <w:pPr>
              <w:widowControl w:val="0"/>
              <w:rPr>
                <w:rFonts w:ascii="Open Sans" w:eastAsia="Open Sans" w:hAnsi="Open Sans" w:cs="Open Sans"/>
              </w:rPr>
            </w:pPr>
            <w:r>
              <w:rPr>
                <w:rFonts w:ascii="Open Sans" w:eastAsia="Open Sans" w:hAnsi="Open Sans" w:cs="Open Sans"/>
              </w:rPr>
              <w:t>Patient outcomes</w:t>
            </w:r>
          </w:p>
        </w:tc>
        <w:tc>
          <w:tcPr>
            <w:tcW w:w="1490" w:type="dxa"/>
            <w:shd w:val="clear" w:color="auto" w:fill="auto"/>
            <w:tcMar>
              <w:top w:w="100" w:type="dxa"/>
              <w:left w:w="100" w:type="dxa"/>
              <w:bottom w:w="100" w:type="dxa"/>
              <w:right w:w="100" w:type="dxa"/>
            </w:tcMar>
          </w:tcPr>
          <w:p w14:paraId="0000072F" w14:textId="77777777" w:rsidR="004C5C62" w:rsidRDefault="001B5C0A">
            <w:pPr>
              <w:widowControl w:val="0"/>
              <w:rPr>
                <w:rFonts w:ascii="Open Sans" w:eastAsia="Open Sans" w:hAnsi="Open Sans" w:cs="Open Sans"/>
              </w:rPr>
            </w:pPr>
            <w:r>
              <w:rPr>
                <w:rFonts w:ascii="Open Sans" w:eastAsia="Open Sans" w:hAnsi="Open Sans" w:cs="Open Sans"/>
              </w:rPr>
              <w:t>Patient mortality rates</w:t>
            </w:r>
          </w:p>
        </w:tc>
        <w:tc>
          <w:tcPr>
            <w:tcW w:w="2822" w:type="dxa"/>
            <w:shd w:val="clear" w:color="auto" w:fill="auto"/>
            <w:tcMar>
              <w:top w:w="100" w:type="dxa"/>
              <w:left w:w="100" w:type="dxa"/>
              <w:bottom w:w="100" w:type="dxa"/>
              <w:right w:w="100" w:type="dxa"/>
            </w:tcMar>
          </w:tcPr>
          <w:p w14:paraId="00000730" w14:textId="77777777" w:rsidR="004C5C62" w:rsidRDefault="001B5C0A">
            <w:pPr>
              <w:widowControl w:val="0"/>
              <w:rPr>
                <w:rFonts w:ascii="Open Sans" w:eastAsia="Open Sans" w:hAnsi="Open Sans" w:cs="Open Sans"/>
              </w:rPr>
            </w:pPr>
            <w:r>
              <w:rPr>
                <w:rFonts w:ascii="Open Sans" w:eastAsia="Open Sans" w:hAnsi="Open Sans" w:cs="Open Sans"/>
              </w:rPr>
              <w:t xml:space="preserve">Number of deaths in patient population in HCF during emergency vs normal </w:t>
            </w:r>
            <w:r>
              <w:rPr>
                <w:rFonts w:ascii="Open Sans" w:eastAsia="Open Sans" w:hAnsi="Open Sans" w:cs="Open Sans"/>
              </w:rPr>
              <w:t>situation</w:t>
            </w:r>
          </w:p>
        </w:tc>
        <w:tc>
          <w:tcPr>
            <w:tcW w:w="1276" w:type="dxa"/>
            <w:shd w:val="clear" w:color="auto" w:fill="auto"/>
            <w:tcMar>
              <w:top w:w="100" w:type="dxa"/>
              <w:left w:w="100" w:type="dxa"/>
              <w:bottom w:w="100" w:type="dxa"/>
              <w:right w:w="100" w:type="dxa"/>
            </w:tcMar>
          </w:tcPr>
          <w:p w14:paraId="00000731" w14:textId="77777777" w:rsidR="004C5C62" w:rsidRDefault="001B5C0A">
            <w:pPr>
              <w:widowControl w:val="0"/>
              <w:rPr>
                <w:rFonts w:ascii="Open Sans" w:eastAsia="Open Sans" w:hAnsi="Open Sans" w:cs="Open Sans"/>
              </w:rPr>
            </w:pPr>
            <w:r>
              <w:rPr>
                <w:rFonts w:ascii="Open Sans" w:eastAsia="Open Sans" w:hAnsi="Open Sans" w:cs="Open Sans"/>
              </w:rPr>
              <w:t>HCF health information system</w:t>
            </w:r>
          </w:p>
        </w:tc>
        <w:tc>
          <w:tcPr>
            <w:tcW w:w="1276" w:type="dxa"/>
            <w:shd w:val="clear" w:color="auto" w:fill="auto"/>
            <w:tcMar>
              <w:top w:w="100" w:type="dxa"/>
              <w:left w:w="100" w:type="dxa"/>
              <w:bottom w:w="100" w:type="dxa"/>
              <w:right w:w="100" w:type="dxa"/>
            </w:tcMar>
          </w:tcPr>
          <w:p w14:paraId="00000732" w14:textId="77777777" w:rsidR="004C5C62" w:rsidRDefault="001B5C0A">
            <w:pPr>
              <w:widowControl w:val="0"/>
              <w:rPr>
                <w:rFonts w:ascii="Open Sans" w:eastAsia="Open Sans" w:hAnsi="Open Sans" w:cs="Open Sans"/>
              </w:rPr>
            </w:pPr>
            <w:r>
              <w:rPr>
                <w:rFonts w:ascii="Open Sans" w:eastAsia="Open Sans" w:hAnsi="Open Sans" w:cs="Open Sans"/>
              </w:rPr>
              <w:t>Weekly</w:t>
            </w:r>
          </w:p>
        </w:tc>
        <w:tc>
          <w:tcPr>
            <w:tcW w:w="1417" w:type="dxa"/>
            <w:shd w:val="clear" w:color="auto" w:fill="auto"/>
            <w:tcMar>
              <w:top w:w="100" w:type="dxa"/>
              <w:left w:w="100" w:type="dxa"/>
              <w:bottom w:w="100" w:type="dxa"/>
              <w:right w:w="100" w:type="dxa"/>
            </w:tcMar>
          </w:tcPr>
          <w:p w14:paraId="00000733" w14:textId="77777777" w:rsidR="004C5C62" w:rsidRDefault="004C5C62">
            <w:pPr>
              <w:widowControl w:val="0"/>
              <w:rPr>
                <w:rFonts w:ascii="Open Sans" w:eastAsia="Open Sans" w:hAnsi="Open Sans" w:cs="Open Sans"/>
              </w:rPr>
            </w:pPr>
          </w:p>
        </w:tc>
        <w:tc>
          <w:tcPr>
            <w:tcW w:w="992" w:type="dxa"/>
            <w:shd w:val="clear" w:color="auto" w:fill="auto"/>
            <w:tcMar>
              <w:top w:w="100" w:type="dxa"/>
              <w:left w:w="100" w:type="dxa"/>
              <w:bottom w:w="100" w:type="dxa"/>
              <w:right w:w="100" w:type="dxa"/>
            </w:tcMar>
          </w:tcPr>
          <w:p w14:paraId="00000734" w14:textId="77777777" w:rsidR="004C5C62" w:rsidRDefault="004C5C62">
            <w:pPr>
              <w:widowControl w:val="0"/>
              <w:rPr>
                <w:rFonts w:ascii="Open Sans" w:eastAsia="Open Sans" w:hAnsi="Open Sans" w:cs="Open Sans"/>
              </w:rPr>
            </w:pPr>
          </w:p>
        </w:tc>
        <w:tc>
          <w:tcPr>
            <w:tcW w:w="1134" w:type="dxa"/>
            <w:shd w:val="clear" w:color="auto" w:fill="auto"/>
            <w:tcMar>
              <w:top w:w="100" w:type="dxa"/>
              <w:left w:w="100" w:type="dxa"/>
              <w:bottom w:w="100" w:type="dxa"/>
              <w:right w:w="100" w:type="dxa"/>
            </w:tcMar>
          </w:tcPr>
          <w:p w14:paraId="00000735" w14:textId="77777777" w:rsidR="004C5C62" w:rsidRDefault="004C5C62">
            <w:pPr>
              <w:widowControl w:val="0"/>
              <w:rPr>
                <w:rFonts w:ascii="Open Sans" w:eastAsia="Open Sans" w:hAnsi="Open Sans" w:cs="Open Sans"/>
              </w:rPr>
            </w:pPr>
          </w:p>
        </w:tc>
        <w:tc>
          <w:tcPr>
            <w:tcW w:w="1288" w:type="dxa"/>
            <w:shd w:val="clear" w:color="auto" w:fill="auto"/>
            <w:tcMar>
              <w:top w:w="100" w:type="dxa"/>
              <w:left w:w="100" w:type="dxa"/>
              <w:bottom w:w="100" w:type="dxa"/>
              <w:right w:w="100" w:type="dxa"/>
            </w:tcMar>
          </w:tcPr>
          <w:p w14:paraId="00000736" w14:textId="77777777" w:rsidR="004C5C62" w:rsidRDefault="004C5C62">
            <w:pPr>
              <w:widowControl w:val="0"/>
              <w:rPr>
                <w:rFonts w:ascii="Open Sans" w:eastAsia="Open Sans" w:hAnsi="Open Sans" w:cs="Open Sans"/>
              </w:rPr>
            </w:pPr>
          </w:p>
        </w:tc>
      </w:tr>
      <w:tr w:rsidR="004C5C62" w14:paraId="46266EF2" w14:textId="77777777">
        <w:tc>
          <w:tcPr>
            <w:tcW w:w="1490" w:type="dxa"/>
            <w:shd w:val="clear" w:color="auto" w:fill="auto"/>
            <w:tcMar>
              <w:top w:w="100" w:type="dxa"/>
              <w:left w:w="100" w:type="dxa"/>
              <w:bottom w:w="100" w:type="dxa"/>
              <w:right w:w="100" w:type="dxa"/>
            </w:tcMar>
          </w:tcPr>
          <w:p w14:paraId="00000737" w14:textId="77777777" w:rsidR="004C5C62" w:rsidRDefault="004C5C62">
            <w:pPr>
              <w:widowControl w:val="0"/>
              <w:rPr>
                <w:rFonts w:ascii="Open Sans" w:eastAsia="Open Sans" w:hAnsi="Open Sans" w:cs="Open Sans"/>
              </w:rPr>
            </w:pPr>
          </w:p>
        </w:tc>
        <w:tc>
          <w:tcPr>
            <w:tcW w:w="1490" w:type="dxa"/>
            <w:shd w:val="clear" w:color="auto" w:fill="auto"/>
            <w:tcMar>
              <w:top w:w="100" w:type="dxa"/>
              <w:left w:w="100" w:type="dxa"/>
              <w:bottom w:w="100" w:type="dxa"/>
              <w:right w:w="100" w:type="dxa"/>
            </w:tcMar>
          </w:tcPr>
          <w:p w14:paraId="00000738" w14:textId="77777777" w:rsidR="004C5C62" w:rsidRDefault="001B5C0A">
            <w:pPr>
              <w:widowControl w:val="0"/>
              <w:rPr>
                <w:rFonts w:ascii="Open Sans" w:eastAsia="Open Sans" w:hAnsi="Open Sans" w:cs="Open Sans"/>
              </w:rPr>
            </w:pPr>
            <w:r>
              <w:rPr>
                <w:rFonts w:ascii="Open Sans" w:eastAsia="Open Sans" w:hAnsi="Open Sans" w:cs="Open Sans"/>
              </w:rPr>
              <w:t>Patient morbidity rates</w:t>
            </w:r>
          </w:p>
        </w:tc>
        <w:tc>
          <w:tcPr>
            <w:tcW w:w="2822" w:type="dxa"/>
            <w:shd w:val="clear" w:color="auto" w:fill="auto"/>
            <w:tcMar>
              <w:top w:w="100" w:type="dxa"/>
              <w:left w:w="100" w:type="dxa"/>
              <w:bottom w:w="100" w:type="dxa"/>
              <w:right w:w="100" w:type="dxa"/>
            </w:tcMar>
          </w:tcPr>
          <w:p w14:paraId="00000739" w14:textId="77777777" w:rsidR="004C5C62" w:rsidRDefault="001B5C0A">
            <w:pPr>
              <w:widowControl w:val="0"/>
              <w:rPr>
                <w:rFonts w:ascii="Open Sans" w:eastAsia="Open Sans" w:hAnsi="Open Sans" w:cs="Open Sans"/>
              </w:rPr>
            </w:pPr>
            <w:r>
              <w:rPr>
                <w:rFonts w:ascii="Open Sans" w:eastAsia="Open Sans" w:hAnsi="Open Sans" w:cs="Open Sans"/>
              </w:rPr>
              <w:t>Incidence of specific disease in patient population during emergency vs normal situation</w:t>
            </w:r>
          </w:p>
        </w:tc>
        <w:tc>
          <w:tcPr>
            <w:tcW w:w="1276" w:type="dxa"/>
            <w:shd w:val="clear" w:color="auto" w:fill="auto"/>
            <w:tcMar>
              <w:top w:w="100" w:type="dxa"/>
              <w:left w:w="100" w:type="dxa"/>
              <w:bottom w:w="100" w:type="dxa"/>
              <w:right w:w="100" w:type="dxa"/>
            </w:tcMar>
          </w:tcPr>
          <w:p w14:paraId="0000073A" w14:textId="77777777" w:rsidR="004C5C62" w:rsidRDefault="004C5C62">
            <w:pPr>
              <w:widowControl w:val="0"/>
              <w:rPr>
                <w:rFonts w:ascii="Open Sans" w:eastAsia="Open Sans" w:hAnsi="Open Sans" w:cs="Open Sans"/>
              </w:rPr>
            </w:pPr>
          </w:p>
        </w:tc>
        <w:tc>
          <w:tcPr>
            <w:tcW w:w="1276" w:type="dxa"/>
            <w:shd w:val="clear" w:color="auto" w:fill="auto"/>
            <w:tcMar>
              <w:top w:w="100" w:type="dxa"/>
              <w:left w:w="100" w:type="dxa"/>
              <w:bottom w:w="100" w:type="dxa"/>
              <w:right w:w="100" w:type="dxa"/>
            </w:tcMar>
          </w:tcPr>
          <w:p w14:paraId="0000073B" w14:textId="77777777" w:rsidR="004C5C62" w:rsidRDefault="004C5C62">
            <w:pPr>
              <w:widowControl w:val="0"/>
              <w:rPr>
                <w:rFonts w:ascii="Open Sans" w:eastAsia="Open Sans" w:hAnsi="Open Sans" w:cs="Open Sans"/>
              </w:rPr>
            </w:pPr>
          </w:p>
        </w:tc>
        <w:tc>
          <w:tcPr>
            <w:tcW w:w="1417" w:type="dxa"/>
            <w:shd w:val="clear" w:color="auto" w:fill="auto"/>
            <w:tcMar>
              <w:top w:w="100" w:type="dxa"/>
              <w:left w:w="100" w:type="dxa"/>
              <w:bottom w:w="100" w:type="dxa"/>
              <w:right w:w="100" w:type="dxa"/>
            </w:tcMar>
          </w:tcPr>
          <w:p w14:paraId="0000073C" w14:textId="77777777" w:rsidR="004C5C62" w:rsidRDefault="004C5C62">
            <w:pPr>
              <w:widowControl w:val="0"/>
              <w:rPr>
                <w:rFonts w:ascii="Open Sans" w:eastAsia="Open Sans" w:hAnsi="Open Sans" w:cs="Open Sans"/>
              </w:rPr>
            </w:pPr>
          </w:p>
        </w:tc>
        <w:tc>
          <w:tcPr>
            <w:tcW w:w="992" w:type="dxa"/>
            <w:shd w:val="clear" w:color="auto" w:fill="auto"/>
            <w:tcMar>
              <w:top w:w="100" w:type="dxa"/>
              <w:left w:w="100" w:type="dxa"/>
              <w:bottom w:w="100" w:type="dxa"/>
              <w:right w:w="100" w:type="dxa"/>
            </w:tcMar>
          </w:tcPr>
          <w:p w14:paraId="0000073D" w14:textId="77777777" w:rsidR="004C5C62" w:rsidRDefault="004C5C62">
            <w:pPr>
              <w:widowControl w:val="0"/>
              <w:rPr>
                <w:rFonts w:ascii="Open Sans" w:eastAsia="Open Sans" w:hAnsi="Open Sans" w:cs="Open Sans"/>
              </w:rPr>
            </w:pPr>
          </w:p>
        </w:tc>
        <w:tc>
          <w:tcPr>
            <w:tcW w:w="1134" w:type="dxa"/>
            <w:shd w:val="clear" w:color="auto" w:fill="auto"/>
            <w:tcMar>
              <w:top w:w="100" w:type="dxa"/>
              <w:left w:w="100" w:type="dxa"/>
              <w:bottom w:w="100" w:type="dxa"/>
              <w:right w:w="100" w:type="dxa"/>
            </w:tcMar>
          </w:tcPr>
          <w:p w14:paraId="0000073E" w14:textId="77777777" w:rsidR="004C5C62" w:rsidRDefault="004C5C62">
            <w:pPr>
              <w:widowControl w:val="0"/>
              <w:rPr>
                <w:rFonts w:ascii="Open Sans" w:eastAsia="Open Sans" w:hAnsi="Open Sans" w:cs="Open Sans"/>
              </w:rPr>
            </w:pPr>
          </w:p>
        </w:tc>
        <w:tc>
          <w:tcPr>
            <w:tcW w:w="1288" w:type="dxa"/>
            <w:shd w:val="clear" w:color="auto" w:fill="auto"/>
            <w:tcMar>
              <w:top w:w="100" w:type="dxa"/>
              <w:left w:w="100" w:type="dxa"/>
              <w:bottom w:w="100" w:type="dxa"/>
              <w:right w:w="100" w:type="dxa"/>
            </w:tcMar>
          </w:tcPr>
          <w:p w14:paraId="0000073F" w14:textId="77777777" w:rsidR="004C5C62" w:rsidRDefault="004C5C62">
            <w:pPr>
              <w:widowControl w:val="0"/>
              <w:rPr>
                <w:rFonts w:ascii="Open Sans" w:eastAsia="Open Sans" w:hAnsi="Open Sans" w:cs="Open Sans"/>
              </w:rPr>
            </w:pPr>
          </w:p>
        </w:tc>
      </w:tr>
      <w:tr w:rsidR="004C5C62" w14:paraId="4B7B03B8" w14:textId="77777777">
        <w:tc>
          <w:tcPr>
            <w:tcW w:w="1490" w:type="dxa"/>
            <w:shd w:val="clear" w:color="auto" w:fill="auto"/>
            <w:tcMar>
              <w:top w:w="100" w:type="dxa"/>
              <w:left w:w="100" w:type="dxa"/>
              <w:bottom w:w="100" w:type="dxa"/>
              <w:right w:w="100" w:type="dxa"/>
            </w:tcMar>
          </w:tcPr>
          <w:p w14:paraId="00000740" w14:textId="77777777" w:rsidR="004C5C62" w:rsidRDefault="004C5C62">
            <w:pPr>
              <w:widowControl w:val="0"/>
              <w:rPr>
                <w:rFonts w:ascii="Open Sans" w:eastAsia="Open Sans" w:hAnsi="Open Sans" w:cs="Open Sans"/>
              </w:rPr>
            </w:pPr>
          </w:p>
        </w:tc>
        <w:tc>
          <w:tcPr>
            <w:tcW w:w="1490" w:type="dxa"/>
            <w:shd w:val="clear" w:color="auto" w:fill="auto"/>
            <w:tcMar>
              <w:top w:w="100" w:type="dxa"/>
              <w:left w:w="100" w:type="dxa"/>
              <w:bottom w:w="100" w:type="dxa"/>
              <w:right w:w="100" w:type="dxa"/>
            </w:tcMar>
          </w:tcPr>
          <w:p w14:paraId="00000741" w14:textId="77777777" w:rsidR="004C5C62" w:rsidRDefault="001B5C0A">
            <w:pPr>
              <w:widowControl w:val="0"/>
              <w:rPr>
                <w:rFonts w:ascii="Open Sans" w:eastAsia="Open Sans" w:hAnsi="Open Sans" w:cs="Open Sans"/>
              </w:rPr>
            </w:pPr>
            <w:r>
              <w:rPr>
                <w:rFonts w:ascii="Open Sans" w:eastAsia="Open Sans" w:hAnsi="Open Sans" w:cs="Open Sans"/>
              </w:rPr>
              <w:t>Case Fatality Rate in HCF (if an epidemic)</w:t>
            </w:r>
          </w:p>
        </w:tc>
        <w:tc>
          <w:tcPr>
            <w:tcW w:w="2822" w:type="dxa"/>
            <w:shd w:val="clear" w:color="auto" w:fill="auto"/>
            <w:tcMar>
              <w:top w:w="100" w:type="dxa"/>
              <w:left w:w="100" w:type="dxa"/>
              <w:bottom w:w="100" w:type="dxa"/>
              <w:right w:w="100" w:type="dxa"/>
            </w:tcMar>
          </w:tcPr>
          <w:p w14:paraId="00000742" w14:textId="77777777" w:rsidR="004C5C62" w:rsidRDefault="004C5C62">
            <w:pPr>
              <w:widowControl w:val="0"/>
              <w:rPr>
                <w:rFonts w:ascii="Open Sans" w:eastAsia="Open Sans" w:hAnsi="Open Sans" w:cs="Open Sans"/>
              </w:rPr>
            </w:pPr>
          </w:p>
        </w:tc>
        <w:tc>
          <w:tcPr>
            <w:tcW w:w="1276" w:type="dxa"/>
            <w:shd w:val="clear" w:color="auto" w:fill="auto"/>
            <w:tcMar>
              <w:top w:w="100" w:type="dxa"/>
              <w:left w:w="100" w:type="dxa"/>
              <w:bottom w:w="100" w:type="dxa"/>
              <w:right w:w="100" w:type="dxa"/>
            </w:tcMar>
          </w:tcPr>
          <w:p w14:paraId="00000743" w14:textId="77777777" w:rsidR="004C5C62" w:rsidRDefault="004C5C62">
            <w:pPr>
              <w:widowControl w:val="0"/>
              <w:rPr>
                <w:rFonts w:ascii="Open Sans" w:eastAsia="Open Sans" w:hAnsi="Open Sans" w:cs="Open Sans"/>
              </w:rPr>
            </w:pPr>
          </w:p>
        </w:tc>
        <w:tc>
          <w:tcPr>
            <w:tcW w:w="1276" w:type="dxa"/>
            <w:shd w:val="clear" w:color="auto" w:fill="auto"/>
            <w:tcMar>
              <w:top w:w="100" w:type="dxa"/>
              <w:left w:w="100" w:type="dxa"/>
              <w:bottom w:w="100" w:type="dxa"/>
              <w:right w:w="100" w:type="dxa"/>
            </w:tcMar>
          </w:tcPr>
          <w:p w14:paraId="00000744" w14:textId="77777777" w:rsidR="004C5C62" w:rsidRDefault="004C5C62">
            <w:pPr>
              <w:widowControl w:val="0"/>
              <w:rPr>
                <w:rFonts w:ascii="Open Sans" w:eastAsia="Open Sans" w:hAnsi="Open Sans" w:cs="Open Sans"/>
              </w:rPr>
            </w:pPr>
          </w:p>
        </w:tc>
        <w:tc>
          <w:tcPr>
            <w:tcW w:w="1417" w:type="dxa"/>
            <w:shd w:val="clear" w:color="auto" w:fill="auto"/>
            <w:tcMar>
              <w:top w:w="100" w:type="dxa"/>
              <w:left w:w="100" w:type="dxa"/>
              <w:bottom w:w="100" w:type="dxa"/>
              <w:right w:w="100" w:type="dxa"/>
            </w:tcMar>
          </w:tcPr>
          <w:p w14:paraId="00000745" w14:textId="77777777" w:rsidR="004C5C62" w:rsidRDefault="004C5C62">
            <w:pPr>
              <w:widowControl w:val="0"/>
              <w:rPr>
                <w:rFonts w:ascii="Open Sans" w:eastAsia="Open Sans" w:hAnsi="Open Sans" w:cs="Open Sans"/>
              </w:rPr>
            </w:pPr>
          </w:p>
        </w:tc>
        <w:tc>
          <w:tcPr>
            <w:tcW w:w="992" w:type="dxa"/>
            <w:shd w:val="clear" w:color="auto" w:fill="auto"/>
            <w:tcMar>
              <w:top w:w="100" w:type="dxa"/>
              <w:left w:w="100" w:type="dxa"/>
              <w:bottom w:w="100" w:type="dxa"/>
              <w:right w:w="100" w:type="dxa"/>
            </w:tcMar>
          </w:tcPr>
          <w:p w14:paraId="00000746" w14:textId="77777777" w:rsidR="004C5C62" w:rsidRDefault="004C5C62">
            <w:pPr>
              <w:widowControl w:val="0"/>
              <w:rPr>
                <w:rFonts w:ascii="Open Sans" w:eastAsia="Open Sans" w:hAnsi="Open Sans" w:cs="Open Sans"/>
              </w:rPr>
            </w:pPr>
          </w:p>
        </w:tc>
        <w:tc>
          <w:tcPr>
            <w:tcW w:w="1134" w:type="dxa"/>
            <w:shd w:val="clear" w:color="auto" w:fill="auto"/>
            <w:tcMar>
              <w:top w:w="100" w:type="dxa"/>
              <w:left w:w="100" w:type="dxa"/>
              <w:bottom w:w="100" w:type="dxa"/>
              <w:right w:w="100" w:type="dxa"/>
            </w:tcMar>
          </w:tcPr>
          <w:p w14:paraId="00000747" w14:textId="77777777" w:rsidR="004C5C62" w:rsidRDefault="004C5C62">
            <w:pPr>
              <w:widowControl w:val="0"/>
              <w:rPr>
                <w:rFonts w:ascii="Open Sans" w:eastAsia="Open Sans" w:hAnsi="Open Sans" w:cs="Open Sans"/>
              </w:rPr>
            </w:pPr>
          </w:p>
        </w:tc>
        <w:tc>
          <w:tcPr>
            <w:tcW w:w="1288" w:type="dxa"/>
            <w:shd w:val="clear" w:color="auto" w:fill="auto"/>
            <w:tcMar>
              <w:top w:w="100" w:type="dxa"/>
              <w:left w:w="100" w:type="dxa"/>
              <w:bottom w:w="100" w:type="dxa"/>
              <w:right w:w="100" w:type="dxa"/>
            </w:tcMar>
          </w:tcPr>
          <w:p w14:paraId="00000748" w14:textId="77777777" w:rsidR="004C5C62" w:rsidRDefault="004C5C62">
            <w:pPr>
              <w:widowControl w:val="0"/>
              <w:rPr>
                <w:rFonts w:ascii="Open Sans" w:eastAsia="Open Sans" w:hAnsi="Open Sans" w:cs="Open Sans"/>
              </w:rPr>
            </w:pPr>
          </w:p>
        </w:tc>
      </w:tr>
      <w:tr w:rsidR="004C5C62" w14:paraId="494A8076" w14:textId="77777777">
        <w:tc>
          <w:tcPr>
            <w:tcW w:w="1490" w:type="dxa"/>
            <w:shd w:val="clear" w:color="auto" w:fill="auto"/>
            <w:tcMar>
              <w:top w:w="100" w:type="dxa"/>
              <w:left w:w="100" w:type="dxa"/>
              <w:bottom w:w="100" w:type="dxa"/>
              <w:right w:w="100" w:type="dxa"/>
            </w:tcMar>
          </w:tcPr>
          <w:p w14:paraId="00000749" w14:textId="77777777" w:rsidR="004C5C62" w:rsidRDefault="001B5C0A">
            <w:pPr>
              <w:widowControl w:val="0"/>
              <w:rPr>
                <w:rFonts w:ascii="Open Sans" w:eastAsia="Open Sans" w:hAnsi="Open Sans" w:cs="Open Sans"/>
              </w:rPr>
            </w:pPr>
            <w:r>
              <w:rPr>
                <w:rFonts w:ascii="Open Sans" w:eastAsia="Open Sans" w:hAnsi="Open Sans" w:cs="Open Sans"/>
              </w:rPr>
              <w:t>Recovery</w:t>
            </w:r>
          </w:p>
        </w:tc>
        <w:tc>
          <w:tcPr>
            <w:tcW w:w="1490" w:type="dxa"/>
            <w:shd w:val="clear" w:color="auto" w:fill="auto"/>
            <w:tcMar>
              <w:top w:w="100" w:type="dxa"/>
              <w:left w:w="100" w:type="dxa"/>
              <w:bottom w:w="100" w:type="dxa"/>
              <w:right w:w="100" w:type="dxa"/>
            </w:tcMar>
          </w:tcPr>
          <w:p w14:paraId="0000074A" w14:textId="77777777" w:rsidR="004C5C62" w:rsidRDefault="001B5C0A">
            <w:pPr>
              <w:widowControl w:val="0"/>
              <w:rPr>
                <w:rFonts w:ascii="Open Sans" w:eastAsia="Open Sans" w:hAnsi="Open Sans" w:cs="Open Sans"/>
              </w:rPr>
            </w:pPr>
            <w:r>
              <w:rPr>
                <w:rFonts w:ascii="Open Sans" w:eastAsia="Open Sans" w:hAnsi="Open Sans" w:cs="Open Sans"/>
              </w:rPr>
              <w:t xml:space="preserve">Disruption </w:t>
            </w:r>
            <w:r>
              <w:rPr>
                <w:rFonts w:ascii="Open Sans" w:eastAsia="Open Sans" w:hAnsi="Open Sans" w:cs="Open Sans"/>
              </w:rPr>
              <w:t>duration</w:t>
            </w:r>
          </w:p>
        </w:tc>
        <w:tc>
          <w:tcPr>
            <w:tcW w:w="2822" w:type="dxa"/>
            <w:shd w:val="clear" w:color="auto" w:fill="auto"/>
            <w:tcMar>
              <w:top w:w="100" w:type="dxa"/>
              <w:left w:w="100" w:type="dxa"/>
              <w:bottom w:w="100" w:type="dxa"/>
              <w:right w:w="100" w:type="dxa"/>
            </w:tcMar>
          </w:tcPr>
          <w:p w14:paraId="0000074B" w14:textId="77777777" w:rsidR="004C5C62" w:rsidRDefault="001B5C0A">
            <w:pPr>
              <w:widowControl w:val="0"/>
              <w:rPr>
                <w:rFonts w:ascii="Open Sans" w:eastAsia="Open Sans" w:hAnsi="Open Sans" w:cs="Open Sans"/>
              </w:rPr>
            </w:pPr>
            <w:r>
              <w:rPr>
                <w:rFonts w:ascii="Open Sans" w:eastAsia="Open Sans" w:hAnsi="Open Sans" w:cs="Open Sans"/>
              </w:rPr>
              <w:t>Average time taken to restore full services after an emergency.</w:t>
            </w:r>
          </w:p>
        </w:tc>
        <w:tc>
          <w:tcPr>
            <w:tcW w:w="1276" w:type="dxa"/>
            <w:shd w:val="clear" w:color="auto" w:fill="auto"/>
            <w:tcMar>
              <w:top w:w="100" w:type="dxa"/>
              <w:left w:w="100" w:type="dxa"/>
              <w:bottom w:w="100" w:type="dxa"/>
              <w:right w:w="100" w:type="dxa"/>
            </w:tcMar>
          </w:tcPr>
          <w:p w14:paraId="0000074C" w14:textId="77777777" w:rsidR="004C5C62" w:rsidRDefault="004C5C62">
            <w:pPr>
              <w:widowControl w:val="0"/>
              <w:rPr>
                <w:rFonts w:ascii="Open Sans" w:eastAsia="Open Sans" w:hAnsi="Open Sans" w:cs="Open Sans"/>
              </w:rPr>
            </w:pPr>
          </w:p>
        </w:tc>
        <w:tc>
          <w:tcPr>
            <w:tcW w:w="1276" w:type="dxa"/>
            <w:shd w:val="clear" w:color="auto" w:fill="auto"/>
            <w:tcMar>
              <w:top w:w="100" w:type="dxa"/>
              <w:left w:w="100" w:type="dxa"/>
              <w:bottom w:w="100" w:type="dxa"/>
              <w:right w:w="100" w:type="dxa"/>
            </w:tcMar>
          </w:tcPr>
          <w:p w14:paraId="0000074D" w14:textId="77777777" w:rsidR="004C5C62" w:rsidRDefault="004C5C62">
            <w:pPr>
              <w:widowControl w:val="0"/>
              <w:rPr>
                <w:rFonts w:ascii="Open Sans" w:eastAsia="Open Sans" w:hAnsi="Open Sans" w:cs="Open Sans"/>
              </w:rPr>
            </w:pPr>
          </w:p>
        </w:tc>
        <w:tc>
          <w:tcPr>
            <w:tcW w:w="1417" w:type="dxa"/>
            <w:shd w:val="clear" w:color="auto" w:fill="auto"/>
            <w:tcMar>
              <w:top w:w="100" w:type="dxa"/>
              <w:left w:w="100" w:type="dxa"/>
              <w:bottom w:w="100" w:type="dxa"/>
              <w:right w:w="100" w:type="dxa"/>
            </w:tcMar>
          </w:tcPr>
          <w:p w14:paraId="0000074E" w14:textId="77777777" w:rsidR="004C5C62" w:rsidRDefault="004C5C62">
            <w:pPr>
              <w:widowControl w:val="0"/>
              <w:rPr>
                <w:rFonts w:ascii="Open Sans" w:eastAsia="Open Sans" w:hAnsi="Open Sans" w:cs="Open Sans"/>
              </w:rPr>
            </w:pPr>
          </w:p>
        </w:tc>
        <w:tc>
          <w:tcPr>
            <w:tcW w:w="992" w:type="dxa"/>
            <w:shd w:val="clear" w:color="auto" w:fill="auto"/>
            <w:tcMar>
              <w:top w:w="100" w:type="dxa"/>
              <w:left w:w="100" w:type="dxa"/>
              <w:bottom w:w="100" w:type="dxa"/>
              <w:right w:w="100" w:type="dxa"/>
            </w:tcMar>
          </w:tcPr>
          <w:p w14:paraId="0000074F" w14:textId="77777777" w:rsidR="004C5C62" w:rsidRDefault="004C5C62">
            <w:pPr>
              <w:widowControl w:val="0"/>
              <w:rPr>
                <w:rFonts w:ascii="Open Sans" w:eastAsia="Open Sans" w:hAnsi="Open Sans" w:cs="Open Sans"/>
              </w:rPr>
            </w:pPr>
          </w:p>
        </w:tc>
        <w:tc>
          <w:tcPr>
            <w:tcW w:w="1134" w:type="dxa"/>
            <w:shd w:val="clear" w:color="auto" w:fill="auto"/>
            <w:tcMar>
              <w:top w:w="100" w:type="dxa"/>
              <w:left w:w="100" w:type="dxa"/>
              <w:bottom w:w="100" w:type="dxa"/>
              <w:right w:w="100" w:type="dxa"/>
            </w:tcMar>
          </w:tcPr>
          <w:p w14:paraId="00000750" w14:textId="77777777" w:rsidR="004C5C62" w:rsidRDefault="004C5C62">
            <w:pPr>
              <w:widowControl w:val="0"/>
              <w:rPr>
                <w:rFonts w:ascii="Open Sans" w:eastAsia="Open Sans" w:hAnsi="Open Sans" w:cs="Open Sans"/>
              </w:rPr>
            </w:pPr>
          </w:p>
        </w:tc>
        <w:tc>
          <w:tcPr>
            <w:tcW w:w="1288" w:type="dxa"/>
            <w:shd w:val="clear" w:color="auto" w:fill="auto"/>
            <w:tcMar>
              <w:top w:w="100" w:type="dxa"/>
              <w:left w:w="100" w:type="dxa"/>
              <w:bottom w:w="100" w:type="dxa"/>
              <w:right w:w="100" w:type="dxa"/>
            </w:tcMar>
          </w:tcPr>
          <w:p w14:paraId="00000751" w14:textId="77777777" w:rsidR="004C5C62" w:rsidRDefault="004C5C62">
            <w:pPr>
              <w:widowControl w:val="0"/>
              <w:rPr>
                <w:rFonts w:ascii="Open Sans" w:eastAsia="Open Sans" w:hAnsi="Open Sans" w:cs="Open Sans"/>
              </w:rPr>
            </w:pPr>
          </w:p>
        </w:tc>
      </w:tr>
      <w:tr w:rsidR="004C5C62" w14:paraId="4A2F07CF" w14:textId="77777777">
        <w:tc>
          <w:tcPr>
            <w:tcW w:w="1490" w:type="dxa"/>
            <w:shd w:val="clear" w:color="auto" w:fill="auto"/>
            <w:tcMar>
              <w:top w:w="100" w:type="dxa"/>
              <w:left w:w="100" w:type="dxa"/>
              <w:bottom w:w="100" w:type="dxa"/>
              <w:right w:w="100" w:type="dxa"/>
            </w:tcMar>
          </w:tcPr>
          <w:p w14:paraId="00000752" w14:textId="77777777" w:rsidR="004C5C62" w:rsidRDefault="004C5C62">
            <w:pPr>
              <w:widowControl w:val="0"/>
              <w:rPr>
                <w:rFonts w:ascii="Open Sans" w:eastAsia="Open Sans" w:hAnsi="Open Sans" w:cs="Open Sans"/>
              </w:rPr>
            </w:pPr>
          </w:p>
        </w:tc>
        <w:tc>
          <w:tcPr>
            <w:tcW w:w="1490" w:type="dxa"/>
            <w:shd w:val="clear" w:color="auto" w:fill="auto"/>
            <w:tcMar>
              <w:top w:w="100" w:type="dxa"/>
              <w:left w:w="100" w:type="dxa"/>
              <w:bottom w:w="100" w:type="dxa"/>
              <w:right w:w="100" w:type="dxa"/>
            </w:tcMar>
          </w:tcPr>
          <w:p w14:paraId="00000753" w14:textId="77777777" w:rsidR="004C5C62" w:rsidRDefault="001B5C0A">
            <w:pPr>
              <w:widowControl w:val="0"/>
              <w:rPr>
                <w:rFonts w:ascii="Open Sans" w:eastAsia="Open Sans" w:hAnsi="Open Sans" w:cs="Open Sans"/>
              </w:rPr>
            </w:pPr>
            <w:r>
              <w:rPr>
                <w:rFonts w:ascii="Open Sans" w:eastAsia="Open Sans" w:hAnsi="Open Sans" w:cs="Open Sans"/>
              </w:rPr>
              <w:t>Recovery quality</w:t>
            </w:r>
          </w:p>
        </w:tc>
        <w:tc>
          <w:tcPr>
            <w:tcW w:w="2822" w:type="dxa"/>
            <w:shd w:val="clear" w:color="auto" w:fill="auto"/>
            <w:tcMar>
              <w:top w:w="100" w:type="dxa"/>
              <w:left w:w="100" w:type="dxa"/>
              <w:bottom w:w="100" w:type="dxa"/>
              <w:right w:w="100" w:type="dxa"/>
            </w:tcMar>
          </w:tcPr>
          <w:p w14:paraId="00000754" w14:textId="77777777" w:rsidR="004C5C62" w:rsidRDefault="001B5C0A">
            <w:pPr>
              <w:widowControl w:val="0"/>
              <w:rPr>
                <w:rFonts w:ascii="Open Sans" w:eastAsia="Open Sans" w:hAnsi="Open Sans" w:cs="Open Sans"/>
              </w:rPr>
            </w:pPr>
            <w:r>
              <w:rPr>
                <w:rFonts w:ascii="Open Sans" w:eastAsia="Open Sans" w:hAnsi="Open Sans" w:cs="Open Sans"/>
              </w:rPr>
              <w:t>Quality of provided services after full recovery compared to normal situation</w:t>
            </w:r>
          </w:p>
        </w:tc>
        <w:tc>
          <w:tcPr>
            <w:tcW w:w="1276" w:type="dxa"/>
            <w:shd w:val="clear" w:color="auto" w:fill="auto"/>
            <w:tcMar>
              <w:top w:w="100" w:type="dxa"/>
              <w:left w:w="100" w:type="dxa"/>
              <w:bottom w:w="100" w:type="dxa"/>
              <w:right w:w="100" w:type="dxa"/>
            </w:tcMar>
          </w:tcPr>
          <w:p w14:paraId="00000755" w14:textId="77777777" w:rsidR="004C5C62" w:rsidRDefault="004C5C62">
            <w:pPr>
              <w:widowControl w:val="0"/>
              <w:rPr>
                <w:rFonts w:ascii="Open Sans" w:eastAsia="Open Sans" w:hAnsi="Open Sans" w:cs="Open Sans"/>
              </w:rPr>
            </w:pPr>
          </w:p>
        </w:tc>
        <w:tc>
          <w:tcPr>
            <w:tcW w:w="1276" w:type="dxa"/>
            <w:shd w:val="clear" w:color="auto" w:fill="auto"/>
            <w:tcMar>
              <w:top w:w="100" w:type="dxa"/>
              <w:left w:w="100" w:type="dxa"/>
              <w:bottom w:w="100" w:type="dxa"/>
              <w:right w:w="100" w:type="dxa"/>
            </w:tcMar>
          </w:tcPr>
          <w:p w14:paraId="00000756" w14:textId="77777777" w:rsidR="004C5C62" w:rsidRDefault="004C5C62">
            <w:pPr>
              <w:widowControl w:val="0"/>
              <w:rPr>
                <w:rFonts w:ascii="Open Sans" w:eastAsia="Open Sans" w:hAnsi="Open Sans" w:cs="Open Sans"/>
              </w:rPr>
            </w:pPr>
          </w:p>
        </w:tc>
        <w:tc>
          <w:tcPr>
            <w:tcW w:w="1417" w:type="dxa"/>
            <w:shd w:val="clear" w:color="auto" w:fill="auto"/>
            <w:tcMar>
              <w:top w:w="100" w:type="dxa"/>
              <w:left w:w="100" w:type="dxa"/>
              <w:bottom w:w="100" w:type="dxa"/>
              <w:right w:w="100" w:type="dxa"/>
            </w:tcMar>
          </w:tcPr>
          <w:p w14:paraId="00000757" w14:textId="77777777" w:rsidR="004C5C62" w:rsidRDefault="004C5C62">
            <w:pPr>
              <w:widowControl w:val="0"/>
              <w:rPr>
                <w:rFonts w:ascii="Open Sans" w:eastAsia="Open Sans" w:hAnsi="Open Sans" w:cs="Open Sans"/>
              </w:rPr>
            </w:pPr>
          </w:p>
        </w:tc>
        <w:tc>
          <w:tcPr>
            <w:tcW w:w="992" w:type="dxa"/>
            <w:shd w:val="clear" w:color="auto" w:fill="auto"/>
            <w:tcMar>
              <w:top w:w="100" w:type="dxa"/>
              <w:left w:w="100" w:type="dxa"/>
              <w:bottom w:w="100" w:type="dxa"/>
              <w:right w:w="100" w:type="dxa"/>
            </w:tcMar>
          </w:tcPr>
          <w:p w14:paraId="00000758" w14:textId="77777777" w:rsidR="004C5C62" w:rsidRDefault="004C5C62">
            <w:pPr>
              <w:widowControl w:val="0"/>
              <w:rPr>
                <w:rFonts w:ascii="Open Sans" w:eastAsia="Open Sans" w:hAnsi="Open Sans" w:cs="Open Sans"/>
              </w:rPr>
            </w:pPr>
          </w:p>
        </w:tc>
        <w:tc>
          <w:tcPr>
            <w:tcW w:w="1134" w:type="dxa"/>
            <w:shd w:val="clear" w:color="auto" w:fill="auto"/>
            <w:tcMar>
              <w:top w:w="100" w:type="dxa"/>
              <w:left w:w="100" w:type="dxa"/>
              <w:bottom w:w="100" w:type="dxa"/>
              <w:right w:w="100" w:type="dxa"/>
            </w:tcMar>
          </w:tcPr>
          <w:p w14:paraId="00000759" w14:textId="77777777" w:rsidR="004C5C62" w:rsidRDefault="004C5C62">
            <w:pPr>
              <w:widowControl w:val="0"/>
              <w:rPr>
                <w:rFonts w:ascii="Open Sans" w:eastAsia="Open Sans" w:hAnsi="Open Sans" w:cs="Open Sans"/>
              </w:rPr>
            </w:pPr>
          </w:p>
        </w:tc>
        <w:tc>
          <w:tcPr>
            <w:tcW w:w="1288" w:type="dxa"/>
            <w:shd w:val="clear" w:color="auto" w:fill="auto"/>
            <w:tcMar>
              <w:top w:w="100" w:type="dxa"/>
              <w:left w:w="100" w:type="dxa"/>
              <w:bottom w:w="100" w:type="dxa"/>
              <w:right w:w="100" w:type="dxa"/>
            </w:tcMar>
          </w:tcPr>
          <w:p w14:paraId="0000075A" w14:textId="77777777" w:rsidR="004C5C62" w:rsidRDefault="004C5C62">
            <w:pPr>
              <w:widowControl w:val="0"/>
              <w:rPr>
                <w:rFonts w:ascii="Open Sans" w:eastAsia="Open Sans" w:hAnsi="Open Sans" w:cs="Open Sans"/>
              </w:rPr>
            </w:pPr>
          </w:p>
        </w:tc>
      </w:tr>
      <w:tr w:rsidR="004C5C62" w14:paraId="094B5AFB" w14:textId="77777777">
        <w:trPr>
          <w:trHeight w:val="400"/>
        </w:trPr>
        <w:tc>
          <w:tcPr>
            <w:tcW w:w="13185" w:type="dxa"/>
            <w:gridSpan w:val="9"/>
            <w:shd w:val="clear" w:color="auto" w:fill="auto"/>
            <w:tcMar>
              <w:top w:w="100" w:type="dxa"/>
              <w:left w:w="100" w:type="dxa"/>
              <w:bottom w:w="100" w:type="dxa"/>
              <w:right w:w="100" w:type="dxa"/>
            </w:tcMar>
          </w:tcPr>
          <w:p w14:paraId="0000075B" w14:textId="77777777" w:rsidR="004C5C62" w:rsidRDefault="001B5C0A">
            <w:pPr>
              <w:widowControl w:val="0"/>
              <w:rPr>
                <w:rFonts w:ascii="Open Sans" w:eastAsia="Open Sans" w:hAnsi="Open Sans" w:cs="Open Sans"/>
              </w:rPr>
            </w:pPr>
            <w:r>
              <w:rPr>
                <w:rFonts w:ascii="Open Sans" w:eastAsia="Open Sans" w:hAnsi="Open Sans" w:cs="Open Sans"/>
              </w:rPr>
              <w:t>OUTCOME LEVEL INDICATORS</w:t>
            </w:r>
          </w:p>
        </w:tc>
      </w:tr>
      <w:tr w:rsidR="004C5C62" w14:paraId="2AEE0D4D" w14:textId="77777777">
        <w:tc>
          <w:tcPr>
            <w:tcW w:w="1490" w:type="dxa"/>
            <w:shd w:val="clear" w:color="auto" w:fill="auto"/>
            <w:tcMar>
              <w:top w:w="100" w:type="dxa"/>
              <w:left w:w="100" w:type="dxa"/>
              <w:bottom w:w="100" w:type="dxa"/>
              <w:right w:w="100" w:type="dxa"/>
            </w:tcMar>
          </w:tcPr>
          <w:p w14:paraId="00000764" w14:textId="77777777" w:rsidR="004C5C62" w:rsidRDefault="001B5C0A">
            <w:pPr>
              <w:widowControl w:val="0"/>
              <w:rPr>
                <w:rFonts w:ascii="Open Sans" w:eastAsia="Open Sans" w:hAnsi="Open Sans" w:cs="Open Sans"/>
              </w:rPr>
            </w:pPr>
            <w:r>
              <w:rPr>
                <w:rFonts w:ascii="Open Sans" w:eastAsia="Open Sans" w:hAnsi="Open Sans" w:cs="Open Sans"/>
              </w:rPr>
              <w:t>Adapt rapidly to the situation</w:t>
            </w:r>
          </w:p>
        </w:tc>
        <w:tc>
          <w:tcPr>
            <w:tcW w:w="1490" w:type="dxa"/>
            <w:shd w:val="clear" w:color="auto" w:fill="auto"/>
            <w:tcMar>
              <w:top w:w="100" w:type="dxa"/>
              <w:left w:w="100" w:type="dxa"/>
              <w:bottom w:w="100" w:type="dxa"/>
              <w:right w:w="100" w:type="dxa"/>
            </w:tcMar>
          </w:tcPr>
          <w:p w14:paraId="00000765" w14:textId="77777777" w:rsidR="004C5C62" w:rsidRDefault="001B5C0A">
            <w:pPr>
              <w:widowControl w:val="0"/>
              <w:rPr>
                <w:rFonts w:ascii="Open Sans" w:eastAsia="Open Sans" w:hAnsi="Open Sans" w:cs="Open Sans"/>
              </w:rPr>
            </w:pPr>
            <w:r>
              <w:rPr>
                <w:rFonts w:ascii="Open Sans" w:eastAsia="Open Sans" w:hAnsi="Open Sans" w:cs="Open Sans"/>
              </w:rPr>
              <w:t>Activation time</w:t>
            </w:r>
          </w:p>
        </w:tc>
        <w:tc>
          <w:tcPr>
            <w:tcW w:w="2822" w:type="dxa"/>
            <w:shd w:val="clear" w:color="auto" w:fill="auto"/>
            <w:tcMar>
              <w:top w:w="100" w:type="dxa"/>
              <w:left w:w="100" w:type="dxa"/>
              <w:bottom w:w="100" w:type="dxa"/>
              <w:right w:w="100" w:type="dxa"/>
            </w:tcMar>
          </w:tcPr>
          <w:p w14:paraId="00000766" w14:textId="77777777" w:rsidR="004C5C62" w:rsidRDefault="001B5C0A">
            <w:pPr>
              <w:widowControl w:val="0"/>
              <w:rPr>
                <w:rFonts w:ascii="Open Sans" w:eastAsia="Open Sans" w:hAnsi="Open Sans" w:cs="Open Sans"/>
              </w:rPr>
            </w:pPr>
            <w:r>
              <w:rPr>
                <w:rFonts w:ascii="Open Sans" w:eastAsia="Open Sans" w:hAnsi="Open Sans" w:cs="Open Sans"/>
              </w:rPr>
              <w:t>Time it takes to activate the continuity plan and mobilise required resources</w:t>
            </w:r>
          </w:p>
        </w:tc>
        <w:tc>
          <w:tcPr>
            <w:tcW w:w="1276" w:type="dxa"/>
            <w:shd w:val="clear" w:color="auto" w:fill="auto"/>
            <w:tcMar>
              <w:top w:w="100" w:type="dxa"/>
              <w:left w:w="100" w:type="dxa"/>
              <w:bottom w:w="100" w:type="dxa"/>
              <w:right w:w="100" w:type="dxa"/>
            </w:tcMar>
          </w:tcPr>
          <w:p w14:paraId="00000767" w14:textId="77777777" w:rsidR="004C5C62" w:rsidRDefault="004C5C62">
            <w:pPr>
              <w:widowControl w:val="0"/>
              <w:rPr>
                <w:rFonts w:ascii="Open Sans" w:eastAsia="Open Sans" w:hAnsi="Open Sans" w:cs="Open Sans"/>
              </w:rPr>
            </w:pPr>
          </w:p>
        </w:tc>
        <w:tc>
          <w:tcPr>
            <w:tcW w:w="1276" w:type="dxa"/>
            <w:shd w:val="clear" w:color="auto" w:fill="auto"/>
            <w:tcMar>
              <w:top w:w="100" w:type="dxa"/>
              <w:left w:w="100" w:type="dxa"/>
              <w:bottom w:w="100" w:type="dxa"/>
              <w:right w:w="100" w:type="dxa"/>
            </w:tcMar>
          </w:tcPr>
          <w:p w14:paraId="00000768" w14:textId="77777777" w:rsidR="004C5C62" w:rsidRDefault="004C5C62">
            <w:pPr>
              <w:widowControl w:val="0"/>
              <w:rPr>
                <w:rFonts w:ascii="Open Sans" w:eastAsia="Open Sans" w:hAnsi="Open Sans" w:cs="Open Sans"/>
              </w:rPr>
            </w:pPr>
          </w:p>
        </w:tc>
        <w:tc>
          <w:tcPr>
            <w:tcW w:w="1417" w:type="dxa"/>
            <w:shd w:val="clear" w:color="auto" w:fill="auto"/>
            <w:tcMar>
              <w:top w:w="100" w:type="dxa"/>
              <w:left w:w="100" w:type="dxa"/>
              <w:bottom w:w="100" w:type="dxa"/>
              <w:right w:w="100" w:type="dxa"/>
            </w:tcMar>
          </w:tcPr>
          <w:p w14:paraId="00000769" w14:textId="77777777" w:rsidR="004C5C62" w:rsidRDefault="004C5C62">
            <w:pPr>
              <w:widowControl w:val="0"/>
              <w:rPr>
                <w:rFonts w:ascii="Open Sans" w:eastAsia="Open Sans" w:hAnsi="Open Sans" w:cs="Open Sans"/>
              </w:rPr>
            </w:pPr>
          </w:p>
        </w:tc>
        <w:tc>
          <w:tcPr>
            <w:tcW w:w="992" w:type="dxa"/>
            <w:shd w:val="clear" w:color="auto" w:fill="auto"/>
            <w:tcMar>
              <w:top w:w="100" w:type="dxa"/>
              <w:left w:w="100" w:type="dxa"/>
              <w:bottom w:w="100" w:type="dxa"/>
              <w:right w:w="100" w:type="dxa"/>
            </w:tcMar>
          </w:tcPr>
          <w:p w14:paraId="0000076A" w14:textId="77777777" w:rsidR="004C5C62" w:rsidRDefault="004C5C62">
            <w:pPr>
              <w:widowControl w:val="0"/>
              <w:rPr>
                <w:rFonts w:ascii="Open Sans" w:eastAsia="Open Sans" w:hAnsi="Open Sans" w:cs="Open Sans"/>
              </w:rPr>
            </w:pPr>
          </w:p>
        </w:tc>
        <w:tc>
          <w:tcPr>
            <w:tcW w:w="1134" w:type="dxa"/>
            <w:shd w:val="clear" w:color="auto" w:fill="auto"/>
            <w:tcMar>
              <w:top w:w="100" w:type="dxa"/>
              <w:left w:w="100" w:type="dxa"/>
              <w:bottom w:w="100" w:type="dxa"/>
              <w:right w:w="100" w:type="dxa"/>
            </w:tcMar>
          </w:tcPr>
          <w:p w14:paraId="0000076B" w14:textId="77777777" w:rsidR="004C5C62" w:rsidRDefault="004C5C62">
            <w:pPr>
              <w:widowControl w:val="0"/>
              <w:rPr>
                <w:rFonts w:ascii="Open Sans" w:eastAsia="Open Sans" w:hAnsi="Open Sans" w:cs="Open Sans"/>
              </w:rPr>
            </w:pPr>
          </w:p>
        </w:tc>
        <w:tc>
          <w:tcPr>
            <w:tcW w:w="1288" w:type="dxa"/>
            <w:shd w:val="clear" w:color="auto" w:fill="auto"/>
            <w:tcMar>
              <w:top w:w="100" w:type="dxa"/>
              <w:left w:w="100" w:type="dxa"/>
              <w:bottom w:w="100" w:type="dxa"/>
              <w:right w:w="100" w:type="dxa"/>
            </w:tcMar>
          </w:tcPr>
          <w:p w14:paraId="0000076C" w14:textId="77777777" w:rsidR="004C5C62" w:rsidRDefault="004C5C62">
            <w:pPr>
              <w:widowControl w:val="0"/>
              <w:rPr>
                <w:rFonts w:ascii="Open Sans" w:eastAsia="Open Sans" w:hAnsi="Open Sans" w:cs="Open Sans"/>
              </w:rPr>
            </w:pPr>
          </w:p>
        </w:tc>
      </w:tr>
      <w:tr w:rsidR="004C5C62" w14:paraId="09810CB5" w14:textId="77777777">
        <w:tc>
          <w:tcPr>
            <w:tcW w:w="1490" w:type="dxa"/>
            <w:shd w:val="clear" w:color="auto" w:fill="auto"/>
            <w:tcMar>
              <w:top w:w="100" w:type="dxa"/>
              <w:left w:w="100" w:type="dxa"/>
              <w:bottom w:w="100" w:type="dxa"/>
              <w:right w:w="100" w:type="dxa"/>
            </w:tcMar>
          </w:tcPr>
          <w:p w14:paraId="0000076D" w14:textId="77777777" w:rsidR="004C5C62" w:rsidRDefault="001B5C0A">
            <w:pPr>
              <w:widowControl w:val="0"/>
              <w:rPr>
                <w:rFonts w:ascii="Open Sans" w:eastAsia="Open Sans" w:hAnsi="Open Sans" w:cs="Open Sans"/>
              </w:rPr>
            </w:pPr>
            <w:r>
              <w:rPr>
                <w:rFonts w:ascii="Open Sans" w:eastAsia="Open Sans" w:hAnsi="Open Sans" w:cs="Open Sans"/>
              </w:rPr>
              <w:lastRenderedPageBreak/>
              <w:t>Maintain key in patient services open (detail which ones)</w:t>
            </w:r>
          </w:p>
        </w:tc>
        <w:tc>
          <w:tcPr>
            <w:tcW w:w="1490" w:type="dxa"/>
            <w:shd w:val="clear" w:color="auto" w:fill="auto"/>
            <w:tcMar>
              <w:top w:w="100" w:type="dxa"/>
              <w:left w:w="100" w:type="dxa"/>
              <w:bottom w:w="100" w:type="dxa"/>
              <w:right w:w="100" w:type="dxa"/>
            </w:tcMar>
          </w:tcPr>
          <w:p w14:paraId="0000076E" w14:textId="77777777" w:rsidR="004C5C62" w:rsidRDefault="001B5C0A">
            <w:pPr>
              <w:widowControl w:val="0"/>
              <w:rPr>
                <w:rFonts w:ascii="Open Sans" w:eastAsia="Open Sans" w:hAnsi="Open Sans" w:cs="Open Sans"/>
              </w:rPr>
            </w:pPr>
            <w:r>
              <w:rPr>
                <w:rFonts w:ascii="Open Sans" w:eastAsia="Open Sans" w:hAnsi="Open Sans" w:cs="Open Sans"/>
              </w:rPr>
              <w:t>Bed Capacity</w:t>
            </w:r>
          </w:p>
        </w:tc>
        <w:tc>
          <w:tcPr>
            <w:tcW w:w="2822" w:type="dxa"/>
            <w:shd w:val="clear" w:color="auto" w:fill="auto"/>
            <w:tcMar>
              <w:top w:w="100" w:type="dxa"/>
              <w:left w:w="100" w:type="dxa"/>
              <w:bottom w:w="100" w:type="dxa"/>
              <w:right w:w="100" w:type="dxa"/>
            </w:tcMar>
          </w:tcPr>
          <w:p w14:paraId="0000076F" w14:textId="77777777" w:rsidR="004C5C62" w:rsidRDefault="001B5C0A">
            <w:pPr>
              <w:widowControl w:val="0"/>
              <w:rPr>
                <w:rFonts w:ascii="Open Sans" w:eastAsia="Open Sans" w:hAnsi="Open Sans" w:cs="Open Sans"/>
              </w:rPr>
            </w:pPr>
            <w:r>
              <w:rPr>
                <w:rFonts w:ascii="Open Sans" w:eastAsia="Open Sans" w:hAnsi="Open Sans" w:cs="Open Sans"/>
              </w:rPr>
              <w:t>#beds actually available for essential services</w:t>
            </w:r>
          </w:p>
        </w:tc>
        <w:tc>
          <w:tcPr>
            <w:tcW w:w="1276" w:type="dxa"/>
            <w:shd w:val="clear" w:color="auto" w:fill="auto"/>
            <w:tcMar>
              <w:top w:w="100" w:type="dxa"/>
              <w:left w:w="100" w:type="dxa"/>
              <w:bottom w:w="100" w:type="dxa"/>
              <w:right w:w="100" w:type="dxa"/>
            </w:tcMar>
          </w:tcPr>
          <w:p w14:paraId="00000770" w14:textId="77777777" w:rsidR="004C5C62" w:rsidRDefault="004C5C62">
            <w:pPr>
              <w:widowControl w:val="0"/>
              <w:rPr>
                <w:rFonts w:ascii="Open Sans" w:eastAsia="Open Sans" w:hAnsi="Open Sans" w:cs="Open Sans"/>
              </w:rPr>
            </w:pPr>
          </w:p>
        </w:tc>
        <w:tc>
          <w:tcPr>
            <w:tcW w:w="1276" w:type="dxa"/>
            <w:shd w:val="clear" w:color="auto" w:fill="auto"/>
            <w:tcMar>
              <w:top w:w="100" w:type="dxa"/>
              <w:left w:w="100" w:type="dxa"/>
              <w:bottom w:w="100" w:type="dxa"/>
              <w:right w:w="100" w:type="dxa"/>
            </w:tcMar>
          </w:tcPr>
          <w:p w14:paraId="00000771" w14:textId="77777777" w:rsidR="004C5C62" w:rsidRDefault="004C5C62">
            <w:pPr>
              <w:widowControl w:val="0"/>
              <w:rPr>
                <w:rFonts w:ascii="Open Sans" w:eastAsia="Open Sans" w:hAnsi="Open Sans" w:cs="Open Sans"/>
              </w:rPr>
            </w:pPr>
          </w:p>
        </w:tc>
        <w:tc>
          <w:tcPr>
            <w:tcW w:w="1417" w:type="dxa"/>
            <w:shd w:val="clear" w:color="auto" w:fill="auto"/>
            <w:tcMar>
              <w:top w:w="100" w:type="dxa"/>
              <w:left w:w="100" w:type="dxa"/>
              <w:bottom w:w="100" w:type="dxa"/>
              <w:right w:w="100" w:type="dxa"/>
            </w:tcMar>
          </w:tcPr>
          <w:p w14:paraId="00000772" w14:textId="77777777" w:rsidR="004C5C62" w:rsidRDefault="004C5C62">
            <w:pPr>
              <w:widowControl w:val="0"/>
              <w:rPr>
                <w:rFonts w:ascii="Open Sans" w:eastAsia="Open Sans" w:hAnsi="Open Sans" w:cs="Open Sans"/>
              </w:rPr>
            </w:pPr>
          </w:p>
        </w:tc>
        <w:tc>
          <w:tcPr>
            <w:tcW w:w="992" w:type="dxa"/>
            <w:shd w:val="clear" w:color="auto" w:fill="auto"/>
            <w:tcMar>
              <w:top w:w="100" w:type="dxa"/>
              <w:left w:w="100" w:type="dxa"/>
              <w:bottom w:w="100" w:type="dxa"/>
              <w:right w:w="100" w:type="dxa"/>
            </w:tcMar>
          </w:tcPr>
          <w:p w14:paraId="00000773" w14:textId="77777777" w:rsidR="004C5C62" w:rsidRDefault="004C5C62">
            <w:pPr>
              <w:widowControl w:val="0"/>
              <w:rPr>
                <w:rFonts w:ascii="Open Sans" w:eastAsia="Open Sans" w:hAnsi="Open Sans" w:cs="Open Sans"/>
              </w:rPr>
            </w:pPr>
          </w:p>
        </w:tc>
        <w:tc>
          <w:tcPr>
            <w:tcW w:w="1134" w:type="dxa"/>
            <w:shd w:val="clear" w:color="auto" w:fill="auto"/>
            <w:tcMar>
              <w:top w:w="100" w:type="dxa"/>
              <w:left w:w="100" w:type="dxa"/>
              <w:bottom w:w="100" w:type="dxa"/>
              <w:right w:w="100" w:type="dxa"/>
            </w:tcMar>
          </w:tcPr>
          <w:p w14:paraId="00000774" w14:textId="77777777" w:rsidR="004C5C62" w:rsidRDefault="004C5C62">
            <w:pPr>
              <w:widowControl w:val="0"/>
              <w:rPr>
                <w:rFonts w:ascii="Open Sans" w:eastAsia="Open Sans" w:hAnsi="Open Sans" w:cs="Open Sans"/>
              </w:rPr>
            </w:pPr>
          </w:p>
        </w:tc>
        <w:tc>
          <w:tcPr>
            <w:tcW w:w="1288" w:type="dxa"/>
            <w:shd w:val="clear" w:color="auto" w:fill="auto"/>
            <w:tcMar>
              <w:top w:w="100" w:type="dxa"/>
              <w:left w:w="100" w:type="dxa"/>
              <w:bottom w:w="100" w:type="dxa"/>
              <w:right w:w="100" w:type="dxa"/>
            </w:tcMar>
          </w:tcPr>
          <w:p w14:paraId="00000775" w14:textId="77777777" w:rsidR="004C5C62" w:rsidRDefault="004C5C62">
            <w:pPr>
              <w:widowControl w:val="0"/>
              <w:rPr>
                <w:rFonts w:ascii="Open Sans" w:eastAsia="Open Sans" w:hAnsi="Open Sans" w:cs="Open Sans"/>
              </w:rPr>
            </w:pPr>
          </w:p>
        </w:tc>
      </w:tr>
      <w:tr w:rsidR="004C5C62" w14:paraId="36D1250A" w14:textId="77777777">
        <w:tc>
          <w:tcPr>
            <w:tcW w:w="1490" w:type="dxa"/>
            <w:shd w:val="clear" w:color="auto" w:fill="auto"/>
            <w:tcMar>
              <w:top w:w="100" w:type="dxa"/>
              <w:left w:w="100" w:type="dxa"/>
              <w:bottom w:w="100" w:type="dxa"/>
              <w:right w:w="100" w:type="dxa"/>
            </w:tcMar>
          </w:tcPr>
          <w:p w14:paraId="00000776" w14:textId="77777777" w:rsidR="004C5C62" w:rsidRDefault="004C5C62">
            <w:pPr>
              <w:widowControl w:val="0"/>
              <w:rPr>
                <w:rFonts w:ascii="Open Sans" w:eastAsia="Open Sans" w:hAnsi="Open Sans" w:cs="Open Sans"/>
              </w:rPr>
            </w:pPr>
          </w:p>
        </w:tc>
        <w:tc>
          <w:tcPr>
            <w:tcW w:w="1490" w:type="dxa"/>
            <w:shd w:val="clear" w:color="auto" w:fill="auto"/>
            <w:tcMar>
              <w:top w:w="100" w:type="dxa"/>
              <w:left w:w="100" w:type="dxa"/>
              <w:bottom w:w="100" w:type="dxa"/>
              <w:right w:w="100" w:type="dxa"/>
            </w:tcMar>
          </w:tcPr>
          <w:p w14:paraId="00000777" w14:textId="77777777" w:rsidR="004C5C62" w:rsidRDefault="001B5C0A">
            <w:pPr>
              <w:widowControl w:val="0"/>
              <w:rPr>
                <w:rFonts w:ascii="Open Sans" w:eastAsia="Open Sans" w:hAnsi="Open Sans" w:cs="Open Sans"/>
              </w:rPr>
            </w:pPr>
            <w:r>
              <w:rPr>
                <w:rFonts w:ascii="Open Sans" w:eastAsia="Open Sans" w:hAnsi="Open Sans" w:cs="Open Sans"/>
              </w:rPr>
              <w:t>Bed Occupation</w:t>
            </w:r>
          </w:p>
        </w:tc>
        <w:tc>
          <w:tcPr>
            <w:tcW w:w="2822" w:type="dxa"/>
            <w:shd w:val="clear" w:color="auto" w:fill="auto"/>
            <w:tcMar>
              <w:top w:w="100" w:type="dxa"/>
              <w:left w:w="100" w:type="dxa"/>
              <w:bottom w:w="100" w:type="dxa"/>
              <w:right w:w="100" w:type="dxa"/>
            </w:tcMar>
          </w:tcPr>
          <w:p w14:paraId="00000778" w14:textId="77777777" w:rsidR="004C5C62" w:rsidRDefault="001B5C0A">
            <w:pPr>
              <w:widowControl w:val="0"/>
              <w:rPr>
                <w:rFonts w:ascii="Open Sans" w:eastAsia="Open Sans" w:hAnsi="Open Sans" w:cs="Open Sans"/>
              </w:rPr>
            </w:pPr>
            <w:r>
              <w:rPr>
                <w:rFonts w:ascii="Open Sans" w:eastAsia="Open Sans" w:hAnsi="Open Sans" w:cs="Open Sans"/>
              </w:rPr>
              <w:t xml:space="preserve">#beds </w:t>
            </w:r>
            <w:r>
              <w:rPr>
                <w:rFonts w:ascii="Open Sans" w:eastAsia="Open Sans" w:hAnsi="Open Sans" w:cs="Open Sans"/>
              </w:rPr>
              <w:t>occupied for essential services</w:t>
            </w:r>
          </w:p>
        </w:tc>
        <w:tc>
          <w:tcPr>
            <w:tcW w:w="1276" w:type="dxa"/>
            <w:shd w:val="clear" w:color="auto" w:fill="auto"/>
            <w:tcMar>
              <w:top w:w="100" w:type="dxa"/>
              <w:left w:w="100" w:type="dxa"/>
              <w:bottom w:w="100" w:type="dxa"/>
              <w:right w:w="100" w:type="dxa"/>
            </w:tcMar>
          </w:tcPr>
          <w:p w14:paraId="00000779" w14:textId="77777777" w:rsidR="004C5C62" w:rsidRDefault="004C5C62">
            <w:pPr>
              <w:widowControl w:val="0"/>
              <w:rPr>
                <w:rFonts w:ascii="Open Sans" w:eastAsia="Open Sans" w:hAnsi="Open Sans" w:cs="Open Sans"/>
              </w:rPr>
            </w:pPr>
          </w:p>
        </w:tc>
        <w:tc>
          <w:tcPr>
            <w:tcW w:w="1276" w:type="dxa"/>
            <w:shd w:val="clear" w:color="auto" w:fill="auto"/>
            <w:tcMar>
              <w:top w:w="100" w:type="dxa"/>
              <w:left w:w="100" w:type="dxa"/>
              <w:bottom w:w="100" w:type="dxa"/>
              <w:right w:w="100" w:type="dxa"/>
            </w:tcMar>
          </w:tcPr>
          <w:p w14:paraId="0000077A" w14:textId="77777777" w:rsidR="004C5C62" w:rsidRDefault="004C5C62">
            <w:pPr>
              <w:widowControl w:val="0"/>
              <w:rPr>
                <w:rFonts w:ascii="Open Sans" w:eastAsia="Open Sans" w:hAnsi="Open Sans" w:cs="Open Sans"/>
              </w:rPr>
            </w:pPr>
          </w:p>
        </w:tc>
        <w:tc>
          <w:tcPr>
            <w:tcW w:w="1417" w:type="dxa"/>
            <w:shd w:val="clear" w:color="auto" w:fill="auto"/>
            <w:tcMar>
              <w:top w:w="100" w:type="dxa"/>
              <w:left w:w="100" w:type="dxa"/>
              <w:bottom w:w="100" w:type="dxa"/>
              <w:right w:w="100" w:type="dxa"/>
            </w:tcMar>
          </w:tcPr>
          <w:p w14:paraId="0000077B" w14:textId="77777777" w:rsidR="004C5C62" w:rsidRDefault="004C5C62">
            <w:pPr>
              <w:widowControl w:val="0"/>
              <w:rPr>
                <w:rFonts w:ascii="Open Sans" w:eastAsia="Open Sans" w:hAnsi="Open Sans" w:cs="Open Sans"/>
              </w:rPr>
            </w:pPr>
          </w:p>
        </w:tc>
        <w:tc>
          <w:tcPr>
            <w:tcW w:w="992" w:type="dxa"/>
            <w:shd w:val="clear" w:color="auto" w:fill="auto"/>
            <w:tcMar>
              <w:top w:w="100" w:type="dxa"/>
              <w:left w:w="100" w:type="dxa"/>
              <w:bottom w:w="100" w:type="dxa"/>
              <w:right w:w="100" w:type="dxa"/>
            </w:tcMar>
          </w:tcPr>
          <w:p w14:paraId="0000077C" w14:textId="77777777" w:rsidR="004C5C62" w:rsidRDefault="004C5C62">
            <w:pPr>
              <w:widowControl w:val="0"/>
              <w:rPr>
                <w:rFonts w:ascii="Open Sans" w:eastAsia="Open Sans" w:hAnsi="Open Sans" w:cs="Open Sans"/>
              </w:rPr>
            </w:pPr>
          </w:p>
        </w:tc>
        <w:tc>
          <w:tcPr>
            <w:tcW w:w="1134" w:type="dxa"/>
            <w:shd w:val="clear" w:color="auto" w:fill="auto"/>
            <w:tcMar>
              <w:top w:w="100" w:type="dxa"/>
              <w:left w:w="100" w:type="dxa"/>
              <w:bottom w:w="100" w:type="dxa"/>
              <w:right w:w="100" w:type="dxa"/>
            </w:tcMar>
          </w:tcPr>
          <w:p w14:paraId="0000077D" w14:textId="77777777" w:rsidR="004C5C62" w:rsidRDefault="004C5C62">
            <w:pPr>
              <w:widowControl w:val="0"/>
              <w:rPr>
                <w:rFonts w:ascii="Open Sans" w:eastAsia="Open Sans" w:hAnsi="Open Sans" w:cs="Open Sans"/>
              </w:rPr>
            </w:pPr>
          </w:p>
        </w:tc>
        <w:tc>
          <w:tcPr>
            <w:tcW w:w="1288" w:type="dxa"/>
            <w:shd w:val="clear" w:color="auto" w:fill="auto"/>
            <w:tcMar>
              <w:top w:w="100" w:type="dxa"/>
              <w:left w:w="100" w:type="dxa"/>
              <w:bottom w:w="100" w:type="dxa"/>
              <w:right w:w="100" w:type="dxa"/>
            </w:tcMar>
          </w:tcPr>
          <w:p w14:paraId="0000077E" w14:textId="77777777" w:rsidR="004C5C62" w:rsidRDefault="004C5C62">
            <w:pPr>
              <w:widowControl w:val="0"/>
              <w:rPr>
                <w:rFonts w:ascii="Open Sans" w:eastAsia="Open Sans" w:hAnsi="Open Sans" w:cs="Open Sans"/>
              </w:rPr>
            </w:pPr>
          </w:p>
        </w:tc>
      </w:tr>
      <w:tr w:rsidR="004C5C62" w14:paraId="1086CDB2" w14:textId="77777777">
        <w:tc>
          <w:tcPr>
            <w:tcW w:w="1490" w:type="dxa"/>
            <w:shd w:val="clear" w:color="auto" w:fill="auto"/>
            <w:tcMar>
              <w:top w:w="100" w:type="dxa"/>
              <w:left w:w="100" w:type="dxa"/>
              <w:bottom w:w="100" w:type="dxa"/>
              <w:right w:w="100" w:type="dxa"/>
            </w:tcMar>
          </w:tcPr>
          <w:p w14:paraId="0000077F" w14:textId="77777777" w:rsidR="004C5C62" w:rsidRDefault="004C5C62">
            <w:pPr>
              <w:widowControl w:val="0"/>
              <w:rPr>
                <w:rFonts w:ascii="Open Sans" w:eastAsia="Open Sans" w:hAnsi="Open Sans" w:cs="Open Sans"/>
              </w:rPr>
            </w:pPr>
          </w:p>
        </w:tc>
        <w:tc>
          <w:tcPr>
            <w:tcW w:w="1490" w:type="dxa"/>
            <w:shd w:val="clear" w:color="auto" w:fill="auto"/>
            <w:tcMar>
              <w:top w:w="100" w:type="dxa"/>
              <w:left w:w="100" w:type="dxa"/>
              <w:bottom w:w="100" w:type="dxa"/>
              <w:right w:w="100" w:type="dxa"/>
            </w:tcMar>
          </w:tcPr>
          <w:p w14:paraId="00000780" w14:textId="77777777" w:rsidR="004C5C62" w:rsidRDefault="001B5C0A">
            <w:pPr>
              <w:widowControl w:val="0"/>
              <w:rPr>
                <w:rFonts w:ascii="Open Sans" w:eastAsia="Open Sans" w:hAnsi="Open Sans" w:cs="Open Sans"/>
              </w:rPr>
            </w:pPr>
            <w:r>
              <w:rPr>
                <w:rFonts w:ascii="Open Sans" w:eastAsia="Open Sans" w:hAnsi="Open Sans" w:cs="Open Sans"/>
              </w:rPr>
              <w:t>% Patients Receiving Care</w:t>
            </w:r>
          </w:p>
        </w:tc>
        <w:tc>
          <w:tcPr>
            <w:tcW w:w="2822" w:type="dxa"/>
            <w:shd w:val="clear" w:color="auto" w:fill="auto"/>
            <w:tcMar>
              <w:top w:w="100" w:type="dxa"/>
              <w:left w:w="100" w:type="dxa"/>
              <w:bottom w:w="100" w:type="dxa"/>
              <w:right w:w="100" w:type="dxa"/>
            </w:tcMar>
          </w:tcPr>
          <w:p w14:paraId="00000781" w14:textId="77777777" w:rsidR="004C5C62" w:rsidRDefault="001B5C0A">
            <w:pPr>
              <w:widowControl w:val="0"/>
              <w:rPr>
                <w:rFonts w:ascii="Open Sans" w:eastAsia="Open Sans" w:hAnsi="Open Sans" w:cs="Open Sans"/>
              </w:rPr>
            </w:pPr>
            <w:r>
              <w:rPr>
                <w:rFonts w:ascii="Open Sans" w:eastAsia="Open Sans" w:hAnsi="Open Sans" w:cs="Open Sans"/>
              </w:rPr>
              <w:t>#patients receiving care / baseline (pre-emergency) (increase or decrease)</w:t>
            </w:r>
          </w:p>
        </w:tc>
        <w:tc>
          <w:tcPr>
            <w:tcW w:w="1276" w:type="dxa"/>
            <w:shd w:val="clear" w:color="auto" w:fill="auto"/>
            <w:tcMar>
              <w:top w:w="100" w:type="dxa"/>
              <w:left w:w="100" w:type="dxa"/>
              <w:bottom w:w="100" w:type="dxa"/>
              <w:right w:w="100" w:type="dxa"/>
            </w:tcMar>
          </w:tcPr>
          <w:p w14:paraId="00000782" w14:textId="77777777" w:rsidR="004C5C62" w:rsidRDefault="004C5C62">
            <w:pPr>
              <w:widowControl w:val="0"/>
              <w:rPr>
                <w:rFonts w:ascii="Open Sans" w:eastAsia="Open Sans" w:hAnsi="Open Sans" w:cs="Open Sans"/>
              </w:rPr>
            </w:pPr>
          </w:p>
        </w:tc>
        <w:tc>
          <w:tcPr>
            <w:tcW w:w="1276" w:type="dxa"/>
            <w:shd w:val="clear" w:color="auto" w:fill="auto"/>
            <w:tcMar>
              <w:top w:w="100" w:type="dxa"/>
              <w:left w:w="100" w:type="dxa"/>
              <w:bottom w:w="100" w:type="dxa"/>
              <w:right w:w="100" w:type="dxa"/>
            </w:tcMar>
          </w:tcPr>
          <w:p w14:paraId="00000783" w14:textId="77777777" w:rsidR="004C5C62" w:rsidRDefault="004C5C62">
            <w:pPr>
              <w:widowControl w:val="0"/>
              <w:rPr>
                <w:rFonts w:ascii="Open Sans" w:eastAsia="Open Sans" w:hAnsi="Open Sans" w:cs="Open Sans"/>
              </w:rPr>
            </w:pPr>
          </w:p>
        </w:tc>
        <w:tc>
          <w:tcPr>
            <w:tcW w:w="1417" w:type="dxa"/>
            <w:shd w:val="clear" w:color="auto" w:fill="auto"/>
            <w:tcMar>
              <w:top w:w="100" w:type="dxa"/>
              <w:left w:w="100" w:type="dxa"/>
              <w:bottom w:w="100" w:type="dxa"/>
              <w:right w:w="100" w:type="dxa"/>
            </w:tcMar>
          </w:tcPr>
          <w:p w14:paraId="00000784" w14:textId="77777777" w:rsidR="004C5C62" w:rsidRDefault="004C5C62">
            <w:pPr>
              <w:widowControl w:val="0"/>
              <w:rPr>
                <w:rFonts w:ascii="Open Sans" w:eastAsia="Open Sans" w:hAnsi="Open Sans" w:cs="Open Sans"/>
              </w:rPr>
            </w:pPr>
          </w:p>
        </w:tc>
        <w:tc>
          <w:tcPr>
            <w:tcW w:w="992" w:type="dxa"/>
            <w:shd w:val="clear" w:color="auto" w:fill="auto"/>
            <w:tcMar>
              <w:top w:w="100" w:type="dxa"/>
              <w:left w:w="100" w:type="dxa"/>
              <w:bottom w:w="100" w:type="dxa"/>
              <w:right w:w="100" w:type="dxa"/>
            </w:tcMar>
          </w:tcPr>
          <w:p w14:paraId="00000785" w14:textId="77777777" w:rsidR="004C5C62" w:rsidRDefault="004C5C62">
            <w:pPr>
              <w:widowControl w:val="0"/>
              <w:rPr>
                <w:rFonts w:ascii="Open Sans" w:eastAsia="Open Sans" w:hAnsi="Open Sans" w:cs="Open Sans"/>
              </w:rPr>
            </w:pPr>
          </w:p>
        </w:tc>
        <w:tc>
          <w:tcPr>
            <w:tcW w:w="1134" w:type="dxa"/>
            <w:shd w:val="clear" w:color="auto" w:fill="auto"/>
            <w:tcMar>
              <w:top w:w="100" w:type="dxa"/>
              <w:left w:w="100" w:type="dxa"/>
              <w:bottom w:w="100" w:type="dxa"/>
              <w:right w:w="100" w:type="dxa"/>
            </w:tcMar>
          </w:tcPr>
          <w:p w14:paraId="00000786" w14:textId="77777777" w:rsidR="004C5C62" w:rsidRDefault="004C5C62">
            <w:pPr>
              <w:widowControl w:val="0"/>
              <w:rPr>
                <w:rFonts w:ascii="Open Sans" w:eastAsia="Open Sans" w:hAnsi="Open Sans" w:cs="Open Sans"/>
              </w:rPr>
            </w:pPr>
          </w:p>
        </w:tc>
        <w:tc>
          <w:tcPr>
            <w:tcW w:w="1288" w:type="dxa"/>
            <w:shd w:val="clear" w:color="auto" w:fill="auto"/>
            <w:tcMar>
              <w:top w:w="100" w:type="dxa"/>
              <w:left w:w="100" w:type="dxa"/>
              <w:bottom w:w="100" w:type="dxa"/>
              <w:right w:w="100" w:type="dxa"/>
            </w:tcMar>
          </w:tcPr>
          <w:p w14:paraId="00000787" w14:textId="77777777" w:rsidR="004C5C62" w:rsidRDefault="004C5C62">
            <w:pPr>
              <w:widowControl w:val="0"/>
              <w:rPr>
                <w:rFonts w:ascii="Open Sans" w:eastAsia="Open Sans" w:hAnsi="Open Sans" w:cs="Open Sans"/>
              </w:rPr>
            </w:pPr>
          </w:p>
        </w:tc>
      </w:tr>
      <w:tr w:rsidR="004C5C62" w14:paraId="1E8DF012" w14:textId="77777777">
        <w:tc>
          <w:tcPr>
            <w:tcW w:w="1490" w:type="dxa"/>
            <w:shd w:val="clear" w:color="auto" w:fill="auto"/>
            <w:tcMar>
              <w:top w:w="100" w:type="dxa"/>
              <w:left w:w="100" w:type="dxa"/>
              <w:bottom w:w="100" w:type="dxa"/>
              <w:right w:w="100" w:type="dxa"/>
            </w:tcMar>
          </w:tcPr>
          <w:p w14:paraId="00000788" w14:textId="77777777" w:rsidR="004C5C62" w:rsidRDefault="004C5C62">
            <w:pPr>
              <w:widowControl w:val="0"/>
              <w:rPr>
                <w:rFonts w:ascii="Open Sans" w:eastAsia="Open Sans" w:hAnsi="Open Sans" w:cs="Open Sans"/>
              </w:rPr>
            </w:pPr>
          </w:p>
        </w:tc>
        <w:tc>
          <w:tcPr>
            <w:tcW w:w="1490" w:type="dxa"/>
            <w:shd w:val="clear" w:color="auto" w:fill="auto"/>
            <w:tcMar>
              <w:top w:w="100" w:type="dxa"/>
              <w:left w:w="100" w:type="dxa"/>
              <w:bottom w:w="100" w:type="dxa"/>
              <w:right w:w="100" w:type="dxa"/>
            </w:tcMar>
          </w:tcPr>
          <w:p w14:paraId="00000789" w14:textId="77777777" w:rsidR="004C5C62" w:rsidRDefault="001B5C0A">
            <w:pPr>
              <w:widowControl w:val="0"/>
              <w:rPr>
                <w:rFonts w:ascii="Open Sans" w:eastAsia="Open Sans" w:hAnsi="Open Sans" w:cs="Open Sans"/>
              </w:rPr>
            </w:pPr>
            <w:r>
              <w:rPr>
                <w:rFonts w:ascii="Open Sans" w:eastAsia="Open Sans" w:hAnsi="Open Sans" w:cs="Open Sans"/>
              </w:rPr>
              <w:t>Patient satisfaction with services</w:t>
            </w:r>
          </w:p>
        </w:tc>
        <w:tc>
          <w:tcPr>
            <w:tcW w:w="2822" w:type="dxa"/>
            <w:shd w:val="clear" w:color="auto" w:fill="auto"/>
            <w:tcMar>
              <w:top w:w="100" w:type="dxa"/>
              <w:left w:w="100" w:type="dxa"/>
              <w:bottom w:w="100" w:type="dxa"/>
              <w:right w:w="100" w:type="dxa"/>
            </w:tcMar>
          </w:tcPr>
          <w:p w14:paraId="0000078A" w14:textId="77777777" w:rsidR="004C5C62" w:rsidRDefault="001B5C0A">
            <w:pPr>
              <w:widowControl w:val="0"/>
              <w:rPr>
                <w:rFonts w:ascii="Open Sans" w:eastAsia="Open Sans" w:hAnsi="Open Sans" w:cs="Open Sans"/>
              </w:rPr>
            </w:pPr>
            <w:r>
              <w:rPr>
                <w:rFonts w:ascii="Open Sans" w:eastAsia="Open Sans" w:hAnsi="Open Sans" w:cs="Open Sans"/>
              </w:rPr>
              <w:t xml:space="preserve">% of patients declaring they are satisfied with the services / </w:t>
            </w:r>
            <w:r>
              <w:rPr>
                <w:rFonts w:ascii="Open Sans" w:eastAsia="Open Sans" w:hAnsi="Open Sans" w:cs="Open Sans"/>
              </w:rPr>
              <w:t>baseline (pre-emergency)</w:t>
            </w:r>
          </w:p>
        </w:tc>
        <w:tc>
          <w:tcPr>
            <w:tcW w:w="1276" w:type="dxa"/>
            <w:shd w:val="clear" w:color="auto" w:fill="auto"/>
            <w:tcMar>
              <w:top w:w="100" w:type="dxa"/>
              <w:left w:w="100" w:type="dxa"/>
              <w:bottom w:w="100" w:type="dxa"/>
              <w:right w:w="100" w:type="dxa"/>
            </w:tcMar>
          </w:tcPr>
          <w:p w14:paraId="0000078B" w14:textId="77777777" w:rsidR="004C5C62" w:rsidRDefault="004C5C62">
            <w:pPr>
              <w:widowControl w:val="0"/>
              <w:rPr>
                <w:rFonts w:ascii="Open Sans" w:eastAsia="Open Sans" w:hAnsi="Open Sans" w:cs="Open Sans"/>
              </w:rPr>
            </w:pPr>
          </w:p>
        </w:tc>
        <w:tc>
          <w:tcPr>
            <w:tcW w:w="1276" w:type="dxa"/>
            <w:shd w:val="clear" w:color="auto" w:fill="auto"/>
            <w:tcMar>
              <w:top w:w="100" w:type="dxa"/>
              <w:left w:w="100" w:type="dxa"/>
              <w:bottom w:w="100" w:type="dxa"/>
              <w:right w:w="100" w:type="dxa"/>
            </w:tcMar>
          </w:tcPr>
          <w:p w14:paraId="0000078C" w14:textId="77777777" w:rsidR="004C5C62" w:rsidRDefault="004C5C62">
            <w:pPr>
              <w:widowControl w:val="0"/>
              <w:rPr>
                <w:rFonts w:ascii="Open Sans" w:eastAsia="Open Sans" w:hAnsi="Open Sans" w:cs="Open Sans"/>
              </w:rPr>
            </w:pPr>
          </w:p>
        </w:tc>
        <w:tc>
          <w:tcPr>
            <w:tcW w:w="1417" w:type="dxa"/>
            <w:shd w:val="clear" w:color="auto" w:fill="auto"/>
            <w:tcMar>
              <w:top w:w="100" w:type="dxa"/>
              <w:left w:w="100" w:type="dxa"/>
              <w:bottom w:w="100" w:type="dxa"/>
              <w:right w:w="100" w:type="dxa"/>
            </w:tcMar>
          </w:tcPr>
          <w:p w14:paraId="0000078D" w14:textId="77777777" w:rsidR="004C5C62" w:rsidRDefault="004C5C62">
            <w:pPr>
              <w:widowControl w:val="0"/>
              <w:rPr>
                <w:rFonts w:ascii="Open Sans" w:eastAsia="Open Sans" w:hAnsi="Open Sans" w:cs="Open Sans"/>
              </w:rPr>
            </w:pPr>
          </w:p>
        </w:tc>
        <w:tc>
          <w:tcPr>
            <w:tcW w:w="992" w:type="dxa"/>
            <w:shd w:val="clear" w:color="auto" w:fill="auto"/>
            <w:tcMar>
              <w:top w:w="100" w:type="dxa"/>
              <w:left w:w="100" w:type="dxa"/>
              <w:bottom w:w="100" w:type="dxa"/>
              <w:right w:w="100" w:type="dxa"/>
            </w:tcMar>
          </w:tcPr>
          <w:p w14:paraId="0000078E" w14:textId="77777777" w:rsidR="004C5C62" w:rsidRDefault="004C5C62">
            <w:pPr>
              <w:widowControl w:val="0"/>
              <w:rPr>
                <w:rFonts w:ascii="Open Sans" w:eastAsia="Open Sans" w:hAnsi="Open Sans" w:cs="Open Sans"/>
              </w:rPr>
            </w:pPr>
          </w:p>
        </w:tc>
        <w:tc>
          <w:tcPr>
            <w:tcW w:w="1134" w:type="dxa"/>
            <w:shd w:val="clear" w:color="auto" w:fill="auto"/>
            <w:tcMar>
              <w:top w:w="100" w:type="dxa"/>
              <w:left w:w="100" w:type="dxa"/>
              <w:bottom w:w="100" w:type="dxa"/>
              <w:right w:w="100" w:type="dxa"/>
            </w:tcMar>
          </w:tcPr>
          <w:p w14:paraId="0000078F" w14:textId="77777777" w:rsidR="004C5C62" w:rsidRDefault="004C5C62">
            <w:pPr>
              <w:widowControl w:val="0"/>
              <w:rPr>
                <w:rFonts w:ascii="Open Sans" w:eastAsia="Open Sans" w:hAnsi="Open Sans" w:cs="Open Sans"/>
              </w:rPr>
            </w:pPr>
          </w:p>
        </w:tc>
        <w:tc>
          <w:tcPr>
            <w:tcW w:w="1288" w:type="dxa"/>
            <w:shd w:val="clear" w:color="auto" w:fill="auto"/>
            <w:tcMar>
              <w:top w:w="100" w:type="dxa"/>
              <w:left w:w="100" w:type="dxa"/>
              <w:bottom w:w="100" w:type="dxa"/>
              <w:right w:w="100" w:type="dxa"/>
            </w:tcMar>
          </w:tcPr>
          <w:p w14:paraId="00000790" w14:textId="77777777" w:rsidR="004C5C62" w:rsidRDefault="004C5C62">
            <w:pPr>
              <w:widowControl w:val="0"/>
              <w:rPr>
                <w:rFonts w:ascii="Open Sans" w:eastAsia="Open Sans" w:hAnsi="Open Sans" w:cs="Open Sans"/>
              </w:rPr>
            </w:pPr>
          </w:p>
        </w:tc>
      </w:tr>
      <w:tr w:rsidR="004C5C62" w14:paraId="463FA42D" w14:textId="77777777">
        <w:tc>
          <w:tcPr>
            <w:tcW w:w="1490" w:type="dxa"/>
            <w:shd w:val="clear" w:color="auto" w:fill="auto"/>
            <w:tcMar>
              <w:top w:w="100" w:type="dxa"/>
              <w:left w:w="100" w:type="dxa"/>
              <w:bottom w:w="100" w:type="dxa"/>
              <w:right w:w="100" w:type="dxa"/>
            </w:tcMar>
          </w:tcPr>
          <w:p w14:paraId="00000791" w14:textId="77777777" w:rsidR="004C5C62" w:rsidRDefault="001B5C0A">
            <w:pPr>
              <w:widowControl w:val="0"/>
              <w:rPr>
                <w:rFonts w:ascii="Open Sans" w:eastAsia="Open Sans" w:hAnsi="Open Sans" w:cs="Open Sans"/>
              </w:rPr>
            </w:pPr>
            <w:r>
              <w:rPr>
                <w:rFonts w:ascii="Open Sans" w:eastAsia="Open Sans" w:hAnsi="Open Sans" w:cs="Open Sans"/>
              </w:rPr>
              <w:t>Provide essential services to the majority of the patients seeking care</w:t>
            </w:r>
          </w:p>
        </w:tc>
        <w:tc>
          <w:tcPr>
            <w:tcW w:w="1490" w:type="dxa"/>
            <w:shd w:val="clear" w:color="auto" w:fill="auto"/>
            <w:tcMar>
              <w:top w:w="100" w:type="dxa"/>
              <w:left w:w="100" w:type="dxa"/>
              <w:bottom w:w="100" w:type="dxa"/>
              <w:right w:w="100" w:type="dxa"/>
            </w:tcMar>
          </w:tcPr>
          <w:p w14:paraId="00000792" w14:textId="77777777" w:rsidR="004C5C62" w:rsidRDefault="001B5C0A">
            <w:pPr>
              <w:widowControl w:val="0"/>
              <w:rPr>
                <w:rFonts w:ascii="Open Sans" w:eastAsia="Open Sans" w:hAnsi="Open Sans" w:cs="Open Sans"/>
              </w:rPr>
            </w:pPr>
            <w:r>
              <w:rPr>
                <w:rFonts w:ascii="Open Sans" w:eastAsia="Open Sans" w:hAnsi="Open Sans" w:cs="Open Sans"/>
              </w:rPr>
              <w:t>% Patients declined care</w:t>
            </w:r>
          </w:p>
        </w:tc>
        <w:tc>
          <w:tcPr>
            <w:tcW w:w="2822" w:type="dxa"/>
            <w:shd w:val="clear" w:color="auto" w:fill="auto"/>
            <w:tcMar>
              <w:top w:w="100" w:type="dxa"/>
              <w:left w:w="100" w:type="dxa"/>
              <w:bottom w:w="100" w:type="dxa"/>
              <w:right w:w="100" w:type="dxa"/>
            </w:tcMar>
          </w:tcPr>
          <w:p w14:paraId="00000793" w14:textId="77777777" w:rsidR="004C5C62" w:rsidRDefault="001B5C0A">
            <w:pPr>
              <w:widowControl w:val="0"/>
              <w:rPr>
                <w:rFonts w:ascii="Open Sans" w:eastAsia="Open Sans" w:hAnsi="Open Sans" w:cs="Open Sans"/>
              </w:rPr>
            </w:pPr>
            <w:r>
              <w:rPr>
                <w:rFonts w:ascii="Open Sans" w:eastAsia="Open Sans" w:hAnsi="Open Sans" w:cs="Open Sans"/>
              </w:rPr>
              <w:t>#patients who were declined care due to suspended or reduced services / baseline (pre-emergency(</w:t>
            </w:r>
          </w:p>
        </w:tc>
        <w:tc>
          <w:tcPr>
            <w:tcW w:w="1276" w:type="dxa"/>
            <w:shd w:val="clear" w:color="auto" w:fill="auto"/>
            <w:tcMar>
              <w:top w:w="100" w:type="dxa"/>
              <w:left w:w="100" w:type="dxa"/>
              <w:bottom w:w="100" w:type="dxa"/>
              <w:right w:w="100" w:type="dxa"/>
            </w:tcMar>
          </w:tcPr>
          <w:p w14:paraId="00000794" w14:textId="77777777" w:rsidR="004C5C62" w:rsidRDefault="004C5C62">
            <w:pPr>
              <w:widowControl w:val="0"/>
              <w:rPr>
                <w:rFonts w:ascii="Open Sans" w:eastAsia="Open Sans" w:hAnsi="Open Sans" w:cs="Open Sans"/>
              </w:rPr>
            </w:pPr>
          </w:p>
        </w:tc>
        <w:tc>
          <w:tcPr>
            <w:tcW w:w="1276" w:type="dxa"/>
            <w:shd w:val="clear" w:color="auto" w:fill="auto"/>
            <w:tcMar>
              <w:top w:w="100" w:type="dxa"/>
              <w:left w:w="100" w:type="dxa"/>
              <w:bottom w:w="100" w:type="dxa"/>
              <w:right w:w="100" w:type="dxa"/>
            </w:tcMar>
          </w:tcPr>
          <w:p w14:paraId="00000795" w14:textId="77777777" w:rsidR="004C5C62" w:rsidRDefault="004C5C62">
            <w:pPr>
              <w:widowControl w:val="0"/>
              <w:rPr>
                <w:rFonts w:ascii="Open Sans" w:eastAsia="Open Sans" w:hAnsi="Open Sans" w:cs="Open Sans"/>
              </w:rPr>
            </w:pPr>
          </w:p>
        </w:tc>
        <w:tc>
          <w:tcPr>
            <w:tcW w:w="1417" w:type="dxa"/>
            <w:shd w:val="clear" w:color="auto" w:fill="auto"/>
            <w:tcMar>
              <w:top w:w="100" w:type="dxa"/>
              <w:left w:w="100" w:type="dxa"/>
              <w:bottom w:w="100" w:type="dxa"/>
              <w:right w:w="100" w:type="dxa"/>
            </w:tcMar>
          </w:tcPr>
          <w:p w14:paraId="00000796" w14:textId="77777777" w:rsidR="004C5C62" w:rsidRDefault="004C5C62">
            <w:pPr>
              <w:widowControl w:val="0"/>
              <w:rPr>
                <w:rFonts w:ascii="Open Sans" w:eastAsia="Open Sans" w:hAnsi="Open Sans" w:cs="Open Sans"/>
              </w:rPr>
            </w:pPr>
          </w:p>
        </w:tc>
        <w:tc>
          <w:tcPr>
            <w:tcW w:w="992" w:type="dxa"/>
            <w:shd w:val="clear" w:color="auto" w:fill="auto"/>
            <w:tcMar>
              <w:top w:w="100" w:type="dxa"/>
              <w:left w:w="100" w:type="dxa"/>
              <w:bottom w:w="100" w:type="dxa"/>
              <w:right w:w="100" w:type="dxa"/>
            </w:tcMar>
          </w:tcPr>
          <w:p w14:paraId="00000797" w14:textId="77777777" w:rsidR="004C5C62" w:rsidRDefault="004C5C62">
            <w:pPr>
              <w:widowControl w:val="0"/>
              <w:rPr>
                <w:rFonts w:ascii="Open Sans" w:eastAsia="Open Sans" w:hAnsi="Open Sans" w:cs="Open Sans"/>
              </w:rPr>
            </w:pPr>
          </w:p>
        </w:tc>
        <w:tc>
          <w:tcPr>
            <w:tcW w:w="1134" w:type="dxa"/>
            <w:shd w:val="clear" w:color="auto" w:fill="auto"/>
            <w:tcMar>
              <w:top w:w="100" w:type="dxa"/>
              <w:left w:w="100" w:type="dxa"/>
              <w:bottom w:w="100" w:type="dxa"/>
              <w:right w:w="100" w:type="dxa"/>
            </w:tcMar>
          </w:tcPr>
          <w:p w14:paraId="00000798" w14:textId="77777777" w:rsidR="004C5C62" w:rsidRDefault="004C5C62">
            <w:pPr>
              <w:widowControl w:val="0"/>
              <w:rPr>
                <w:rFonts w:ascii="Open Sans" w:eastAsia="Open Sans" w:hAnsi="Open Sans" w:cs="Open Sans"/>
              </w:rPr>
            </w:pPr>
          </w:p>
        </w:tc>
        <w:tc>
          <w:tcPr>
            <w:tcW w:w="1288" w:type="dxa"/>
            <w:shd w:val="clear" w:color="auto" w:fill="auto"/>
            <w:tcMar>
              <w:top w:w="100" w:type="dxa"/>
              <w:left w:w="100" w:type="dxa"/>
              <w:bottom w:w="100" w:type="dxa"/>
              <w:right w:w="100" w:type="dxa"/>
            </w:tcMar>
          </w:tcPr>
          <w:p w14:paraId="00000799" w14:textId="77777777" w:rsidR="004C5C62" w:rsidRDefault="004C5C62">
            <w:pPr>
              <w:widowControl w:val="0"/>
              <w:rPr>
                <w:rFonts w:ascii="Open Sans" w:eastAsia="Open Sans" w:hAnsi="Open Sans" w:cs="Open Sans"/>
              </w:rPr>
            </w:pPr>
          </w:p>
        </w:tc>
      </w:tr>
      <w:tr w:rsidR="004C5C62" w14:paraId="128A30AF" w14:textId="77777777">
        <w:tc>
          <w:tcPr>
            <w:tcW w:w="1490" w:type="dxa"/>
            <w:shd w:val="clear" w:color="auto" w:fill="auto"/>
            <w:tcMar>
              <w:top w:w="100" w:type="dxa"/>
              <w:left w:w="100" w:type="dxa"/>
              <w:bottom w:w="100" w:type="dxa"/>
              <w:right w:w="100" w:type="dxa"/>
            </w:tcMar>
          </w:tcPr>
          <w:p w14:paraId="0000079A" w14:textId="77777777" w:rsidR="004C5C62" w:rsidRDefault="004C5C62">
            <w:pPr>
              <w:widowControl w:val="0"/>
              <w:rPr>
                <w:rFonts w:ascii="Open Sans" w:eastAsia="Open Sans" w:hAnsi="Open Sans" w:cs="Open Sans"/>
              </w:rPr>
            </w:pPr>
          </w:p>
        </w:tc>
        <w:tc>
          <w:tcPr>
            <w:tcW w:w="1490" w:type="dxa"/>
            <w:shd w:val="clear" w:color="auto" w:fill="auto"/>
            <w:tcMar>
              <w:top w:w="100" w:type="dxa"/>
              <w:left w:w="100" w:type="dxa"/>
              <w:bottom w:w="100" w:type="dxa"/>
              <w:right w:w="100" w:type="dxa"/>
            </w:tcMar>
          </w:tcPr>
          <w:p w14:paraId="0000079B" w14:textId="77777777" w:rsidR="004C5C62" w:rsidRDefault="001B5C0A">
            <w:pPr>
              <w:widowControl w:val="0"/>
              <w:rPr>
                <w:rFonts w:ascii="Open Sans" w:eastAsia="Open Sans" w:hAnsi="Open Sans" w:cs="Open Sans"/>
              </w:rPr>
            </w:pPr>
            <w:r>
              <w:rPr>
                <w:rFonts w:ascii="Open Sans" w:eastAsia="Open Sans" w:hAnsi="Open Sans" w:cs="Open Sans"/>
              </w:rPr>
              <w:t xml:space="preserve">% Patients </w:t>
            </w:r>
            <w:r>
              <w:rPr>
                <w:rFonts w:ascii="Open Sans" w:eastAsia="Open Sans" w:hAnsi="Open Sans" w:cs="Open Sans"/>
              </w:rPr>
              <w:t>referred</w:t>
            </w:r>
          </w:p>
        </w:tc>
        <w:tc>
          <w:tcPr>
            <w:tcW w:w="2822" w:type="dxa"/>
            <w:shd w:val="clear" w:color="auto" w:fill="auto"/>
            <w:tcMar>
              <w:top w:w="100" w:type="dxa"/>
              <w:left w:w="100" w:type="dxa"/>
              <w:bottom w:w="100" w:type="dxa"/>
              <w:right w:w="100" w:type="dxa"/>
            </w:tcMar>
          </w:tcPr>
          <w:p w14:paraId="0000079C" w14:textId="77777777" w:rsidR="004C5C62" w:rsidRDefault="001B5C0A">
            <w:pPr>
              <w:widowControl w:val="0"/>
              <w:rPr>
                <w:rFonts w:ascii="Open Sans" w:eastAsia="Open Sans" w:hAnsi="Open Sans" w:cs="Open Sans"/>
              </w:rPr>
            </w:pPr>
            <w:r>
              <w:rPr>
                <w:rFonts w:ascii="Open Sans" w:eastAsia="Open Sans" w:hAnsi="Open Sans" w:cs="Open Sans"/>
              </w:rPr>
              <w:t>#patients who were referred to other hospital during emergency /baseline (pre-emergency)</w:t>
            </w:r>
          </w:p>
        </w:tc>
        <w:tc>
          <w:tcPr>
            <w:tcW w:w="1276" w:type="dxa"/>
            <w:shd w:val="clear" w:color="auto" w:fill="auto"/>
            <w:tcMar>
              <w:top w:w="100" w:type="dxa"/>
              <w:left w:w="100" w:type="dxa"/>
              <w:bottom w:w="100" w:type="dxa"/>
              <w:right w:w="100" w:type="dxa"/>
            </w:tcMar>
          </w:tcPr>
          <w:p w14:paraId="0000079D" w14:textId="77777777" w:rsidR="004C5C62" w:rsidRDefault="004C5C62">
            <w:pPr>
              <w:widowControl w:val="0"/>
              <w:rPr>
                <w:rFonts w:ascii="Open Sans" w:eastAsia="Open Sans" w:hAnsi="Open Sans" w:cs="Open Sans"/>
              </w:rPr>
            </w:pPr>
          </w:p>
        </w:tc>
        <w:tc>
          <w:tcPr>
            <w:tcW w:w="1276" w:type="dxa"/>
            <w:shd w:val="clear" w:color="auto" w:fill="auto"/>
            <w:tcMar>
              <w:top w:w="100" w:type="dxa"/>
              <w:left w:w="100" w:type="dxa"/>
              <w:bottom w:w="100" w:type="dxa"/>
              <w:right w:w="100" w:type="dxa"/>
            </w:tcMar>
          </w:tcPr>
          <w:p w14:paraId="0000079E" w14:textId="77777777" w:rsidR="004C5C62" w:rsidRDefault="004C5C62">
            <w:pPr>
              <w:widowControl w:val="0"/>
              <w:rPr>
                <w:rFonts w:ascii="Open Sans" w:eastAsia="Open Sans" w:hAnsi="Open Sans" w:cs="Open Sans"/>
              </w:rPr>
            </w:pPr>
          </w:p>
        </w:tc>
        <w:tc>
          <w:tcPr>
            <w:tcW w:w="1417" w:type="dxa"/>
            <w:shd w:val="clear" w:color="auto" w:fill="auto"/>
            <w:tcMar>
              <w:top w:w="100" w:type="dxa"/>
              <w:left w:w="100" w:type="dxa"/>
              <w:bottom w:w="100" w:type="dxa"/>
              <w:right w:w="100" w:type="dxa"/>
            </w:tcMar>
          </w:tcPr>
          <w:p w14:paraId="0000079F" w14:textId="77777777" w:rsidR="004C5C62" w:rsidRDefault="004C5C62">
            <w:pPr>
              <w:widowControl w:val="0"/>
              <w:rPr>
                <w:rFonts w:ascii="Open Sans" w:eastAsia="Open Sans" w:hAnsi="Open Sans" w:cs="Open Sans"/>
              </w:rPr>
            </w:pPr>
          </w:p>
        </w:tc>
        <w:tc>
          <w:tcPr>
            <w:tcW w:w="992" w:type="dxa"/>
            <w:shd w:val="clear" w:color="auto" w:fill="auto"/>
            <w:tcMar>
              <w:top w:w="100" w:type="dxa"/>
              <w:left w:w="100" w:type="dxa"/>
              <w:bottom w:w="100" w:type="dxa"/>
              <w:right w:w="100" w:type="dxa"/>
            </w:tcMar>
          </w:tcPr>
          <w:p w14:paraId="000007A0" w14:textId="77777777" w:rsidR="004C5C62" w:rsidRDefault="004C5C62">
            <w:pPr>
              <w:widowControl w:val="0"/>
              <w:rPr>
                <w:rFonts w:ascii="Open Sans" w:eastAsia="Open Sans" w:hAnsi="Open Sans" w:cs="Open Sans"/>
              </w:rPr>
            </w:pPr>
          </w:p>
        </w:tc>
        <w:tc>
          <w:tcPr>
            <w:tcW w:w="1134" w:type="dxa"/>
            <w:shd w:val="clear" w:color="auto" w:fill="auto"/>
            <w:tcMar>
              <w:top w:w="100" w:type="dxa"/>
              <w:left w:w="100" w:type="dxa"/>
              <w:bottom w:w="100" w:type="dxa"/>
              <w:right w:w="100" w:type="dxa"/>
            </w:tcMar>
          </w:tcPr>
          <w:p w14:paraId="000007A1" w14:textId="77777777" w:rsidR="004C5C62" w:rsidRDefault="004C5C62">
            <w:pPr>
              <w:widowControl w:val="0"/>
              <w:rPr>
                <w:rFonts w:ascii="Open Sans" w:eastAsia="Open Sans" w:hAnsi="Open Sans" w:cs="Open Sans"/>
              </w:rPr>
            </w:pPr>
          </w:p>
        </w:tc>
        <w:tc>
          <w:tcPr>
            <w:tcW w:w="1288" w:type="dxa"/>
            <w:shd w:val="clear" w:color="auto" w:fill="auto"/>
            <w:tcMar>
              <w:top w:w="100" w:type="dxa"/>
              <w:left w:w="100" w:type="dxa"/>
              <w:bottom w:w="100" w:type="dxa"/>
              <w:right w:w="100" w:type="dxa"/>
            </w:tcMar>
          </w:tcPr>
          <w:p w14:paraId="000007A2" w14:textId="77777777" w:rsidR="004C5C62" w:rsidRDefault="004C5C62">
            <w:pPr>
              <w:widowControl w:val="0"/>
              <w:rPr>
                <w:rFonts w:ascii="Open Sans" w:eastAsia="Open Sans" w:hAnsi="Open Sans" w:cs="Open Sans"/>
              </w:rPr>
            </w:pPr>
          </w:p>
        </w:tc>
      </w:tr>
      <w:tr w:rsidR="004C5C62" w14:paraId="5A7A7759" w14:textId="77777777">
        <w:tc>
          <w:tcPr>
            <w:tcW w:w="1490" w:type="dxa"/>
            <w:shd w:val="clear" w:color="auto" w:fill="auto"/>
            <w:tcMar>
              <w:top w:w="100" w:type="dxa"/>
              <w:left w:w="100" w:type="dxa"/>
              <w:bottom w:w="100" w:type="dxa"/>
              <w:right w:w="100" w:type="dxa"/>
            </w:tcMar>
          </w:tcPr>
          <w:p w14:paraId="000007A3" w14:textId="77777777" w:rsidR="004C5C62" w:rsidRDefault="001B5C0A">
            <w:pPr>
              <w:widowControl w:val="0"/>
              <w:rPr>
                <w:rFonts w:ascii="Open Sans" w:eastAsia="Open Sans" w:hAnsi="Open Sans" w:cs="Open Sans"/>
              </w:rPr>
            </w:pPr>
            <w:r>
              <w:rPr>
                <w:rFonts w:ascii="Open Sans" w:eastAsia="Open Sans" w:hAnsi="Open Sans" w:cs="Open Sans"/>
              </w:rPr>
              <w:t>Ensure health and well-</w:t>
            </w:r>
            <w:r>
              <w:rPr>
                <w:rFonts w:ascii="Open Sans" w:eastAsia="Open Sans" w:hAnsi="Open Sans" w:cs="Open Sans"/>
              </w:rPr>
              <w:lastRenderedPageBreak/>
              <w:t>being of healthcare staff during emergency</w:t>
            </w:r>
          </w:p>
        </w:tc>
        <w:tc>
          <w:tcPr>
            <w:tcW w:w="1490" w:type="dxa"/>
            <w:shd w:val="clear" w:color="auto" w:fill="auto"/>
            <w:tcMar>
              <w:top w:w="100" w:type="dxa"/>
              <w:left w:w="100" w:type="dxa"/>
              <w:bottom w:w="100" w:type="dxa"/>
              <w:right w:w="100" w:type="dxa"/>
            </w:tcMar>
          </w:tcPr>
          <w:p w14:paraId="000007A4" w14:textId="77777777" w:rsidR="004C5C62" w:rsidRDefault="001B5C0A">
            <w:pPr>
              <w:widowControl w:val="0"/>
              <w:rPr>
                <w:rFonts w:ascii="Open Sans" w:eastAsia="Open Sans" w:hAnsi="Open Sans" w:cs="Open Sans"/>
              </w:rPr>
            </w:pPr>
            <w:r>
              <w:rPr>
                <w:rFonts w:ascii="Open Sans" w:eastAsia="Open Sans" w:hAnsi="Open Sans" w:cs="Open Sans"/>
              </w:rPr>
              <w:lastRenderedPageBreak/>
              <w:t xml:space="preserve">% of staff negatively </w:t>
            </w:r>
            <w:r>
              <w:rPr>
                <w:rFonts w:ascii="Open Sans" w:eastAsia="Open Sans" w:hAnsi="Open Sans" w:cs="Open Sans"/>
              </w:rPr>
              <w:lastRenderedPageBreak/>
              <w:t xml:space="preserve">affected by the emergency or crises (directly or </w:t>
            </w:r>
            <w:r>
              <w:rPr>
                <w:rFonts w:ascii="Open Sans" w:eastAsia="Open Sans" w:hAnsi="Open Sans" w:cs="Open Sans"/>
              </w:rPr>
              <w:t>indirectly)</w:t>
            </w:r>
          </w:p>
        </w:tc>
        <w:tc>
          <w:tcPr>
            <w:tcW w:w="2822" w:type="dxa"/>
            <w:shd w:val="clear" w:color="auto" w:fill="auto"/>
            <w:tcMar>
              <w:top w:w="100" w:type="dxa"/>
              <w:left w:w="100" w:type="dxa"/>
              <w:bottom w:w="100" w:type="dxa"/>
              <w:right w:w="100" w:type="dxa"/>
            </w:tcMar>
          </w:tcPr>
          <w:p w14:paraId="000007A5" w14:textId="77777777" w:rsidR="004C5C62" w:rsidRDefault="001B5C0A">
            <w:pPr>
              <w:widowControl w:val="0"/>
              <w:rPr>
                <w:rFonts w:ascii="Open Sans" w:eastAsia="Open Sans" w:hAnsi="Open Sans" w:cs="Open Sans"/>
              </w:rPr>
            </w:pPr>
            <w:r>
              <w:rPr>
                <w:rFonts w:ascii="Open Sans" w:eastAsia="Open Sans" w:hAnsi="Open Sans" w:cs="Open Sans"/>
              </w:rPr>
              <w:lastRenderedPageBreak/>
              <w:t xml:space="preserve"># of staff affected by the emergency / total staff </w:t>
            </w:r>
          </w:p>
        </w:tc>
        <w:tc>
          <w:tcPr>
            <w:tcW w:w="1276" w:type="dxa"/>
            <w:shd w:val="clear" w:color="auto" w:fill="auto"/>
            <w:tcMar>
              <w:top w:w="100" w:type="dxa"/>
              <w:left w:w="100" w:type="dxa"/>
              <w:bottom w:w="100" w:type="dxa"/>
              <w:right w:w="100" w:type="dxa"/>
            </w:tcMar>
          </w:tcPr>
          <w:p w14:paraId="000007A6" w14:textId="77777777" w:rsidR="004C5C62" w:rsidRDefault="004C5C62">
            <w:pPr>
              <w:widowControl w:val="0"/>
              <w:rPr>
                <w:rFonts w:ascii="Open Sans" w:eastAsia="Open Sans" w:hAnsi="Open Sans" w:cs="Open Sans"/>
              </w:rPr>
            </w:pPr>
          </w:p>
        </w:tc>
        <w:tc>
          <w:tcPr>
            <w:tcW w:w="1276" w:type="dxa"/>
            <w:shd w:val="clear" w:color="auto" w:fill="auto"/>
            <w:tcMar>
              <w:top w:w="100" w:type="dxa"/>
              <w:left w:w="100" w:type="dxa"/>
              <w:bottom w:w="100" w:type="dxa"/>
              <w:right w:w="100" w:type="dxa"/>
            </w:tcMar>
          </w:tcPr>
          <w:p w14:paraId="000007A7" w14:textId="77777777" w:rsidR="004C5C62" w:rsidRDefault="004C5C62">
            <w:pPr>
              <w:widowControl w:val="0"/>
              <w:rPr>
                <w:rFonts w:ascii="Open Sans" w:eastAsia="Open Sans" w:hAnsi="Open Sans" w:cs="Open Sans"/>
              </w:rPr>
            </w:pPr>
          </w:p>
        </w:tc>
        <w:tc>
          <w:tcPr>
            <w:tcW w:w="1417" w:type="dxa"/>
            <w:shd w:val="clear" w:color="auto" w:fill="auto"/>
            <w:tcMar>
              <w:top w:w="100" w:type="dxa"/>
              <w:left w:w="100" w:type="dxa"/>
              <w:bottom w:w="100" w:type="dxa"/>
              <w:right w:w="100" w:type="dxa"/>
            </w:tcMar>
          </w:tcPr>
          <w:p w14:paraId="000007A8" w14:textId="77777777" w:rsidR="004C5C62" w:rsidRDefault="004C5C62">
            <w:pPr>
              <w:widowControl w:val="0"/>
              <w:rPr>
                <w:rFonts w:ascii="Open Sans" w:eastAsia="Open Sans" w:hAnsi="Open Sans" w:cs="Open Sans"/>
              </w:rPr>
            </w:pPr>
          </w:p>
        </w:tc>
        <w:tc>
          <w:tcPr>
            <w:tcW w:w="992" w:type="dxa"/>
            <w:shd w:val="clear" w:color="auto" w:fill="auto"/>
            <w:tcMar>
              <w:top w:w="100" w:type="dxa"/>
              <w:left w:w="100" w:type="dxa"/>
              <w:bottom w:w="100" w:type="dxa"/>
              <w:right w:w="100" w:type="dxa"/>
            </w:tcMar>
          </w:tcPr>
          <w:p w14:paraId="000007A9" w14:textId="77777777" w:rsidR="004C5C62" w:rsidRDefault="004C5C62">
            <w:pPr>
              <w:widowControl w:val="0"/>
              <w:rPr>
                <w:rFonts w:ascii="Open Sans" w:eastAsia="Open Sans" w:hAnsi="Open Sans" w:cs="Open Sans"/>
              </w:rPr>
            </w:pPr>
          </w:p>
        </w:tc>
        <w:tc>
          <w:tcPr>
            <w:tcW w:w="1134" w:type="dxa"/>
            <w:shd w:val="clear" w:color="auto" w:fill="auto"/>
            <w:tcMar>
              <w:top w:w="100" w:type="dxa"/>
              <w:left w:w="100" w:type="dxa"/>
              <w:bottom w:w="100" w:type="dxa"/>
              <w:right w:w="100" w:type="dxa"/>
            </w:tcMar>
          </w:tcPr>
          <w:p w14:paraId="000007AA" w14:textId="77777777" w:rsidR="004C5C62" w:rsidRDefault="004C5C62">
            <w:pPr>
              <w:widowControl w:val="0"/>
              <w:rPr>
                <w:rFonts w:ascii="Open Sans" w:eastAsia="Open Sans" w:hAnsi="Open Sans" w:cs="Open Sans"/>
              </w:rPr>
            </w:pPr>
          </w:p>
        </w:tc>
        <w:tc>
          <w:tcPr>
            <w:tcW w:w="1288" w:type="dxa"/>
            <w:shd w:val="clear" w:color="auto" w:fill="auto"/>
            <w:tcMar>
              <w:top w:w="100" w:type="dxa"/>
              <w:left w:w="100" w:type="dxa"/>
              <w:bottom w:w="100" w:type="dxa"/>
              <w:right w:w="100" w:type="dxa"/>
            </w:tcMar>
          </w:tcPr>
          <w:p w14:paraId="000007AB" w14:textId="77777777" w:rsidR="004C5C62" w:rsidRDefault="004C5C62">
            <w:pPr>
              <w:widowControl w:val="0"/>
              <w:rPr>
                <w:rFonts w:ascii="Open Sans" w:eastAsia="Open Sans" w:hAnsi="Open Sans" w:cs="Open Sans"/>
              </w:rPr>
            </w:pPr>
          </w:p>
        </w:tc>
      </w:tr>
      <w:tr w:rsidR="004C5C62" w14:paraId="27418001" w14:textId="77777777">
        <w:tc>
          <w:tcPr>
            <w:tcW w:w="1490" w:type="dxa"/>
            <w:shd w:val="clear" w:color="auto" w:fill="auto"/>
            <w:tcMar>
              <w:top w:w="100" w:type="dxa"/>
              <w:left w:w="100" w:type="dxa"/>
              <w:bottom w:w="100" w:type="dxa"/>
              <w:right w:w="100" w:type="dxa"/>
            </w:tcMar>
          </w:tcPr>
          <w:p w14:paraId="000007AC" w14:textId="77777777" w:rsidR="004C5C62" w:rsidRDefault="004C5C62">
            <w:pPr>
              <w:widowControl w:val="0"/>
              <w:rPr>
                <w:rFonts w:ascii="Open Sans" w:eastAsia="Open Sans" w:hAnsi="Open Sans" w:cs="Open Sans"/>
              </w:rPr>
            </w:pPr>
          </w:p>
        </w:tc>
        <w:tc>
          <w:tcPr>
            <w:tcW w:w="1490" w:type="dxa"/>
            <w:shd w:val="clear" w:color="auto" w:fill="auto"/>
            <w:tcMar>
              <w:top w:w="100" w:type="dxa"/>
              <w:left w:w="100" w:type="dxa"/>
              <w:bottom w:w="100" w:type="dxa"/>
              <w:right w:w="100" w:type="dxa"/>
            </w:tcMar>
          </w:tcPr>
          <w:p w14:paraId="000007AD" w14:textId="77777777" w:rsidR="004C5C62" w:rsidRDefault="001B5C0A">
            <w:pPr>
              <w:widowControl w:val="0"/>
              <w:rPr>
                <w:rFonts w:ascii="Open Sans" w:eastAsia="Open Sans" w:hAnsi="Open Sans" w:cs="Open Sans"/>
              </w:rPr>
            </w:pPr>
            <w:r>
              <w:rPr>
                <w:rFonts w:ascii="Open Sans" w:eastAsia="Open Sans" w:hAnsi="Open Sans" w:cs="Open Sans"/>
              </w:rPr>
              <w:t>% of staff satisfied with HCF response</w:t>
            </w:r>
          </w:p>
        </w:tc>
        <w:tc>
          <w:tcPr>
            <w:tcW w:w="2822" w:type="dxa"/>
            <w:shd w:val="clear" w:color="auto" w:fill="auto"/>
            <w:tcMar>
              <w:top w:w="100" w:type="dxa"/>
              <w:left w:w="100" w:type="dxa"/>
              <w:bottom w:w="100" w:type="dxa"/>
              <w:right w:w="100" w:type="dxa"/>
            </w:tcMar>
          </w:tcPr>
          <w:p w14:paraId="000007AE" w14:textId="77777777" w:rsidR="004C5C62" w:rsidRDefault="001B5C0A">
            <w:pPr>
              <w:widowControl w:val="0"/>
              <w:rPr>
                <w:rFonts w:ascii="Open Sans" w:eastAsia="Open Sans" w:hAnsi="Open Sans" w:cs="Open Sans"/>
              </w:rPr>
            </w:pPr>
            <w:r>
              <w:rPr>
                <w:rFonts w:ascii="Open Sans" w:eastAsia="Open Sans" w:hAnsi="Open Sans" w:cs="Open Sans"/>
              </w:rPr>
              <w:t># of staff declaring themselves satisfied with the response / total staff</w:t>
            </w:r>
          </w:p>
        </w:tc>
        <w:tc>
          <w:tcPr>
            <w:tcW w:w="1276" w:type="dxa"/>
            <w:shd w:val="clear" w:color="auto" w:fill="auto"/>
            <w:tcMar>
              <w:top w:w="100" w:type="dxa"/>
              <w:left w:w="100" w:type="dxa"/>
              <w:bottom w:w="100" w:type="dxa"/>
              <w:right w:w="100" w:type="dxa"/>
            </w:tcMar>
          </w:tcPr>
          <w:p w14:paraId="000007AF" w14:textId="77777777" w:rsidR="004C5C62" w:rsidRDefault="004C5C62">
            <w:pPr>
              <w:widowControl w:val="0"/>
              <w:rPr>
                <w:rFonts w:ascii="Open Sans" w:eastAsia="Open Sans" w:hAnsi="Open Sans" w:cs="Open Sans"/>
              </w:rPr>
            </w:pPr>
          </w:p>
        </w:tc>
        <w:tc>
          <w:tcPr>
            <w:tcW w:w="1276" w:type="dxa"/>
            <w:shd w:val="clear" w:color="auto" w:fill="auto"/>
            <w:tcMar>
              <w:top w:w="100" w:type="dxa"/>
              <w:left w:w="100" w:type="dxa"/>
              <w:bottom w:w="100" w:type="dxa"/>
              <w:right w:w="100" w:type="dxa"/>
            </w:tcMar>
          </w:tcPr>
          <w:p w14:paraId="000007B0" w14:textId="77777777" w:rsidR="004C5C62" w:rsidRDefault="004C5C62">
            <w:pPr>
              <w:widowControl w:val="0"/>
              <w:rPr>
                <w:rFonts w:ascii="Open Sans" w:eastAsia="Open Sans" w:hAnsi="Open Sans" w:cs="Open Sans"/>
              </w:rPr>
            </w:pPr>
          </w:p>
        </w:tc>
        <w:tc>
          <w:tcPr>
            <w:tcW w:w="1417" w:type="dxa"/>
            <w:shd w:val="clear" w:color="auto" w:fill="auto"/>
            <w:tcMar>
              <w:top w:w="100" w:type="dxa"/>
              <w:left w:w="100" w:type="dxa"/>
              <w:bottom w:w="100" w:type="dxa"/>
              <w:right w:w="100" w:type="dxa"/>
            </w:tcMar>
          </w:tcPr>
          <w:p w14:paraId="000007B1" w14:textId="77777777" w:rsidR="004C5C62" w:rsidRDefault="004C5C62">
            <w:pPr>
              <w:widowControl w:val="0"/>
              <w:rPr>
                <w:rFonts w:ascii="Open Sans" w:eastAsia="Open Sans" w:hAnsi="Open Sans" w:cs="Open Sans"/>
              </w:rPr>
            </w:pPr>
          </w:p>
        </w:tc>
        <w:tc>
          <w:tcPr>
            <w:tcW w:w="992" w:type="dxa"/>
            <w:shd w:val="clear" w:color="auto" w:fill="auto"/>
            <w:tcMar>
              <w:top w:w="100" w:type="dxa"/>
              <w:left w:w="100" w:type="dxa"/>
              <w:bottom w:w="100" w:type="dxa"/>
              <w:right w:w="100" w:type="dxa"/>
            </w:tcMar>
          </w:tcPr>
          <w:p w14:paraId="000007B2" w14:textId="77777777" w:rsidR="004C5C62" w:rsidRDefault="004C5C62">
            <w:pPr>
              <w:widowControl w:val="0"/>
              <w:rPr>
                <w:rFonts w:ascii="Open Sans" w:eastAsia="Open Sans" w:hAnsi="Open Sans" w:cs="Open Sans"/>
              </w:rPr>
            </w:pPr>
          </w:p>
        </w:tc>
        <w:tc>
          <w:tcPr>
            <w:tcW w:w="1134" w:type="dxa"/>
            <w:shd w:val="clear" w:color="auto" w:fill="auto"/>
            <w:tcMar>
              <w:top w:w="100" w:type="dxa"/>
              <w:left w:w="100" w:type="dxa"/>
              <w:bottom w:w="100" w:type="dxa"/>
              <w:right w:w="100" w:type="dxa"/>
            </w:tcMar>
          </w:tcPr>
          <w:p w14:paraId="000007B3" w14:textId="77777777" w:rsidR="004C5C62" w:rsidRDefault="004C5C62">
            <w:pPr>
              <w:widowControl w:val="0"/>
              <w:rPr>
                <w:rFonts w:ascii="Open Sans" w:eastAsia="Open Sans" w:hAnsi="Open Sans" w:cs="Open Sans"/>
              </w:rPr>
            </w:pPr>
          </w:p>
        </w:tc>
        <w:tc>
          <w:tcPr>
            <w:tcW w:w="1288" w:type="dxa"/>
            <w:shd w:val="clear" w:color="auto" w:fill="auto"/>
            <w:tcMar>
              <w:top w:w="100" w:type="dxa"/>
              <w:left w:w="100" w:type="dxa"/>
              <w:bottom w:w="100" w:type="dxa"/>
              <w:right w:w="100" w:type="dxa"/>
            </w:tcMar>
          </w:tcPr>
          <w:p w14:paraId="000007B4" w14:textId="77777777" w:rsidR="004C5C62" w:rsidRDefault="004C5C62">
            <w:pPr>
              <w:widowControl w:val="0"/>
              <w:rPr>
                <w:rFonts w:ascii="Open Sans" w:eastAsia="Open Sans" w:hAnsi="Open Sans" w:cs="Open Sans"/>
              </w:rPr>
            </w:pPr>
          </w:p>
        </w:tc>
      </w:tr>
      <w:tr w:rsidR="004C5C62" w14:paraId="16D864B5" w14:textId="77777777">
        <w:tc>
          <w:tcPr>
            <w:tcW w:w="1490" w:type="dxa"/>
            <w:shd w:val="clear" w:color="auto" w:fill="auto"/>
            <w:tcMar>
              <w:top w:w="100" w:type="dxa"/>
              <w:left w:w="100" w:type="dxa"/>
              <w:bottom w:w="100" w:type="dxa"/>
              <w:right w:w="100" w:type="dxa"/>
            </w:tcMar>
          </w:tcPr>
          <w:p w14:paraId="000007B5" w14:textId="77777777" w:rsidR="004C5C62" w:rsidRDefault="004C5C62">
            <w:pPr>
              <w:widowControl w:val="0"/>
              <w:rPr>
                <w:rFonts w:ascii="Open Sans" w:eastAsia="Open Sans" w:hAnsi="Open Sans" w:cs="Open Sans"/>
              </w:rPr>
            </w:pPr>
          </w:p>
        </w:tc>
        <w:tc>
          <w:tcPr>
            <w:tcW w:w="1490" w:type="dxa"/>
            <w:shd w:val="clear" w:color="auto" w:fill="auto"/>
            <w:tcMar>
              <w:top w:w="100" w:type="dxa"/>
              <w:left w:w="100" w:type="dxa"/>
              <w:bottom w:w="100" w:type="dxa"/>
              <w:right w:w="100" w:type="dxa"/>
            </w:tcMar>
          </w:tcPr>
          <w:p w14:paraId="000007B6" w14:textId="77777777" w:rsidR="004C5C62" w:rsidRDefault="001B5C0A">
            <w:pPr>
              <w:widowControl w:val="0"/>
              <w:rPr>
                <w:rFonts w:ascii="Open Sans" w:eastAsia="Open Sans" w:hAnsi="Open Sans" w:cs="Open Sans"/>
              </w:rPr>
            </w:pPr>
            <w:r>
              <w:rPr>
                <w:rFonts w:ascii="Open Sans" w:eastAsia="Open Sans" w:hAnsi="Open Sans" w:cs="Open Sans"/>
              </w:rPr>
              <w:t>% of staff who became infected during an outbreak</w:t>
            </w:r>
          </w:p>
        </w:tc>
        <w:tc>
          <w:tcPr>
            <w:tcW w:w="2822" w:type="dxa"/>
            <w:shd w:val="clear" w:color="auto" w:fill="auto"/>
            <w:tcMar>
              <w:top w:w="100" w:type="dxa"/>
              <w:left w:w="100" w:type="dxa"/>
              <w:bottom w:w="100" w:type="dxa"/>
              <w:right w:w="100" w:type="dxa"/>
            </w:tcMar>
          </w:tcPr>
          <w:p w14:paraId="000007B7" w14:textId="77777777" w:rsidR="004C5C62" w:rsidRDefault="001B5C0A">
            <w:pPr>
              <w:widowControl w:val="0"/>
              <w:rPr>
                <w:rFonts w:ascii="Open Sans" w:eastAsia="Open Sans" w:hAnsi="Open Sans" w:cs="Open Sans"/>
              </w:rPr>
            </w:pPr>
            <w:r>
              <w:rPr>
                <w:rFonts w:ascii="Open Sans" w:eastAsia="Open Sans" w:hAnsi="Open Sans" w:cs="Open Sans"/>
              </w:rPr>
              <w:t xml:space="preserve"># of </w:t>
            </w:r>
            <w:r>
              <w:rPr>
                <w:rFonts w:ascii="Open Sans" w:eastAsia="Open Sans" w:hAnsi="Open Sans" w:cs="Open Sans"/>
              </w:rPr>
              <w:t>staff who became infected /total staff</w:t>
            </w:r>
          </w:p>
        </w:tc>
        <w:tc>
          <w:tcPr>
            <w:tcW w:w="1276" w:type="dxa"/>
            <w:shd w:val="clear" w:color="auto" w:fill="auto"/>
            <w:tcMar>
              <w:top w:w="100" w:type="dxa"/>
              <w:left w:w="100" w:type="dxa"/>
              <w:bottom w:w="100" w:type="dxa"/>
              <w:right w:w="100" w:type="dxa"/>
            </w:tcMar>
          </w:tcPr>
          <w:p w14:paraId="000007B8" w14:textId="77777777" w:rsidR="004C5C62" w:rsidRDefault="004C5C62">
            <w:pPr>
              <w:widowControl w:val="0"/>
              <w:rPr>
                <w:rFonts w:ascii="Open Sans" w:eastAsia="Open Sans" w:hAnsi="Open Sans" w:cs="Open Sans"/>
              </w:rPr>
            </w:pPr>
          </w:p>
        </w:tc>
        <w:tc>
          <w:tcPr>
            <w:tcW w:w="1276" w:type="dxa"/>
            <w:shd w:val="clear" w:color="auto" w:fill="auto"/>
            <w:tcMar>
              <w:top w:w="100" w:type="dxa"/>
              <w:left w:w="100" w:type="dxa"/>
              <w:bottom w:w="100" w:type="dxa"/>
              <w:right w:w="100" w:type="dxa"/>
            </w:tcMar>
          </w:tcPr>
          <w:p w14:paraId="000007B9" w14:textId="77777777" w:rsidR="004C5C62" w:rsidRDefault="004C5C62">
            <w:pPr>
              <w:widowControl w:val="0"/>
              <w:rPr>
                <w:rFonts w:ascii="Open Sans" w:eastAsia="Open Sans" w:hAnsi="Open Sans" w:cs="Open Sans"/>
              </w:rPr>
            </w:pPr>
          </w:p>
        </w:tc>
        <w:tc>
          <w:tcPr>
            <w:tcW w:w="1417" w:type="dxa"/>
            <w:shd w:val="clear" w:color="auto" w:fill="auto"/>
            <w:tcMar>
              <w:top w:w="100" w:type="dxa"/>
              <w:left w:w="100" w:type="dxa"/>
              <w:bottom w:w="100" w:type="dxa"/>
              <w:right w:w="100" w:type="dxa"/>
            </w:tcMar>
          </w:tcPr>
          <w:p w14:paraId="000007BA" w14:textId="77777777" w:rsidR="004C5C62" w:rsidRDefault="004C5C62">
            <w:pPr>
              <w:widowControl w:val="0"/>
              <w:rPr>
                <w:rFonts w:ascii="Open Sans" w:eastAsia="Open Sans" w:hAnsi="Open Sans" w:cs="Open Sans"/>
              </w:rPr>
            </w:pPr>
          </w:p>
        </w:tc>
        <w:tc>
          <w:tcPr>
            <w:tcW w:w="992" w:type="dxa"/>
            <w:shd w:val="clear" w:color="auto" w:fill="auto"/>
            <w:tcMar>
              <w:top w:w="100" w:type="dxa"/>
              <w:left w:w="100" w:type="dxa"/>
              <w:bottom w:w="100" w:type="dxa"/>
              <w:right w:w="100" w:type="dxa"/>
            </w:tcMar>
          </w:tcPr>
          <w:p w14:paraId="000007BB" w14:textId="77777777" w:rsidR="004C5C62" w:rsidRDefault="004C5C62">
            <w:pPr>
              <w:widowControl w:val="0"/>
              <w:rPr>
                <w:rFonts w:ascii="Open Sans" w:eastAsia="Open Sans" w:hAnsi="Open Sans" w:cs="Open Sans"/>
              </w:rPr>
            </w:pPr>
          </w:p>
        </w:tc>
        <w:tc>
          <w:tcPr>
            <w:tcW w:w="1134" w:type="dxa"/>
            <w:shd w:val="clear" w:color="auto" w:fill="auto"/>
            <w:tcMar>
              <w:top w:w="100" w:type="dxa"/>
              <w:left w:w="100" w:type="dxa"/>
              <w:bottom w:w="100" w:type="dxa"/>
              <w:right w:w="100" w:type="dxa"/>
            </w:tcMar>
          </w:tcPr>
          <w:p w14:paraId="000007BC" w14:textId="77777777" w:rsidR="004C5C62" w:rsidRDefault="004C5C62">
            <w:pPr>
              <w:widowControl w:val="0"/>
              <w:rPr>
                <w:rFonts w:ascii="Open Sans" w:eastAsia="Open Sans" w:hAnsi="Open Sans" w:cs="Open Sans"/>
              </w:rPr>
            </w:pPr>
          </w:p>
        </w:tc>
        <w:tc>
          <w:tcPr>
            <w:tcW w:w="1288" w:type="dxa"/>
            <w:shd w:val="clear" w:color="auto" w:fill="auto"/>
            <w:tcMar>
              <w:top w:w="100" w:type="dxa"/>
              <w:left w:w="100" w:type="dxa"/>
              <w:bottom w:w="100" w:type="dxa"/>
              <w:right w:w="100" w:type="dxa"/>
            </w:tcMar>
          </w:tcPr>
          <w:p w14:paraId="000007BD" w14:textId="77777777" w:rsidR="004C5C62" w:rsidRDefault="004C5C62">
            <w:pPr>
              <w:widowControl w:val="0"/>
              <w:rPr>
                <w:rFonts w:ascii="Open Sans" w:eastAsia="Open Sans" w:hAnsi="Open Sans" w:cs="Open Sans"/>
              </w:rPr>
            </w:pPr>
          </w:p>
        </w:tc>
      </w:tr>
      <w:tr w:rsidR="004C5C62" w14:paraId="069C2C07" w14:textId="77777777">
        <w:trPr>
          <w:trHeight w:val="400"/>
        </w:trPr>
        <w:tc>
          <w:tcPr>
            <w:tcW w:w="13185" w:type="dxa"/>
            <w:gridSpan w:val="9"/>
            <w:shd w:val="clear" w:color="auto" w:fill="auto"/>
            <w:tcMar>
              <w:top w:w="100" w:type="dxa"/>
              <w:left w:w="100" w:type="dxa"/>
              <w:bottom w:w="100" w:type="dxa"/>
              <w:right w:w="100" w:type="dxa"/>
            </w:tcMar>
          </w:tcPr>
          <w:p w14:paraId="000007BE" w14:textId="77777777" w:rsidR="004C5C62" w:rsidRDefault="001B5C0A">
            <w:pPr>
              <w:widowControl w:val="0"/>
              <w:rPr>
                <w:rFonts w:ascii="Open Sans" w:eastAsia="Open Sans" w:hAnsi="Open Sans" w:cs="Open Sans"/>
              </w:rPr>
            </w:pPr>
            <w:r>
              <w:rPr>
                <w:rFonts w:ascii="Open Sans" w:eastAsia="Open Sans" w:hAnsi="Open Sans" w:cs="Open Sans"/>
              </w:rPr>
              <w:t>OUTPUT LEVEL INDICATORS</w:t>
            </w:r>
          </w:p>
        </w:tc>
      </w:tr>
      <w:tr w:rsidR="004C5C62" w14:paraId="3051CBD4" w14:textId="77777777">
        <w:tc>
          <w:tcPr>
            <w:tcW w:w="1490" w:type="dxa"/>
            <w:shd w:val="clear" w:color="auto" w:fill="auto"/>
            <w:tcMar>
              <w:top w:w="100" w:type="dxa"/>
              <w:left w:w="100" w:type="dxa"/>
              <w:bottom w:w="100" w:type="dxa"/>
              <w:right w:w="100" w:type="dxa"/>
            </w:tcMar>
          </w:tcPr>
          <w:p w14:paraId="000007C7" w14:textId="77777777" w:rsidR="004C5C62" w:rsidRDefault="001B5C0A">
            <w:pPr>
              <w:widowControl w:val="0"/>
              <w:rPr>
                <w:rFonts w:ascii="Open Sans" w:eastAsia="Open Sans" w:hAnsi="Open Sans" w:cs="Open Sans"/>
              </w:rPr>
            </w:pPr>
            <w:r>
              <w:rPr>
                <w:rFonts w:ascii="Open Sans" w:eastAsia="Open Sans" w:hAnsi="Open Sans" w:cs="Open Sans"/>
              </w:rPr>
              <w:t>Ensure adequate staffing to maintain essential health services</w:t>
            </w:r>
          </w:p>
        </w:tc>
        <w:tc>
          <w:tcPr>
            <w:tcW w:w="1490" w:type="dxa"/>
            <w:shd w:val="clear" w:color="auto" w:fill="auto"/>
            <w:tcMar>
              <w:top w:w="100" w:type="dxa"/>
              <w:left w:w="100" w:type="dxa"/>
              <w:bottom w:w="100" w:type="dxa"/>
              <w:right w:w="100" w:type="dxa"/>
            </w:tcMar>
          </w:tcPr>
          <w:p w14:paraId="000007C8" w14:textId="77777777" w:rsidR="004C5C62" w:rsidRDefault="001B5C0A">
            <w:pPr>
              <w:widowControl w:val="0"/>
              <w:rPr>
                <w:rFonts w:ascii="Open Sans" w:eastAsia="Open Sans" w:hAnsi="Open Sans" w:cs="Open Sans"/>
              </w:rPr>
            </w:pPr>
            <w:r>
              <w:rPr>
                <w:rFonts w:ascii="Open Sans" w:eastAsia="Open Sans" w:hAnsi="Open Sans" w:cs="Open Sans"/>
              </w:rPr>
              <w:t>% of planned personnel</w:t>
            </w:r>
          </w:p>
        </w:tc>
        <w:tc>
          <w:tcPr>
            <w:tcW w:w="2822" w:type="dxa"/>
            <w:shd w:val="clear" w:color="auto" w:fill="auto"/>
            <w:tcMar>
              <w:top w:w="100" w:type="dxa"/>
              <w:left w:w="100" w:type="dxa"/>
              <w:bottom w:w="100" w:type="dxa"/>
              <w:right w:w="100" w:type="dxa"/>
            </w:tcMar>
          </w:tcPr>
          <w:p w14:paraId="000007C9" w14:textId="77777777" w:rsidR="004C5C62" w:rsidRDefault="001B5C0A">
            <w:pPr>
              <w:widowControl w:val="0"/>
              <w:rPr>
                <w:rFonts w:ascii="Open Sans" w:eastAsia="Open Sans" w:hAnsi="Open Sans" w:cs="Open Sans"/>
              </w:rPr>
            </w:pPr>
            <w:r>
              <w:rPr>
                <w:rFonts w:ascii="Open Sans" w:eastAsia="Open Sans" w:hAnsi="Open Sans" w:cs="Open Sans"/>
              </w:rPr>
              <w:t>#Staff working at HCF / # of staff in continuity plan</w:t>
            </w:r>
          </w:p>
        </w:tc>
        <w:tc>
          <w:tcPr>
            <w:tcW w:w="1276" w:type="dxa"/>
            <w:shd w:val="clear" w:color="auto" w:fill="auto"/>
            <w:tcMar>
              <w:top w:w="100" w:type="dxa"/>
              <w:left w:w="100" w:type="dxa"/>
              <w:bottom w:w="100" w:type="dxa"/>
              <w:right w:w="100" w:type="dxa"/>
            </w:tcMar>
          </w:tcPr>
          <w:p w14:paraId="000007CA" w14:textId="77777777" w:rsidR="004C5C62" w:rsidRDefault="004C5C62">
            <w:pPr>
              <w:widowControl w:val="0"/>
              <w:rPr>
                <w:rFonts w:ascii="Open Sans" w:eastAsia="Open Sans" w:hAnsi="Open Sans" w:cs="Open Sans"/>
              </w:rPr>
            </w:pPr>
          </w:p>
        </w:tc>
        <w:tc>
          <w:tcPr>
            <w:tcW w:w="1276" w:type="dxa"/>
            <w:shd w:val="clear" w:color="auto" w:fill="auto"/>
            <w:tcMar>
              <w:top w:w="100" w:type="dxa"/>
              <w:left w:w="100" w:type="dxa"/>
              <w:bottom w:w="100" w:type="dxa"/>
              <w:right w:w="100" w:type="dxa"/>
            </w:tcMar>
          </w:tcPr>
          <w:p w14:paraId="000007CB" w14:textId="77777777" w:rsidR="004C5C62" w:rsidRDefault="004C5C62">
            <w:pPr>
              <w:widowControl w:val="0"/>
              <w:rPr>
                <w:rFonts w:ascii="Open Sans" w:eastAsia="Open Sans" w:hAnsi="Open Sans" w:cs="Open Sans"/>
              </w:rPr>
            </w:pPr>
          </w:p>
        </w:tc>
        <w:tc>
          <w:tcPr>
            <w:tcW w:w="1417" w:type="dxa"/>
            <w:shd w:val="clear" w:color="auto" w:fill="auto"/>
            <w:tcMar>
              <w:top w:w="100" w:type="dxa"/>
              <w:left w:w="100" w:type="dxa"/>
              <w:bottom w:w="100" w:type="dxa"/>
              <w:right w:w="100" w:type="dxa"/>
            </w:tcMar>
          </w:tcPr>
          <w:p w14:paraId="000007CC" w14:textId="77777777" w:rsidR="004C5C62" w:rsidRDefault="004C5C62">
            <w:pPr>
              <w:widowControl w:val="0"/>
              <w:rPr>
                <w:rFonts w:ascii="Open Sans" w:eastAsia="Open Sans" w:hAnsi="Open Sans" w:cs="Open Sans"/>
              </w:rPr>
            </w:pPr>
          </w:p>
        </w:tc>
        <w:tc>
          <w:tcPr>
            <w:tcW w:w="992" w:type="dxa"/>
            <w:shd w:val="clear" w:color="auto" w:fill="auto"/>
            <w:tcMar>
              <w:top w:w="100" w:type="dxa"/>
              <w:left w:w="100" w:type="dxa"/>
              <w:bottom w:w="100" w:type="dxa"/>
              <w:right w:w="100" w:type="dxa"/>
            </w:tcMar>
          </w:tcPr>
          <w:p w14:paraId="000007CD" w14:textId="77777777" w:rsidR="004C5C62" w:rsidRDefault="004C5C62">
            <w:pPr>
              <w:widowControl w:val="0"/>
              <w:rPr>
                <w:rFonts w:ascii="Open Sans" w:eastAsia="Open Sans" w:hAnsi="Open Sans" w:cs="Open Sans"/>
              </w:rPr>
            </w:pPr>
          </w:p>
        </w:tc>
        <w:tc>
          <w:tcPr>
            <w:tcW w:w="1134" w:type="dxa"/>
            <w:shd w:val="clear" w:color="auto" w:fill="auto"/>
            <w:tcMar>
              <w:top w:w="100" w:type="dxa"/>
              <w:left w:w="100" w:type="dxa"/>
              <w:bottom w:w="100" w:type="dxa"/>
              <w:right w:w="100" w:type="dxa"/>
            </w:tcMar>
          </w:tcPr>
          <w:p w14:paraId="000007CE" w14:textId="77777777" w:rsidR="004C5C62" w:rsidRDefault="004C5C62">
            <w:pPr>
              <w:widowControl w:val="0"/>
              <w:rPr>
                <w:rFonts w:ascii="Open Sans" w:eastAsia="Open Sans" w:hAnsi="Open Sans" w:cs="Open Sans"/>
              </w:rPr>
            </w:pPr>
          </w:p>
        </w:tc>
        <w:tc>
          <w:tcPr>
            <w:tcW w:w="1288" w:type="dxa"/>
            <w:shd w:val="clear" w:color="auto" w:fill="auto"/>
            <w:tcMar>
              <w:top w:w="100" w:type="dxa"/>
              <w:left w:w="100" w:type="dxa"/>
              <w:bottom w:w="100" w:type="dxa"/>
              <w:right w:w="100" w:type="dxa"/>
            </w:tcMar>
          </w:tcPr>
          <w:p w14:paraId="000007CF" w14:textId="77777777" w:rsidR="004C5C62" w:rsidRDefault="004C5C62">
            <w:pPr>
              <w:widowControl w:val="0"/>
              <w:rPr>
                <w:rFonts w:ascii="Open Sans" w:eastAsia="Open Sans" w:hAnsi="Open Sans" w:cs="Open Sans"/>
              </w:rPr>
            </w:pPr>
          </w:p>
        </w:tc>
      </w:tr>
      <w:tr w:rsidR="004C5C62" w14:paraId="4D056233" w14:textId="77777777">
        <w:tc>
          <w:tcPr>
            <w:tcW w:w="1490" w:type="dxa"/>
            <w:shd w:val="clear" w:color="auto" w:fill="auto"/>
            <w:tcMar>
              <w:top w:w="100" w:type="dxa"/>
              <w:left w:w="100" w:type="dxa"/>
              <w:bottom w:w="100" w:type="dxa"/>
              <w:right w:w="100" w:type="dxa"/>
            </w:tcMar>
          </w:tcPr>
          <w:p w14:paraId="000007D0" w14:textId="77777777" w:rsidR="004C5C62" w:rsidRDefault="004C5C62">
            <w:pPr>
              <w:widowControl w:val="0"/>
              <w:rPr>
                <w:rFonts w:ascii="Open Sans" w:eastAsia="Open Sans" w:hAnsi="Open Sans" w:cs="Open Sans"/>
              </w:rPr>
            </w:pPr>
          </w:p>
        </w:tc>
        <w:tc>
          <w:tcPr>
            <w:tcW w:w="1490" w:type="dxa"/>
            <w:shd w:val="clear" w:color="auto" w:fill="auto"/>
            <w:tcMar>
              <w:top w:w="100" w:type="dxa"/>
              <w:left w:w="100" w:type="dxa"/>
              <w:bottom w:w="100" w:type="dxa"/>
              <w:right w:w="100" w:type="dxa"/>
            </w:tcMar>
          </w:tcPr>
          <w:p w14:paraId="000007D1" w14:textId="77777777" w:rsidR="004C5C62" w:rsidRDefault="001B5C0A">
            <w:pPr>
              <w:widowControl w:val="0"/>
              <w:rPr>
                <w:rFonts w:ascii="Open Sans" w:eastAsia="Open Sans" w:hAnsi="Open Sans" w:cs="Open Sans"/>
              </w:rPr>
            </w:pPr>
            <w:r>
              <w:rPr>
                <w:rFonts w:ascii="Open Sans" w:eastAsia="Open Sans" w:hAnsi="Open Sans" w:cs="Open Sans"/>
              </w:rPr>
              <w:t>Ratio staff to patient</w:t>
            </w:r>
          </w:p>
        </w:tc>
        <w:tc>
          <w:tcPr>
            <w:tcW w:w="2822" w:type="dxa"/>
            <w:shd w:val="clear" w:color="auto" w:fill="auto"/>
            <w:tcMar>
              <w:top w:w="100" w:type="dxa"/>
              <w:left w:w="100" w:type="dxa"/>
              <w:bottom w:w="100" w:type="dxa"/>
              <w:right w:w="100" w:type="dxa"/>
            </w:tcMar>
          </w:tcPr>
          <w:p w14:paraId="000007D2" w14:textId="77777777" w:rsidR="004C5C62" w:rsidRDefault="001B5C0A">
            <w:pPr>
              <w:widowControl w:val="0"/>
              <w:rPr>
                <w:rFonts w:ascii="Open Sans" w:eastAsia="Open Sans" w:hAnsi="Open Sans" w:cs="Open Sans"/>
              </w:rPr>
            </w:pPr>
            <w:r>
              <w:rPr>
                <w:rFonts w:ascii="Open Sans" w:eastAsia="Open Sans" w:hAnsi="Open Sans" w:cs="Open Sans"/>
              </w:rPr>
              <w:t>#patients per medical professional</w:t>
            </w:r>
          </w:p>
        </w:tc>
        <w:tc>
          <w:tcPr>
            <w:tcW w:w="1276" w:type="dxa"/>
            <w:shd w:val="clear" w:color="auto" w:fill="auto"/>
            <w:tcMar>
              <w:top w:w="100" w:type="dxa"/>
              <w:left w:w="100" w:type="dxa"/>
              <w:bottom w:w="100" w:type="dxa"/>
              <w:right w:w="100" w:type="dxa"/>
            </w:tcMar>
          </w:tcPr>
          <w:p w14:paraId="000007D3" w14:textId="77777777" w:rsidR="004C5C62" w:rsidRDefault="004C5C62">
            <w:pPr>
              <w:widowControl w:val="0"/>
              <w:rPr>
                <w:rFonts w:ascii="Open Sans" w:eastAsia="Open Sans" w:hAnsi="Open Sans" w:cs="Open Sans"/>
              </w:rPr>
            </w:pPr>
          </w:p>
        </w:tc>
        <w:tc>
          <w:tcPr>
            <w:tcW w:w="1276" w:type="dxa"/>
            <w:shd w:val="clear" w:color="auto" w:fill="auto"/>
            <w:tcMar>
              <w:top w:w="100" w:type="dxa"/>
              <w:left w:w="100" w:type="dxa"/>
              <w:bottom w:w="100" w:type="dxa"/>
              <w:right w:w="100" w:type="dxa"/>
            </w:tcMar>
          </w:tcPr>
          <w:p w14:paraId="000007D4" w14:textId="77777777" w:rsidR="004C5C62" w:rsidRDefault="004C5C62">
            <w:pPr>
              <w:widowControl w:val="0"/>
              <w:rPr>
                <w:rFonts w:ascii="Open Sans" w:eastAsia="Open Sans" w:hAnsi="Open Sans" w:cs="Open Sans"/>
              </w:rPr>
            </w:pPr>
          </w:p>
        </w:tc>
        <w:tc>
          <w:tcPr>
            <w:tcW w:w="1417" w:type="dxa"/>
            <w:shd w:val="clear" w:color="auto" w:fill="auto"/>
            <w:tcMar>
              <w:top w:w="100" w:type="dxa"/>
              <w:left w:w="100" w:type="dxa"/>
              <w:bottom w:w="100" w:type="dxa"/>
              <w:right w:w="100" w:type="dxa"/>
            </w:tcMar>
          </w:tcPr>
          <w:p w14:paraId="000007D5" w14:textId="77777777" w:rsidR="004C5C62" w:rsidRDefault="004C5C62">
            <w:pPr>
              <w:widowControl w:val="0"/>
              <w:rPr>
                <w:rFonts w:ascii="Open Sans" w:eastAsia="Open Sans" w:hAnsi="Open Sans" w:cs="Open Sans"/>
              </w:rPr>
            </w:pPr>
          </w:p>
        </w:tc>
        <w:tc>
          <w:tcPr>
            <w:tcW w:w="992" w:type="dxa"/>
            <w:shd w:val="clear" w:color="auto" w:fill="auto"/>
            <w:tcMar>
              <w:top w:w="100" w:type="dxa"/>
              <w:left w:w="100" w:type="dxa"/>
              <w:bottom w:w="100" w:type="dxa"/>
              <w:right w:w="100" w:type="dxa"/>
            </w:tcMar>
          </w:tcPr>
          <w:p w14:paraId="000007D6" w14:textId="77777777" w:rsidR="004C5C62" w:rsidRDefault="004C5C62">
            <w:pPr>
              <w:widowControl w:val="0"/>
              <w:rPr>
                <w:rFonts w:ascii="Open Sans" w:eastAsia="Open Sans" w:hAnsi="Open Sans" w:cs="Open Sans"/>
              </w:rPr>
            </w:pPr>
          </w:p>
        </w:tc>
        <w:tc>
          <w:tcPr>
            <w:tcW w:w="1134" w:type="dxa"/>
            <w:shd w:val="clear" w:color="auto" w:fill="auto"/>
            <w:tcMar>
              <w:top w:w="100" w:type="dxa"/>
              <w:left w:w="100" w:type="dxa"/>
              <w:bottom w:w="100" w:type="dxa"/>
              <w:right w:w="100" w:type="dxa"/>
            </w:tcMar>
          </w:tcPr>
          <w:p w14:paraId="000007D7" w14:textId="77777777" w:rsidR="004C5C62" w:rsidRDefault="004C5C62">
            <w:pPr>
              <w:widowControl w:val="0"/>
              <w:rPr>
                <w:rFonts w:ascii="Open Sans" w:eastAsia="Open Sans" w:hAnsi="Open Sans" w:cs="Open Sans"/>
              </w:rPr>
            </w:pPr>
          </w:p>
        </w:tc>
        <w:tc>
          <w:tcPr>
            <w:tcW w:w="1288" w:type="dxa"/>
            <w:shd w:val="clear" w:color="auto" w:fill="auto"/>
            <w:tcMar>
              <w:top w:w="100" w:type="dxa"/>
              <w:left w:w="100" w:type="dxa"/>
              <w:bottom w:w="100" w:type="dxa"/>
              <w:right w:w="100" w:type="dxa"/>
            </w:tcMar>
          </w:tcPr>
          <w:p w14:paraId="000007D8" w14:textId="77777777" w:rsidR="004C5C62" w:rsidRDefault="004C5C62">
            <w:pPr>
              <w:widowControl w:val="0"/>
              <w:rPr>
                <w:rFonts w:ascii="Open Sans" w:eastAsia="Open Sans" w:hAnsi="Open Sans" w:cs="Open Sans"/>
              </w:rPr>
            </w:pPr>
          </w:p>
        </w:tc>
      </w:tr>
      <w:tr w:rsidR="004C5C62" w14:paraId="629524BA" w14:textId="77777777">
        <w:tc>
          <w:tcPr>
            <w:tcW w:w="1490" w:type="dxa"/>
            <w:shd w:val="clear" w:color="auto" w:fill="auto"/>
            <w:tcMar>
              <w:top w:w="100" w:type="dxa"/>
              <w:left w:w="100" w:type="dxa"/>
              <w:bottom w:w="100" w:type="dxa"/>
              <w:right w:w="100" w:type="dxa"/>
            </w:tcMar>
          </w:tcPr>
          <w:p w14:paraId="000007D9" w14:textId="77777777" w:rsidR="004C5C62" w:rsidRDefault="004C5C62">
            <w:pPr>
              <w:widowControl w:val="0"/>
              <w:rPr>
                <w:rFonts w:ascii="Open Sans" w:eastAsia="Open Sans" w:hAnsi="Open Sans" w:cs="Open Sans"/>
              </w:rPr>
            </w:pPr>
          </w:p>
        </w:tc>
        <w:tc>
          <w:tcPr>
            <w:tcW w:w="1490" w:type="dxa"/>
            <w:shd w:val="clear" w:color="auto" w:fill="auto"/>
            <w:tcMar>
              <w:top w:w="100" w:type="dxa"/>
              <w:left w:w="100" w:type="dxa"/>
              <w:bottom w:w="100" w:type="dxa"/>
              <w:right w:w="100" w:type="dxa"/>
            </w:tcMar>
          </w:tcPr>
          <w:p w14:paraId="000007DA" w14:textId="77777777" w:rsidR="004C5C62" w:rsidRDefault="001B5C0A">
            <w:pPr>
              <w:widowControl w:val="0"/>
              <w:rPr>
                <w:rFonts w:ascii="Open Sans" w:eastAsia="Open Sans" w:hAnsi="Open Sans" w:cs="Open Sans"/>
              </w:rPr>
            </w:pPr>
            <w:r>
              <w:rPr>
                <w:rFonts w:ascii="Open Sans" w:eastAsia="Open Sans" w:hAnsi="Open Sans" w:cs="Open Sans"/>
              </w:rPr>
              <w:t xml:space="preserve">% planned </w:t>
            </w:r>
            <w:r>
              <w:rPr>
                <w:rFonts w:ascii="Open Sans" w:eastAsia="Open Sans" w:hAnsi="Open Sans" w:cs="Open Sans"/>
              </w:rPr>
              <w:lastRenderedPageBreak/>
              <w:t xml:space="preserve">staff available </w:t>
            </w:r>
          </w:p>
        </w:tc>
        <w:tc>
          <w:tcPr>
            <w:tcW w:w="2822" w:type="dxa"/>
            <w:shd w:val="clear" w:color="auto" w:fill="auto"/>
            <w:tcMar>
              <w:top w:w="100" w:type="dxa"/>
              <w:left w:w="100" w:type="dxa"/>
              <w:bottom w:w="100" w:type="dxa"/>
              <w:right w:w="100" w:type="dxa"/>
            </w:tcMar>
          </w:tcPr>
          <w:p w14:paraId="000007DB" w14:textId="77777777" w:rsidR="004C5C62" w:rsidRDefault="001B5C0A">
            <w:pPr>
              <w:widowControl w:val="0"/>
              <w:rPr>
                <w:rFonts w:ascii="Open Sans" w:eastAsia="Open Sans" w:hAnsi="Open Sans" w:cs="Open Sans"/>
              </w:rPr>
            </w:pPr>
            <w:r>
              <w:rPr>
                <w:rFonts w:ascii="Open Sans" w:eastAsia="Open Sans" w:hAnsi="Open Sans" w:cs="Open Sans"/>
              </w:rPr>
              <w:lastRenderedPageBreak/>
              <w:t xml:space="preserve">#Staff working at HCF (vs </w:t>
            </w:r>
            <w:r>
              <w:rPr>
                <w:rFonts w:ascii="Open Sans" w:eastAsia="Open Sans" w:hAnsi="Open Sans" w:cs="Open Sans"/>
              </w:rPr>
              <w:lastRenderedPageBreak/>
              <w:t>forecasted in continuity plan)</w:t>
            </w:r>
          </w:p>
        </w:tc>
        <w:tc>
          <w:tcPr>
            <w:tcW w:w="1276" w:type="dxa"/>
            <w:shd w:val="clear" w:color="auto" w:fill="auto"/>
            <w:tcMar>
              <w:top w:w="100" w:type="dxa"/>
              <w:left w:w="100" w:type="dxa"/>
              <w:bottom w:w="100" w:type="dxa"/>
              <w:right w:w="100" w:type="dxa"/>
            </w:tcMar>
          </w:tcPr>
          <w:p w14:paraId="000007DC" w14:textId="77777777" w:rsidR="004C5C62" w:rsidRDefault="004C5C62">
            <w:pPr>
              <w:widowControl w:val="0"/>
              <w:rPr>
                <w:rFonts w:ascii="Open Sans" w:eastAsia="Open Sans" w:hAnsi="Open Sans" w:cs="Open Sans"/>
              </w:rPr>
            </w:pPr>
          </w:p>
        </w:tc>
        <w:tc>
          <w:tcPr>
            <w:tcW w:w="1276" w:type="dxa"/>
            <w:shd w:val="clear" w:color="auto" w:fill="auto"/>
            <w:tcMar>
              <w:top w:w="100" w:type="dxa"/>
              <w:left w:w="100" w:type="dxa"/>
              <w:bottom w:w="100" w:type="dxa"/>
              <w:right w:w="100" w:type="dxa"/>
            </w:tcMar>
          </w:tcPr>
          <w:p w14:paraId="000007DD" w14:textId="77777777" w:rsidR="004C5C62" w:rsidRDefault="004C5C62">
            <w:pPr>
              <w:widowControl w:val="0"/>
              <w:rPr>
                <w:rFonts w:ascii="Open Sans" w:eastAsia="Open Sans" w:hAnsi="Open Sans" w:cs="Open Sans"/>
              </w:rPr>
            </w:pPr>
          </w:p>
        </w:tc>
        <w:tc>
          <w:tcPr>
            <w:tcW w:w="1417" w:type="dxa"/>
            <w:shd w:val="clear" w:color="auto" w:fill="auto"/>
            <w:tcMar>
              <w:top w:w="100" w:type="dxa"/>
              <w:left w:w="100" w:type="dxa"/>
              <w:bottom w:w="100" w:type="dxa"/>
              <w:right w:w="100" w:type="dxa"/>
            </w:tcMar>
          </w:tcPr>
          <w:p w14:paraId="000007DE" w14:textId="77777777" w:rsidR="004C5C62" w:rsidRDefault="004C5C62">
            <w:pPr>
              <w:widowControl w:val="0"/>
              <w:rPr>
                <w:rFonts w:ascii="Open Sans" w:eastAsia="Open Sans" w:hAnsi="Open Sans" w:cs="Open Sans"/>
              </w:rPr>
            </w:pPr>
          </w:p>
        </w:tc>
        <w:tc>
          <w:tcPr>
            <w:tcW w:w="992" w:type="dxa"/>
            <w:shd w:val="clear" w:color="auto" w:fill="auto"/>
            <w:tcMar>
              <w:top w:w="100" w:type="dxa"/>
              <w:left w:w="100" w:type="dxa"/>
              <w:bottom w:w="100" w:type="dxa"/>
              <w:right w:w="100" w:type="dxa"/>
            </w:tcMar>
          </w:tcPr>
          <w:p w14:paraId="000007DF" w14:textId="77777777" w:rsidR="004C5C62" w:rsidRDefault="004C5C62">
            <w:pPr>
              <w:widowControl w:val="0"/>
              <w:rPr>
                <w:rFonts w:ascii="Open Sans" w:eastAsia="Open Sans" w:hAnsi="Open Sans" w:cs="Open Sans"/>
              </w:rPr>
            </w:pPr>
          </w:p>
        </w:tc>
        <w:tc>
          <w:tcPr>
            <w:tcW w:w="1134" w:type="dxa"/>
            <w:shd w:val="clear" w:color="auto" w:fill="auto"/>
            <w:tcMar>
              <w:top w:w="100" w:type="dxa"/>
              <w:left w:w="100" w:type="dxa"/>
              <w:bottom w:w="100" w:type="dxa"/>
              <w:right w:w="100" w:type="dxa"/>
            </w:tcMar>
          </w:tcPr>
          <w:p w14:paraId="000007E0" w14:textId="77777777" w:rsidR="004C5C62" w:rsidRDefault="004C5C62">
            <w:pPr>
              <w:widowControl w:val="0"/>
              <w:rPr>
                <w:rFonts w:ascii="Open Sans" w:eastAsia="Open Sans" w:hAnsi="Open Sans" w:cs="Open Sans"/>
              </w:rPr>
            </w:pPr>
          </w:p>
        </w:tc>
        <w:tc>
          <w:tcPr>
            <w:tcW w:w="1288" w:type="dxa"/>
            <w:shd w:val="clear" w:color="auto" w:fill="auto"/>
            <w:tcMar>
              <w:top w:w="100" w:type="dxa"/>
              <w:left w:w="100" w:type="dxa"/>
              <w:bottom w:w="100" w:type="dxa"/>
              <w:right w:w="100" w:type="dxa"/>
            </w:tcMar>
          </w:tcPr>
          <w:p w14:paraId="000007E1" w14:textId="77777777" w:rsidR="004C5C62" w:rsidRDefault="004C5C62">
            <w:pPr>
              <w:widowControl w:val="0"/>
              <w:rPr>
                <w:rFonts w:ascii="Open Sans" w:eastAsia="Open Sans" w:hAnsi="Open Sans" w:cs="Open Sans"/>
              </w:rPr>
            </w:pPr>
          </w:p>
        </w:tc>
      </w:tr>
      <w:tr w:rsidR="004C5C62" w14:paraId="0EAEEA7C" w14:textId="77777777">
        <w:tc>
          <w:tcPr>
            <w:tcW w:w="1490" w:type="dxa"/>
            <w:shd w:val="clear" w:color="auto" w:fill="auto"/>
            <w:tcMar>
              <w:top w:w="100" w:type="dxa"/>
              <w:left w:w="100" w:type="dxa"/>
              <w:bottom w:w="100" w:type="dxa"/>
              <w:right w:w="100" w:type="dxa"/>
            </w:tcMar>
          </w:tcPr>
          <w:p w14:paraId="000007E2" w14:textId="77777777" w:rsidR="004C5C62" w:rsidRDefault="001B5C0A">
            <w:pPr>
              <w:widowControl w:val="0"/>
              <w:rPr>
                <w:rFonts w:ascii="Open Sans" w:eastAsia="Open Sans" w:hAnsi="Open Sans" w:cs="Open Sans"/>
              </w:rPr>
            </w:pPr>
            <w:r>
              <w:rPr>
                <w:rFonts w:ascii="Open Sans" w:eastAsia="Open Sans" w:hAnsi="Open Sans" w:cs="Open Sans"/>
              </w:rPr>
              <w:t>Ensure adequate financial resources to maintain essential health services</w:t>
            </w:r>
          </w:p>
        </w:tc>
        <w:tc>
          <w:tcPr>
            <w:tcW w:w="1490" w:type="dxa"/>
            <w:shd w:val="clear" w:color="auto" w:fill="auto"/>
            <w:tcMar>
              <w:top w:w="100" w:type="dxa"/>
              <w:left w:w="100" w:type="dxa"/>
              <w:bottom w:w="100" w:type="dxa"/>
              <w:right w:w="100" w:type="dxa"/>
            </w:tcMar>
          </w:tcPr>
          <w:p w14:paraId="000007E3" w14:textId="77777777" w:rsidR="004C5C62" w:rsidRDefault="001B5C0A">
            <w:pPr>
              <w:widowControl w:val="0"/>
              <w:rPr>
                <w:rFonts w:ascii="Open Sans" w:eastAsia="Open Sans" w:hAnsi="Open Sans" w:cs="Open Sans"/>
              </w:rPr>
            </w:pPr>
            <w:r>
              <w:rPr>
                <w:rFonts w:ascii="Open Sans" w:eastAsia="Open Sans" w:hAnsi="Open Sans" w:cs="Open Sans"/>
              </w:rPr>
              <w:t>%  of</w:t>
            </w:r>
            <w:r>
              <w:rPr>
                <w:rFonts w:ascii="Open Sans" w:eastAsia="Open Sans" w:hAnsi="Open Sans" w:cs="Open Sans"/>
              </w:rPr>
              <w:t xml:space="preserve">  HR budget available </w:t>
            </w:r>
          </w:p>
        </w:tc>
        <w:tc>
          <w:tcPr>
            <w:tcW w:w="2822" w:type="dxa"/>
            <w:shd w:val="clear" w:color="auto" w:fill="auto"/>
            <w:tcMar>
              <w:top w:w="100" w:type="dxa"/>
              <w:left w:w="100" w:type="dxa"/>
              <w:bottom w:w="100" w:type="dxa"/>
              <w:right w:w="100" w:type="dxa"/>
            </w:tcMar>
          </w:tcPr>
          <w:p w14:paraId="000007E4" w14:textId="77777777" w:rsidR="004C5C62" w:rsidRDefault="001B5C0A">
            <w:pPr>
              <w:widowControl w:val="0"/>
              <w:rPr>
                <w:rFonts w:ascii="Open Sans" w:eastAsia="Open Sans" w:hAnsi="Open Sans" w:cs="Open Sans"/>
              </w:rPr>
            </w:pPr>
            <w:r>
              <w:rPr>
                <w:rFonts w:ascii="Open Sans" w:eastAsia="Open Sans" w:hAnsi="Open Sans" w:cs="Open Sans"/>
              </w:rPr>
              <w:t>#HR budget (vs forecasted in continuity plan)</w:t>
            </w:r>
          </w:p>
        </w:tc>
        <w:tc>
          <w:tcPr>
            <w:tcW w:w="1276" w:type="dxa"/>
            <w:shd w:val="clear" w:color="auto" w:fill="auto"/>
            <w:tcMar>
              <w:top w:w="100" w:type="dxa"/>
              <w:left w:w="100" w:type="dxa"/>
              <w:bottom w:w="100" w:type="dxa"/>
              <w:right w:w="100" w:type="dxa"/>
            </w:tcMar>
          </w:tcPr>
          <w:p w14:paraId="000007E5" w14:textId="77777777" w:rsidR="004C5C62" w:rsidRDefault="004C5C62">
            <w:pPr>
              <w:widowControl w:val="0"/>
              <w:rPr>
                <w:rFonts w:ascii="Open Sans" w:eastAsia="Open Sans" w:hAnsi="Open Sans" w:cs="Open Sans"/>
              </w:rPr>
            </w:pPr>
          </w:p>
        </w:tc>
        <w:tc>
          <w:tcPr>
            <w:tcW w:w="1276" w:type="dxa"/>
            <w:shd w:val="clear" w:color="auto" w:fill="auto"/>
            <w:tcMar>
              <w:top w:w="100" w:type="dxa"/>
              <w:left w:w="100" w:type="dxa"/>
              <w:bottom w:w="100" w:type="dxa"/>
              <w:right w:w="100" w:type="dxa"/>
            </w:tcMar>
          </w:tcPr>
          <w:p w14:paraId="000007E6" w14:textId="77777777" w:rsidR="004C5C62" w:rsidRDefault="004C5C62">
            <w:pPr>
              <w:widowControl w:val="0"/>
              <w:rPr>
                <w:rFonts w:ascii="Open Sans" w:eastAsia="Open Sans" w:hAnsi="Open Sans" w:cs="Open Sans"/>
              </w:rPr>
            </w:pPr>
          </w:p>
        </w:tc>
        <w:tc>
          <w:tcPr>
            <w:tcW w:w="1417" w:type="dxa"/>
            <w:shd w:val="clear" w:color="auto" w:fill="auto"/>
            <w:tcMar>
              <w:top w:w="100" w:type="dxa"/>
              <w:left w:w="100" w:type="dxa"/>
              <w:bottom w:w="100" w:type="dxa"/>
              <w:right w:w="100" w:type="dxa"/>
            </w:tcMar>
          </w:tcPr>
          <w:p w14:paraId="000007E7" w14:textId="77777777" w:rsidR="004C5C62" w:rsidRDefault="004C5C62">
            <w:pPr>
              <w:widowControl w:val="0"/>
              <w:rPr>
                <w:rFonts w:ascii="Open Sans" w:eastAsia="Open Sans" w:hAnsi="Open Sans" w:cs="Open Sans"/>
              </w:rPr>
            </w:pPr>
          </w:p>
        </w:tc>
        <w:tc>
          <w:tcPr>
            <w:tcW w:w="992" w:type="dxa"/>
            <w:shd w:val="clear" w:color="auto" w:fill="auto"/>
            <w:tcMar>
              <w:top w:w="100" w:type="dxa"/>
              <w:left w:w="100" w:type="dxa"/>
              <w:bottom w:w="100" w:type="dxa"/>
              <w:right w:w="100" w:type="dxa"/>
            </w:tcMar>
          </w:tcPr>
          <w:p w14:paraId="000007E8" w14:textId="77777777" w:rsidR="004C5C62" w:rsidRDefault="004C5C62">
            <w:pPr>
              <w:widowControl w:val="0"/>
              <w:rPr>
                <w:rFonts w:ascii="Open Sans" w:eastAsia="Open Sans" w:hAnsi="Open Sans" w:cs="Open Sans"/>
              </w:rPr>
            </w:pPr>
          </w:p>
        </w:tc>
        <w:tc>
          <w:tcPr>
            <w:tcW w:w="1134" w:type="dxa"/>
            <w:shd w:val="clear" w:color="auto" w:fill="auto"/>
            <w:tcMar>
              <w:top w:w="100" w:type="dxa"/>
              <w:left w:w="100" w:type="dxa"/>
              <w:bottom w:w="100" w:type="dxa"/>
              <w:right w:w="100" w:type="dxa"/>
            </w:tcMar>
          </w:tcPr>
          <w:p w14:paraId="000007E9" w14:textId="77777777" w:rsidR="004C5C62" w:rsidRDefault="004C5C62">
            <w:pPr>
              <w:widowControl w:val="0"/>
              <w:rPr>
                <w:rFonts w:ascii="Open Sans" w:eastAsia="Open Sans" w:hAnsi="Open Sans" w:cs="Open Sans"/>
              </w:rPr>
            </w:pPr>
          </w:p>
        </w:tc>
        <w:tc>
          <w:tcPr>
            <w:tcW w:w="1288" w:type="dxa"/>
            <w:shd w:val="clear" w:color="auto" w:fill="auto"/>
            <w:tcMar>
              <w:top w:w="100" w:type="dxa"/>
              <w:left w:w="100" w:type="dxa"/>
              <w:bottom w:w="100" w:type="dxa"/>
              <w:right w:w="100" w:type="dxa"/>
            </w:tcMar>
          </w:tcPr>
          <w:p w14:paraId="000007EA" w14:textId="77777777" w:rsidR="004C5C62" w:rsidRDefault="004C5C62">
            <w:pPr>
              <w:widowControl w:val="0"/>
              <w:rPr>
                <w:rFonts w:ascii="Open Sans" w:eastAsia="Open Sans" w:hAnsi="Open Sans" w:cs="Open Sans"/>
              </w:rPr>
            </w:pPr>
          </w:p>
        </w:tc>
      </w:tr>
      <w:tr w:rsidR="004C5C62" w14:paraId="676654A3" w14:textId="77777777">
        <w:tc>
          <w:tcPr>
            <w:tcW w:w="1490" w:type="dxa"/>
            <w:shd w:val="clear" w:color="auto" w:fill="auto"/>
            <w:tcMar>
              <w:top w:w="100" w:type="dxa"/>
              <w:left w:w="100" w:type="dxa"/>
              <w:bottom w:w="100" w:type="dxa"/>
              <w:right w:w="100" w:type="dxa"/>
            </w:tcMar>
          </w:tcPr>
          <w:p w14:paraId="000007EB" w14:textId="77777777" w:rsidR="004C5C62" w:rsidRDefault="004C5C62">
            <w:pPr>
              <w:widowControl w:val="0"/>
              <w:rPr>
                <w:rFonts w:ascii="Open Sans" w:eastAsia="Open Sans" w:hAnsi="Open Sans" w:cs="Open Sans"/>
              </w:rPr>
            </w:pPr>
          </w:p>
        </w:tc>
        <w:tc>
          <w:tcPr>
            <w:tcW w:w="1490" w:type="dxa"/>
            <w:shd w:val="clear" w:color="auto" w:fill="auto"/>
            <w:tcMar>
              <w:top w:w="100" w:type="dxa"/>
              <w:left w:w="100" w:type="dxa"/>
              <w:bottom w:w="100" w:type="dxa"/>
              <w:right w:w="100" w:type="dxa"/>
            </w:tcMar>
          </w:tcPr>
          <w:p w14:paraId="000007EC" w14:textId="77777777" w:rsidR="004C5C62" w:rsidRDefault="001B5C0A">
            <w:pPr>
              <w:widowControl w:val="0"/>
              <w:rPr>
                <w:rFonts w:ascii="Open Sans" w:eastAsia="Open Sans" w:hAnsi="Open Sans" w:cs="Open Sans"/>
              </w:rPr>
            </w:pPr>
            <w:r>
              <w:rPr>
                <w:rFonts w:ascii="Open Sans" w:eastAsia="Open Sans" w:hAnsi="Open Sans" w:cs="Open Sans"/>
              </w:rPr>
              <w:t>% of materials and equipment budget available</w:t>
            </w:r>
          </w:p>
        </w:tc>
        <w:tc>
          <w:tcPr>
            <w:tcW w:w="2822" w:type="dxa"/>
            <w:shd w:val="clear" w:color="auto" w:fill="auto"/>
            <w:tcMar>
              <w:top w:w="100" w:type="dxa"/>
              <w:left w:w="100" w:type="dxa"/>
              <w:bottom w:w="100" w:type="dxa"/>
              <w:right w:w="100" w:type="dxa"/>
            </w:tcMar>
          </w:tcPr>
          <w:p w14:paraId="000007ED" w14:textId="77777777" w:rsidR="004C5C62" w:rsidRDefault="001B5C0A">
            <w:pPr>
              <w:widowControl w:val="0"/>
              <w:rPr>
                <w:rFonts w:ascii="Open Sans" w:eastAsia="Open Sans" w:hAnsi="Open Sans" w:cs="Open Sans"/>
              </w:rPr>
            </w:pPr>
            <w:r>
              <w:rPr>
                <w:rFonts w:ascii="Open Sans" w:eastAsia="Open Sans" w:hAnsi="Open Sans" w:cs="Open Sans"/>
              </w:rPr>
              <w:t>#Materials &amp; Equipment budget (vs forecasted in continuity plan)</w:t>
            </w:r>
          </w:p>
        </w:tc>
        <w:tc>
          <w:tcPr>
            <w:tcW w:w="1276" w:type="dxa"/>
            <w:shd w:val="clear" w:color="auto" w:fill="auto"/>
            <w:tcMar>
              <w:top w:w="100" w:type="dxa"/>
              <w:left w:w="100" w:type="dxa"/>
              <w:bottom w:w="100" w:type="dxa"/>
              <w:right w:w="100" w:type="dxa"/>
            </w:tcMar>
          </w:tcPr>
          <w:p w14:paraId="000007EE" w14:textId="77777777" w:rsidR="004C5C62" w:rsidRDefault="004C5C62">
            <w:pPr>
              <w:widowControl w:val="0"/>
              <w:rPr>
                <w:rFonts w:ascii="Open Sans" w:eastAsia="Open Sans" w:hAnsi="Open Sans" w:cs="Open Sans"/>
              </w:rPr>
            </w:pPr>
          </w:p>
        </w:tc>
        <w:tc>
          <w:tcPr>
            <w:tcW w:w="1276" w:type="dxa"/>
            <w:shd w:val="clear" w:color="auto" w:fill="auto"/>
            <w:tcMar>
              <w:top w:w="100" w:type="dxa"/>
              <w:left w:w="100" w:type="dxa"/>
              <w:bottom w:w="100" w:type="dxa"/>
              <w:right w:w="100" w:type="dxa"/>
            </w:tcMar>
          </w:tcPr>
          <w:p w14:paraId="000007EF" w14:textId="77777777" w:rsidR="004C5C62" w:rsidRDefault="004C5C62">
            <w:pPr>
              <w:widowControl w:val="0"/>
              <w:rPr>
                <w:rFonts w:ascii="Open Sans" w:eastAsia="Open Sans" w:hAnsi="Open Sans" w:cs="Open Sans"/>
              </w:rPr>
            </w:pPr>
          </w:p>
        </w:tc>
        <w:tc>
          <w:tcPr>
            <w:tcW w:w="1417" w:type="dxa"/>
            <w:shd w:val="clear" w:color="auto" w:fill="auto"/>
            <w:tcMar>
              <w:top w:w="100" w:type="dxa"/>
              <w:left w:w="100" w:type="dxa"/>
              <w:bottom w:w="100" w:type="dxa"/>
              <w:right w:w="100" w:type="dxa"/>
            </w:tcMar>
          </w:tcPr>
          <w:p w14:paraId="000007F0" w14:textId="77777777" w:rsidR="004C5C62" w:rsidRDefault="004C5C62">
            <w:pPr>
              <w:widowControl w:val="0"/>
              <w:rPr>
                <w:rFonts w:ascii="Open Sans" w:eastAsia="Open Sans" w:hAnsi="Open Sans" w:cs="Open Sans"/>
              </w:rPr>
            </w:pPr>
          </w:p>
        </w:tc>
        <w:tc>
          <w:tcPr>
            <w:tcW w:w="992" w:type="dxa"/>
            <w:shd w:val="clear" w:color="auto" w:fill="auto"/>
            <w:tcMar>
              <w:top w:w="100" w:type="dxa"/>
              <w:left w:w="100" w:type="dxa"/>
              <w:bottom w:w="100" w:type="dxa"/>
              <w:right w:w="100" w:type="dxa"/>
            </w:tcMar>
          </w:tcPr>
          <w:p w14:paraId="000007F1" w14:textId="77777777" w:rsidR="004C5C62" w:rsidRDefault="004C5C62">
            <w:pPr>
              <w:widowControl w:val="0"/>
              <w:rPr>
                <w:rFonts w:ascii="Open Sans" w:eastAsia="Open Sans" w:hAnsi="Open Sans" w:cs="Open Sans"/>
              </w:rPr>
            </w:pPr>
          </w:p>
        </w:tc>
        <w:tc>
          <w:tcPr>
            <w:tcW w:w="1134" w:type="dxa"/>
            <w:shd w:val="clear" w:color="auto" w:fill="auto"/>
            <w:tcMar>
              <w:top w:w="100" w:type="dxa"/>
              <w:left w:w="100" w:type="dxa"/>
              <w:bottom w:w="100" w:type="dxa"/>
              <w:right w:w="100" w:type="dxa"/>
            </w:tcMar>
          </w:tcPr>
          <w:p w14:paraId="000007F2" w14:textId="77777777" w:rsidR="004C5C62" w:rsidRDefault="004C5C62">
            <w:pPr>
              <w:widowControl w:val="0"/>
              <w:rPr>
                <w:rFonts w:ascii="Open Sans" w:eastAsia="Open Sans" w:hAnsi="Open Sans" w:cs="Open Sans"/>
              </w:rPr>
            </w:pPr>
          </w:p>
        </w:tc>
        <w:tc>
          <w:tcPr>
            <w:tcW w:w="1288" w:type="dxa"/>
            <w:shd w:val="clear" w:color="auto" w:fill="auto"/>
            <w:tcMar>
              <w:top w:w="100" w:type="dxa"/>
              <w:left w:w="100" w:type="dxa"/>
              <w:bottom w:w="100" w:type="dxa"/>
              <w:right w:w="100" w:type="dxa"/>
            </w:tcMar>
          </w:tcPr>
          <w:p w14:paraId="000007F3" w14:textId="77777777" w:rsidR="004C5C62" w:rsidRDefault="004C5C62">
            <w:pPr>
              <w:widowControl w:val="0"/>
              <w:rPr>
                <w:rFonts w:ascii="Open Sans" w:eastAsia="Open Sans" w:hAnsi="Open Sans" w:cs="Open Sans"/>
              </w:rPr>
            </w:pPr>
          </w:p>
        </w:tc>
      </w:tr>
      <w:tr w:rsidR="004C5C62" w14:paraId="5BC9D6E4" w14:textId="77777777">
        <w:tc>
          <w:tcPr>
            <w:tcW w:w="1490" w:type="dxa"/>
            <w:shd w:val="clear" w:color="auto" w:fill="auto"/>
            <w:tcMar>
              <w:top w:w="100" w:type="dxa"/>
              <w:left w:w="100" w:type="dxa"/>
              <w:bottom w:w="100" w:type="dxa"/>
              <w:right w:w="100" w:type="dxa"/>
            </w:tcMar>
          </w:tcPr>
          <w:p w14:paraId="000007F4" w14:textId="77777777" w:rsidR="004C5C62" w:rsidRDefault="001B5C0A">
            <w:pPr>
              <w:widowControl w:val="0"/>
              <w:rPr>
                <w:rFonts w:ascii="Open Sans" w:eastAsia="Open Sans" w:hAnsi="Open Sans" w:cs="Open Sans"/>
              </w:rPr>
            </w:pPr>
            <w:r>
              <w:rPr>
                <w:rFonts w:ascii="Open Sans" w:eastAsia="Open Sans" w:hAnsi="Open Sans" w:cs="Open Sans"/>
              </w:rPr>
              <w:t>All resources</w:t>
            </w:r>
          </w:p>
        </w:tc>
        <w:tc>
          <w:tcPr>
            <w:tcW w:w="1490" w:type="dxa"/>
            <w:shd w:val="clear" w:color="auto" w:fill="auto"/>
            <w:tcMar>
              <w:top w:w="100" w:type="dxa"/>
              <w:left w:w="100" w:type="dxa"/>
              <w:bottom w:w="100" w:type="dxa"/>
              <w:right w:w="100" w:type="dxa"/>
            </w:tcMar>
          </w:tcPr>
          <w:p w14:paraId="000007F5" w14:textId="77777777" w:rsidR="004C5C62" w:rsidRDefault="001B5C0A">
            <w:pPr>
              <w:widowControl w:val="0"/>
              <w:rPr>
                <w:rFonts w:ascii="Open Sans" w:eastAsia="Open Sans" w:hAnsi="Open Sans" w:cs="Open Sans"/>
              </w:rPr>
            </w:pPr>
            <w:r>
              <w:rPr>
                <w:rFonts w:ascii="Open Sans" w:eastAsia="Open Sans" w:hAnsi="Open Sans" w:cs="Open Sans"/>
              </w:rPr>
              <w:t xml:space="preserve">% of all resources available </w:t>
            </w:r>
          </w:p>
        </w:tc>
        <w:tc>
          <w:tcPr>
            <w:tcW w:w="2822" w:type="dxa"/>
            <w:shd w:val="clear" w:color="auto" w:fill="auto"/>
            <w:tcMar>
              <w:top w:w="100" w:type="dxa"/>
              <w:left w:w="100" w:type="dxa"/>
              <w:bottom w:w="100" w:type="dxa"/>
              <w:right w:w="100" w:type="dxa"/>
            </w:tcMar>
          </w:tcPr>
          <w:p w14:paraId="000007F6" w14:textId="77777777" w:rsidR="004C5C62" w:rsidRDefault="001B5C0A">
            <w:pPr>
              <w:widowControl w:val="0"/>
              <w:rPr>
                <w:rFonts w:ascii="Open Sans" w:eastAsia="Open Sans" w:hAnsi="Open Sans" w:cs="Open Sans"/>
              </w:rPr>
            </w:pPr>
            <w:r>
              <w:rPr>
                <w:rFonts w:ascii="Open Sans" w:eastAsia="Open Sans" w:hAnsi="Open Sans" w:cs="Open Sans"/>
              </w:rPr>
              <w:t>Percentage of essential resources (medical supplies, personnel, equipment) available during an emergency compared to normal operations.</w:t>
            </w:r>
          </w:p>
        </w:tc>
        <w:tc>
          <w:tcPr>
            <w:tcW w:w="1276" w:type="dxa"/>
            <w:shd w:val="clear" w:color="auto" w:fill="auto"/>
            <w:tcMar>
              <w:top w:w="100" w:type="dxa"/>
              <w:left w:w="100" w:type="dxa"/>
              <w:bottom w:w="100" w:type="dxa"/>
              <w:right w:w="100" w:type="dxa"/>
            </w:tcMar>
          </w:tcPr>
          <w:p w14:paraId="000007F7" w14:textId="77777777" w:rsidR="004C5C62" w:rsidRDefault="004C5C62">
            <w:pPr>
              <w:widowControl w:val="0"/>
              <w:rPr>
                <w:rFonts w:ascii="Open Sans" w:eastAsia="Open Sans" w:hAnsi="Open Sans" w:cs="Open Sans"/>
              </w:rPr>
            </w:pPr>
          </w:p>
        </w:tc>
        <w:tc>
          <w:tcPr>
            <w:tcW w:w="1276" w:type="dxa"/>
            <w:shd w:val="clear" w:color="auto" w:fill="auto"/>
            <w:tcMar>
              <w:top w:w="100" w:type="dxa"/>
              <w:left w:w="100" w:type="dxa"/>
              <w:bottom w:w="100" w:type="dxa"/>
              <w:right w:w="100" w:type="dxa"/>
            </w:tcMar>
          </w:tcPr>
          <w:p w14:paraId="000007F8" w14:textId="77777777" w:rsidR="004C5C62" w:rsidRDefault="004C5C62">
            <w:pPr>
              <w:widowControl w:val="0"/>
              <w:rPr>
                <w:rFonts w:ascii="Open Sans" w:eastAsia="Open Sans" w:hAnsi="Open Sans" w:cs="Open Sans"/>
              </w:rPr>
            </w:pPr>
          </w:p>
        </w:tc>
        <w:tc>
          <w:tcPr>
            <w:tcW w:w="1417" w:type="dxa"/>
            <w:shd w:val="clear" w:color="auto" w:fill="auto"/>
            <w:tcMar>
              <w:top w:w="100" w:type="dxa"/>
              <w:left w:w="100" w:type="dxa"/>
              <w:bottom w:w="100" w:type="dxa"/>
              <w:right w:w="100" w:type="dxa"/>
            </w:tcMar>
          </w:tcPr>
          <w:p w14:paraId="000007F9" w14:textId="77777777" w:rsidR="004C5C62" w:rsidRDefault="004C5C62">
            <w:pPr>
              <w:widowControl w:val="0"/>
              <w:rPr>
                <w:rFonts w:ascii="Open Sans" w:eastAsia="Open Sans" w:hAnsi="Open Sans" w:cs="Open Sans"/>
              </w:rPr>
            </w:pPr>
          </w:p>
        </w:tc>
        <w:tc>
          <w:tcPr>
            <w:tcW w:w="992" w:type="dxa"/>
            <w:shd w:val="clear" w:color="auto" w:fill="auto"/>
            <w:tcMar>
              <w:top w:w="100" w:type="dxa"/>
              <w:left w:w="100" w:type="dxa"/>
              <w:bottom w:w="100" w:type="dxa"/>
              <w:right w:w="100" w:type="dxa"/>
            </w:tcMar>
          </w:tcPr>
          <w:p w14:paraId="000007FA" w14:textId="77777777" w:rsidR="004C5C62" w:rsidRDefault="004C5C62">
            <w:pPr>
              <w:widowControl w:val="0"/>
              <w:rPr>
                <w:rFonts w:ascii="Open Sans" w:eastAsia="Open Sans" w:hAnsi="Open Sans" w:cs="Open Sans"/>
              </w:rPr>
            </w:pPr>
          </w:p>
        </w:tc>
        <w:tc>
          <w:tcPr>
            <w:tcW w:w="1134" w:type="dxa"/>
            <w:shd w:val="clear" w:color="auto" w:fill="auto"/>
            <w:tcMar>
              <w:top w:w="100" w:type="dxa"/>
              <w:left w:w="100" w:type="dxa"/>
              <w:bottom w:w="100" w:type="dxa"/>
              <w:right w:w="100" w:type="dxa"/>
            </w:tcMar>
          </w:tcPr>
          <w:p w14:paraId="000007FB" w14:textId="77777777" w:rsidR="004C5C62" w:rsidRDefault="004C5C62">
            <w:pPr>
              <w:widowControl w:val="0"/>
              <w:rPr>
                <w:rFonts w:ascii="Open Sans" w:eastAsia="Open Sans" w:hAnsi="Open Sans" w:cs="Open Sans"/>
              </w:rPr>
            </w:pPr>
          </w:p>
        </w:tc>
        <w:tc>
          <w:tcPr>
            <w:tcW w:w="1288" w:type="dxa"/>
            <w:shd w:val="clear" w:color="auto" w:fill="auto"/>
            <w:tcMar>
              <w:top w:w="100" w:type="dxa"/>
              <w:left w:w="100" w:type="dxa"/>
              <w:bottom w:w="100" w:type="dxa"/>
              <w:right w:w="100" w:type="dxa"/>
            </w:tcMar>
          </w:tcPr>
          <w:p w14:paraId="000007FC" w14:textId="77777777" w:rsidR="004C5C62" w:rsidRDefault="004C5C62">
            <w:pPr>
              <w:widowControl w:val="0"/>
              <w:rPr>
                <w:rFonts w:ascii="Open Sans" w:eastAsia="Open Sans" w:hAnsi="Open Sans" w:cs="Open Sans"/>
              </w:rPr>
            </w:pPr>
          </w:p>
        </w:tc>
      </w:tr>
      <w:tr w:rsidR="004C5C62" w14:paraId="6945D552" w14:textId="77777777">
        <w:tc>
          <w:tcPr>
            <w:tcW w:w="1490" w:type="dxa"/>
            <w:shd w:val="clear" w:color="auto" w:fill="auto"/>
            <w:tcMar>
              <w:top w:w="100" w:type="dxa"/>
              <w:left w:w="100" w:type="dxa"/>
              <w:bottom w:w="100" w:type="dxa"/>
              <w:right w:w="100" w:type="dxa"/>
            </w:tcMar>
          </w:tcPr>
          <w:p w14:paraId="000007FD" w14:textId="77777777" w:rsidR="004C5C62" w:rsidRDefault="001B5C0A">
            <w:pPr>
              <w:widowControl w:val="0"/>
              <w:rPr>
                <w:rFonts w:ascii="Open Sans" w:eastAsia="Open Sans" w:hAnsi="Open Sans" w:cs="Open Sans"/>
              </w:rPr>
            </w:pPr>
            <w:r>
              <w:rPr>
                <w:rFonts w:ascii="Open Sans" w:eastAsia="Open Sans" w:hAnsi="Open Sans" w:cs="Open Sans"/>
              </w:rPr>
              <w:t xml:space="preserve">Ensure adequate training </w:t>
            </w:r>
          </w:p>
        </w:tc>
        <w:tc>
          <w:tcPr>
            <w:tcW w:w="1490" w:type="dxa"/>
            <w:shd w:val="clear" w:color="auto" w:fill="auto"/>
            <w:tcMar>
              <w:top w:w="100" w:type="dxa"/>
              <w:left w:w="100" w:type="dxa"/>
              <w:bottom w:w="100" w:type="dxa"/>
              <w:right w:w="100" w:type="dxa"/>
            </w:tcMar>
          </w:tcPr>
          <w:p w14:paraId="000007FE" w14:textId="77777777" w:rsidR="004C5C62" w:rsidRDefault="001B5C0A">
            <w:pPr>
              <w:widowControl w:val="0"/>
              <w:rPr>
                <w:rFonts w:ascii="Open Sans" w:eastAsia="Open Sans" w:hAnsi="Open Sans" w:cs="Open Sans"/>
              </w:rPr>
            </w:pPr>
            <w:r>
              <w:rPr>
                <w:rFonts w:ascii="Open Sans" w:eastAsia="Open Sans" w:hAnsi="Open Sans" w:cs="Open Sans"/>
              </w:rPr>
              <w:t>Training</w:t>
            </w:r>
          </w:p>
        </w:tc>
        <w:tc>
          <w:tcPr>
            <w:tcW w:w="2822" w:type="dxa"/>
            <w:shd w:val="clear" w:color="auto" w:fill="auto"/>
            <w:tcMar>
              <w:top w:w="100" w:type="dxa"/>
              <w:left w:w="100" w:type="dxa"/>
              <w:bottom w:w="100" w:type="dxa"/>
              <w:right w:w="100" w:type="dxa"/>
            </w:tcMar>
          </w:tcPr>
          <w:p w14:paraId="000007FF" w14:textId="77777777" w:rsidR="004C5C62" w:rsidRDefault="001B5C0A">
            <w:pPr>
              <w:widowControl w:val="0"/>
              <w:rPr>
                <w:rFonts w:ascii="Open Sans" w:eastAsia="Open Sans" w:hAnsi="Open Sans" w:cs="Open Sans"/>
              </w:rPr>
            </w:pPr>
            <w:r>
              <w:rPr>
                <w:rFonts w:ascii="Open Sans" w:eastAsia="Open Sans" w:hAnsi="Open Sans" w:cs="Open Sans"/>
              </w:rPr>
              <w:t>#trainings per year staff members receive</w:t>
            </w:r>
          </w:p>
        </w:tc>
        <w:tc>
          <w:tcPr>
            <w:tcW w:w="1276" w:type="dxa"/>
            <w:shd w:val="clear" w:color="auto" w:fill="auto"/>
            <w:tcMar>
              <w:top w:w="100" w:type="dxa"/>
              <w:left w:w="100" w:type="dxa"/>
              <w:bottom w:w="100" w:type="dxa"/>
              <w:right w:w="100" w:type="dxa"/>
            </w:tcMar>
          </w:tcPr>
          <w:p w14:paraId="00000800" w14:textId="77777777" w:rsidR="004C5C62" w:rsidRDefault="004C5C62">
            <w:pPr>
              <w:widowControl w:val="0"/>
              <w:rPr>
                <w:rFonts w:ascii="Open Sans" w:eastAsia="Open Sans" w:hAnsi="Open Sans" w:cs="Open Sans"/>
              </w:rPr>
            </w:pPr>
          </w:p>
        </w:tc>
        <w:tc>
          <w:tcPr>
            <w:tcW w:w="1276" w:type="dxa"/>
            <w:shd w:val="clear" w:color="auto" w:fill="auto"/>
            <w:tcMar>
              <w:top w:w="100" w:type="dxa"/>
              <w:left w:w="100" w:type="dxa"/>
              <w:bottom w:w="100" w:type="dxa"/>
              <w:right w:w="100" w:type="dxa"/>
            </w:tcMar>
          </w:tcPr>
          <w:p w14:paraId="00000801" w14:textId="77777777" w:rsidR="004C5C62" w:rsidRDefault="004C5C62">
            <w:pPr>
              <w:widowControl w:val="0"/>
              <w:rPr>
                <w:rFonts w:ascii="Open Sans" w:eastAsia="Open Sans" w:hAnsi="Open Sans" w:cs="Open Sans"/>
              </w:rPr>
            </w:pPr>
          </w:p>
        </w:tc>
        <w:tc>
          <w:tcPr>
            <w:tcW w:w="1417" w:type="dxa"/>
            <w:shd w:val="clear" w:color="auto" w:fill="auto"/>
            <w:tcMar>
              <w:top w:w="100" w:type="dxa"/>
              <w:left w:w="100" w:type="dxa"/>
              <w:bottom w:w="100" w:type="dxa"/>
              <w:right w:w="100" w:type="dxa"/>
            </w:tcMar>
          </w:tcPr>
          <w:p w14:paraId="00000802" w14:textId="77777777" w:rsidR="004C5C62" w:rsidRDefault="004C5C62">
            <w:pPr>
              <w:widowControl w:val="0"/>
              <w:rPr>
                <w:rFonts w:ascii="Open Sans" w:eastAsia="Open Sans" w:hAnsi="Open Sans" w:cs="Open Sans"/>
              </w:rPr>
            </w:pPr>
          </w:p>
        </w:tc>
        <w:tc>
          <w:tcPr>
            <w:tcW w:w="992" w:type="dxa"/>
            <w:shd w:val="clear" w:color="auto" w:fill="auto"/>
            <w:tcMar>
              <w:top w:w="100" w:type="dxa"/>
              <w:left w:w="100" w:type="dxa"/>
              <w:bottom w:w="100" w:type="dxa"/>
              <w:right w:w="100" w:type="dxa"/>
            </w:tcMar>
          </w:tcPr>
          <w:p w14:paraId="00000803" w14:textId="77777777" w:rsidR="004C5C62" w:rsidRDefault="004C5C62">
            <w:pPr>
              <w:widowControl w:val="0"/>
              <w:rPr>
                <w:rFonts w:ascii="Open Sans" w:eastAsia="Open Sans" w:hAnsi="Open Sans" w:cs="Open Sans"/>
              </w:rPr>
            </w:pPr>
          </w:p>
        </w:tc>
        <w:tc>
          <w:tcPr>
            <w:tcW w:w="1134" w:type="dxa"/>
            <w:shd w:val="clear" w:color="auto" w:fill="auto"/>
            <w:tcMar>
              <w:top w:w="100" w:type="dxa"/>
              <w:left w:w="100" w:type="dxa"/>
              <w:bottom w:w="100" w:type="dxa"/>
              <w:right w:w="100" w:type="dxa"/>
            </w:tcMar>
          </w:tcPr>
          <w:p w14:paraId="00000804" w14:textId="77777777" w:rsidR="004C5C62" w:rsidRDefault="004C5C62">
            <w:pPr>
              <w:widowControl w:val="0"/>
              <w:rPr>
                <w:rFonts w:ascii="Open Sans" w:eastAsia="Open Sans" w:hAnsi="Open Sans" w:cs="Open Sans"/>
              </w:rPr>
            </w:pPr>
          </w:p>
        </w:tc>
        <w:tc>
          <w:tcPr>
            <w:tcW w:w="1288" w:type="dxa"/>
            <w:shd w:val="clear" w:color="auto" w:fill="auto"/>
            <w:tcMar>
              <w:top w:w="100" w:type="dxa"/>
              <w:left w:w="100" w:type="dxa"/>
              <w:bottom w:w="100" w:type="dxa"/>
              <w:right w:w="100" w:type="dxa"/>
            </w:tcMar>
          </w:tcPr>
          <w:p w14:paraId="00000805" w14:textId="77777777" w:rsidR="004C5C62" w:rsidRDefault="004C5C62">
            <w:pPr>
              <w:widowControl w:val="0"/>
              <w:rPr>
                <w:rFonts w:ascii="Open Sans" w:eastAsia="Open Sans" w:hAnsi="Open Sans" w:cs="Open Sans"/>
              </w:rPr>
            </w:pPr>
          </w:p>
        </w:tc>
      </w:tr>
      <w:tr w:rsidR="004C5C62" w14:paraId="3715AB97" w14:textId="77777777">
        <w:tc>
          <w:tcPr>
            <w:tcW w:w="1490" w:type="dxa"/>
            <w:shd w:val="clear" w:color="auto" w:fill="auto"/>
            <w:tcMar>
              <w:top w:w="100" w:type="dxa"/>
              <w:left w:w="100" w:type="dxa"/>
              <w:bottom w:w="100" w:type="dxa"/>
              <w:right w:w="100" w:type="dxa"/>
            </w:tcMar>
          </w:tcPr>
          <w:p w14:paraId="00000806" w14:textId="77777777" w:rsidR="004C5C62" w:rsidRDefault="004C5C62">
            <w:pPr>
              <w:widowControl w:val="0"/>
              <w:rPr>
                <w:rFonts w:ascii="Open Sans" w:eastAsia="Open Sans" w:hAnsi="Open Sans" w:cs="Open Sans"/>
              </w:rPr>
            </w:pPr>
          </w:p>
        </w:tc>
        <w:tc>
          <w:tcPr>
            <w:tcW w:w="1490" w:type="dxa"/>
            <w:shd w:val="clear" w:color="auto" w:fill="auto"/>
            <w:tcMar>
              <w:top w:w="100" w:type="dxa"/>
              <w:left w:w="100" w:type="dxa"/>
              <w:bottom w:w="100" w:type="dxa"/>
              <w:right w:w="100" w:type="dxa"/>
            </w:tcMar>
          </w:tcPr>
          <w:p w14:paraId="00000807" w14:textId="77777777" w:rsidR="004C5C62" w:rsidRDefault="004C5C62">
            <w:pPr>
              <w:widowControl w:val="0"/>
              <w:rPr>
                <w:rFonts w:ascii="Open Sans" w:eastAsia="Open Sans" w:hAnsi="Open Sans" w:cs="Open Sans"/>
              </w:rPr>
            </w:pPr>
          </w:p>
        </w:tc>
        <w:tc>
          <w:tcPr>
            <w:tcW w:w="2822" w:type="dxa"/>
            <w:shd w:val="clear" w:color="auto" w:fill="auto"/>
            <w:tcMar>
              <w:top w:w="100" w:type="dxa"/>
              <w:left w:w="100" w:type="dxa"/>
              <w:bottom w:w="100" w:type="dxa"/>
              <w:right w:w="100" w:type="dxa"/>
            </w:tcMar>
          </w:tcPr>
          <w:p w14:paraId="00000808" w14:textId="77777777" w:rsidR="004C5C62" w:rsidRDefault="001B5C0A">
            <w:pPr>
              <w:widowControl w:val="0"/>
              <w:rPr>
                <w:rFonts w:ascii="Open Sans" w:eastAsia="Open Sans" w:hAnsi="Open Sans" w:cs="Open Sans"/>
              </w:rPr>
            </w:pPr>
            <w:r>
              <w:rPr>
                <w:rFonts w:ascii="Open Sans" w:eastAsia="Open Sans" w:hAnsi="Open Sans" w:cs="Open Sans"/>
              </w:rPr>
              <w:t>number of staff trained and oriented to use the health service continuity plan</w:t>
            </w:r>
          </w:p>
        </w:tc>
        <w:tc>
          <w:tcPr>
            <w:tcW w:w="1276" w:type="dxa"/>
            <w:shd w:val="clear" w:color="auto" w:fill="auto"/>
            <w:tcMar>
              <w:top w:w="100" w:type="dxa"/>
              <w:left w:w="100" w:type="dxa"/>
              <w:bottom w:w="100" w:type="dxa"/>
              <w:right w:w="100" w:type="dxa"/>
            </w:tcMar>
          </w:tcPr>
          <w:p w14:paraId="00000809" w14:textId="77777777" w:rsidR="004C5C62" w:rsidRDefault="004C5C62">
            <w:pPr>
              <w:widowControl w:val="0"/>
              <w:rPr>
                <w:rFonts w:ascii="Open Sans" w:eastAsia="Open Sans" w:hAnsi="Open Sans" w:cs="Open Sans"/>
              </w:rPr>
            </w:pPr>
          </w:p>
        </w:tc>
        <w:tc>
          <w:tcPr>
            <w:tcW w:w="1276" w:type="dxa"/>
            <w:shd w:val="clear" w:color="auto" w:fill="auto"/>
            <w:tcMar>
              <w:top w:w="100" w:type="dxa"/>
              <w:left w:w="100" w:type="dxa"/>
              <w:bottom w:w="100" w:type="dxa"/>
              <w:right w:w="100" w:type="dxa"/>
            </w:tcMar>
          </w:tcPr>
          <w:p w14:paraId="0000080A" w14:textId="77777777" w:rsidR="004C5C62" w:rsidRDefault="004C5C62">
            <w:pPr>
              <w:widowControl w:val="0"/>
              <w:rPr>
                <w:rFonts w:ascii="Open Sans" w:eastAsia="Open Sans" w:hAnsi="Open Sans" w:cs="Open Sans"/>
              </w:rPr>
            </w:pPr>
          </w:p>
        </w:tc>
        <w:tc>
          <w:tcPr>
            <w:tcW w:w="1417" w:type="dxa"/>
            <w:shd w:val="clear" w:color="auto" w:fill="auto"/>
            <w:tcMar>
              <w:top w:w="100" w:type="dxa"/>
              <w:left w:w="100" w:type="dxa"/>
              <w:bottom w:w="100" w:type="dxa"/>
              <w:right w:w="100" w:type="dxa"/>
            </w:tcMar>
          </w:tcPr>
          <w:p w14:paraId="0000080B" w14:textId="77777777" w:rsidR="004C5C62" w:rsidRDefault="004C5C62">
            <w:pPr>
              <w:widowControl w:val="0"/>
              <w:rPr>
                <w:rFonts w:ascii="Open Sans" w:eastAsia="Open Sans" w:hAnsi="Open Sans" w:cs="Open Sans"/>
              </w:rPr>
            </w:pPr>
          </w:p>
        </w:tc>
        <w:tc>
          <w:tcPr>
            <w:tcW w:w="992" w:type="dxa"/>
            <w:shd w:val="clear" w:color="auto" w:fill="auto"/>
            <w:tcMar>
              <w:top w:w="100" w:type="dxa"/>
              <w:left w:w="100" w:type="dxa"/>
              <w:bottom w:w="100" w:type="dxa"/>
              <w:right w:w="100" w:type="dxa"/>
            </w:tcMar>
          </w:tcPr>
          <w:p w14:paraId="0000080C" w14:textId="77777777" w:rsidR="004C5C62" w:rsidRDefault="004C5C62">
            <w:pPr>
              <w:widowControl w:val="0"/>
              <w:rPr>
                <w:rFonts w:ascii="Open Sans" w:eastAsia="Open Sans" w:hAnsi="Open Sans" w:cs="Open Sans"/>
              </w:rPr>
            </w:pPr>
          </w:p>
        </w:tc>
        <w:tc>
          <w:tcPr>
            <w:tcW w:w="1134" w:type="dxa"/>
            <w:shd w:val="clear" w:color="auto" w:fill="auto"/>
            <w:tcMar>
              <w:top w:w="100" w:type="dxa"/>
              <w:left w:w="100" w:type="dxa"/>
              <w:bottom w:w="100" w:type="dxa"/>
              <w:right w:w="100" w:type="dxa"/>
            </w:tcMar>
          </w:tcPr>
          <w:p w14:paraId="0000080D" w14:textId="77777777" w:rsidR="004C5C62" w:rsidRDefault="004C5C62">
            <w:pPr>
              <w:widowControl w:val="0"/>
              <w:rPr>
                <w:rFonts w:ascii="Open Sans" w:eastAsia="Open Sans" w:hAnsi="Open Sans" w:cs="Open Sans"/>
              </w:rPr>
            </w:pPr>
          </w:p>
        </w:tc>
        <w:tc>
          <w:tcPr>
            <w:tcW w:w="1288" w:type="dxa"/>
            <w:shd w:val="clear" w:color="auto" w:fill="auto"/>
            <w:tcMar>
              <w:top w:w="100" w:type="dxa"/>
              <w:left w:w="100" w:type="dxa"/>
              <w:bottom w:w="100" w:type="dxa"/>
              <w:right w:w="100" w:type="dxa"/>
            </w:tcMar>
          </w:tcPr>
          <w:p w14:paraId="0000080E" w14:textId="77777777" w:rsidR="004C5C62" w:rsidRDefault="004C5C62">
            <w:pPr>
              <w:widowControl w:val="0"/>
              <w:rPr>
                <w:rFonts w:ascii="Open Sans" w:eastAsia="Open Sans" w:hAnsi="Open Sans" w:cs="Open Sans"/>
              </w:rPr>
            </w:pPr>
          </w:p>
        </w:tc>
      </w:tr>
      <w:tr w:rsidR="004C5C62" w14:paraId="5564A2E9" w14:textId="77777777">
        <w:tc>
          <w:tcPr>
            <w:tcW w:w="1490" w:type="dxa"/>
            <w:shd w:val="clear" w:color="auto" w:fill="auto"/>
            <w:tcMar>
              <w:top w:w="100" w:type="dxa"/>
              <w:left w:w="100" w:type="dxa"/>
              <w:bottom w:w="100" w:type="dxa"/>
              <w:right w:w="100" w:type="dxa"/>
            </w:tcMar>
          </w:tcPr>
          <w:p w14:paraId="0000080F" w14:textId="77777777" w:rsidR="004C5C62" w:rsidRDefault="004C5C62">
            <w:pPr>
              <w:widowControl w:val="0"/>
              <w:rPr>
                <w:rFonts w:ascii="Open Sans" w:eastAsia="Open Sans" w:hAnsi="Open Sans" w:cs="Open Sans"/>
              </w:rPr>
            </w:pPr>
          </w:p>
        </w:tc>
        <w:tc>
          <w:tcPr>
            <w:tcW w:w="1490" w:type="dxa"/>
            <w:shd w:val="clear" w:color="auto" w:fill="auto"/>
            <w:tcMar>
              <w:top w:w="100" w:type="dxa"/>
              <w:left w:w="100" w:type="dxa"/>
              <w:bottom w:w="100" w:type="dxa"/>
              <w:right w:w="100" w:type="dxa"/>
            </w:tcMar>
          </w:tcPr>
          <w:p w14:paraId="00000810" w14:textId="77777777" w:rsidR="004C5C62" w:rsidRDefault="004C5C62">
            <w:pPr>
              <w:widowControl w:val="0"/>
              <w:rPr>
                <w:rFonts w:ascii="Open Sans" w:eastAsia="Open Sans" w:hAnsi="Open Sans" w:cs="Open Sans"/>
              </w:rPr>
            </w:pPr>
          </w:p>
        </w:tc>
        <w:tc>
          <w:tcPr>
            <w:tcW w:w="2822" w:type="dxa"/>
            <w:shd w:val="clear" w:color="auto" w:fill="auto"/>
            <w:tcMar>
              <w:top w:w="100" w:type="dxa"/>
              <w:left w:w="100" w:type="dxa"/>
              <w:bottom w:w="100" w:type="dxa"/>
              <w:right w:w="100" w:type="dxa"/>
            </w:tcMar>
          </w:tcPr>
          <w:p w14:paraId="00000811" w14:textId="77777777" w:rsidR="004C5C62" w:rsidRDefault="001B5C0A">
            <w:pPr>
              <w:widowControl w:val="0"/>
              <w:rPr>
                <w:rFonts w:ascii="Open Sans" w:eastAsia="Open Sans" w:hAnsi="Open Sans" w:cs="Open Sans"/>
              </w:rPr>
            </w:pPr>
            <w:r>
              <w:rPr>
                <w:rFonts w:ascii="Open Sans" w:eastAsia="Open Sans" w:hAnsi="Open Sans" w:cs="Open Sans"/>
              </w:rPr>
              <w:t>number of simulation exercises conducted to test the plan within a specified period</w:t>
            </w:r>
          </w:p>
          <w:p w14:paraId="00000812" w14:textId="77777777" w:rsidR="004C5C62" w:rsidRDefault="001B5C0A">
            <w:pPr>
              <w:widowControl w:val="0"/>
              <w:rPr>
                <w:rFonts w:ascii="Open Sans" w:eastAsia="Open Sans" w:hAnsi="Open Sans" w:cs="Open Sans"/>
              </w:rPr>
            </w:pPr>
            <w:r>
              <w:rPr>
                <w:rFonts w:ascii="Open Sans" w:eastAsia="Open Sans" w:hAnsi="Open Sans" w:cs="Open Sans"/>
              </w:rPr>
              <w:t>(e.g. one year);</w:t>
            </w:r>
          </w:p>
        </w:tc>
        <w:tc>
          <w:tcPr>
            <w:tcW w:w="1276" w:type="dxa"/>
            <w:shd w:val="clear" w:color="auto" w:fill="auto"/>
            <w:tcMar>
              <w:top w:w="100" w:type="dxa"/>
              <w:left w:w="100" w:type="dxa"/>
              <w:bottom w:w="100" w:type="dxa"/>
              <w:right w:w="100" w:type="dxa"/>
            </w:tcMar>
          </w:tcPr>
          <w:p w14:paraId="00000813" w14:textId="77777777" w:rsidR="004C5C62" w:rsidRDefault="004C5C62">
            <w:pPr>
              <w:widowControl w:val="0"/>
              <w:rPr>
                <w:rFonts w:ascii="Open Sans" w:eastAsia="Open Sans" w:hAnsi="Open Sans" w:cs="Open Sans"/>
              </w:rPr>
            </w:pPr>
          </w:p>
        </w:tc>
        <w:tc>
          <w:tcPr>
            <w:tcW w:w="1276" w:type="dxa"/>
            <w:shd w:val="clear" w:color="auto" w:fill="auto"/>
            <w:tcMar>
              <w:top w:w="100" w:type="dxa"/>
              <w:left w:w="100" w:type="dxa"/>
              <w:bottom w:w="100" w:type="dxa"/>
              <w:right w:w="100" w:type="dxa"/>
            </w:tcMar>
          </w:tcPr>
          <w:p w14:paraId="00000814" w14:textId="77777777" w:rsidR="004C5C62" w:rsidRDefault="004C5C62">
            <w:pPr>
              <w:widowControl w:val="0"/>
              <w:rPr>
                <w:rFonts w:ascii="Open Sans" w:eastAsia="Open Sans" w:hAnsi="Open Sans" w:cs="Open Sans"/>
              </w:rPr>
            </w:pPr>
          </w:p>
        </w:tc>
        <w:tc>
          <w:tcPr>
            <w:tcW w:w="1417" w:type="dxa"/>
            <w:shd w:val="clear" w:color="auto" w:fill="auto"/>
            <w:tcMar>
              <w:top w:w="100" w:type="dxa"/>
              <w:left w:w="100" w:type="dxa"/>
              <w:bottom w:w="100" w:type="dxa"/>
              <w:right w:w="100" w:type="dxa"/>
            </w:tcMar>
          </w:tcPr>
          <w:p w14:paraId="00000815" w14:textId="77777777" w:rsidR="004C5C62" w:rsidRDefault="004C5C62">
            <w:pPr>
              <w:widowControl w:val="0"/>
              <w:rPr>
                <w:rFonts w:ascii="Open Sans" w:eastAsia="Open Sans" w:hAnsi="Open Sans" w:cs="Open Sans"/>
              </w:rPr>
            </w:pPr>
          </w:p>
        </w:tc>
        <w:tc>
          <w:tcPr>
            <w:tcW w:w="992" w:type="dxa"/>
            <w:shd w:val="clear" w:color="auto" w:fill="auto"/>
            <w:tcMar>
              <w:top w:w="100" w:type="dxa"/>
              <w:left w:w="100" w:type="dxa"/>
              <w:bottom w:w="100" w:type="dxa"/>
              <w:right w:w="100" w:type="dxa"/>
            </w:tcMar>
          </w:tcPr>
          <w:p w14:paraId="00000816" w14:textId="77777777" w:rsidR="004C5C62" w:rsidRDefault="004C5C62">
            <w:pPr>
              <w:widowControl w:val="0"/>
              <w:rPr>
                <w:rFonts w:ascii="Open Sans" w:eastAsia="Open Sans" w:hAnsi="Open Sans" w:cs="Open Sans"/>
              </w:rPr>
            </w:pPr>
          </w:p>
        </w:tc>
        <w:tc>
          <w:tcPr>
            <w:tcW w:w="1134" w:type="dxa"/>
            <w:shd w:val="clear" w:color="auto" w:fill="auto"/>
            <w:tcMar>
              <w:top w:w="100" w:type="dxa"/>
              <w:left w:w="100" w:type="dxa"/>
              <w:bottom w:w="100" w:type="dxa"/>
              <w:right w:w="100" w:type="dxa"/>
            </w:tcMar>
          </w:tcPr>
          <w:p w14:paraId="00000817" w14:textId="77777777" w:rsidR="004C5C62" w:rsidRDefault="004C5C62">
            <w:pPr>
              <w:widowControl w:val="0"/>
              <w:rPr>
                <w:rFonts w:ascii="Open Sans" w:eastAsia="Open Sans" w:hAnsi="Open Sans" w:cs="Open Sans"/>
              </w:rPr>
            </w:pPr>
          </w:p>
        </w:tc>
        <w:tc>
          <w:tcPr>
            <w:tcW w:w="1288" w:type="dxa"/>
            <w:shd w:val="clear" w:color="auto" w:fill="auto"/>
            <w:tcMar>
              <w:top w:w="100" w:type="dxa"/>
              <w:left w:w="100" w:type="dxa"/>
              <w:bottom w:w="100" w:type="dxa"/>
              <w:right w:w="100" w:type="dxa"/>
            </w:tcMar>
          </w:tcPr>
          <w:p w14:paraId="00000818" w14:textId="77777777" w:rsidR="004C5C62" w:rsidRDefault="004C5C62">
            <w:pPr>
              <w:widowControl w:val="0"/>
              <w:rPr>
                <w:rFonts w:ascii="Open Sans" w:eastAsia="Open Sans" w:hAnsi="Open Sans" w:cs="Open Sans"/>
              </w:rPr>
            </w:pPr>
          </w:p>
        </w:tc>
      </w:tr>
    </w:tbl>
    <w:p w14:paraId="0000081B" w14:textId="77777777" w:rsidR="004C5C62" w:rsidRDefault="004C5C62">
      <w:pPr>
        <w:rPr>
          <w:rFonts w:ascii="Nunito Sans Light" w:eastAsia="Nunito Sans Light" w:hAnsi="Nunito Sans Light" w:cs="Nunito Sans Light"/>
          <w:i w:val="0"/>
          <w:color w:val="808080"/>
          <w:sz w:val="28"/>
          <w:szCs w:val="28"/>
        </w:rPr>
      </w:pPr>
    </w:p>
    <w:p w14:paraId="0000081C" w14:textId="77777777" w:rsidR="004C5C62" w:rsidRDefault="001B5C0A">
      <w:pPr>
        <w:widowControl w:val="0"/>
        <w:pBdr>
          <w:top w:val="nil"/>
          <w:left w:val="nil"/>
          <w:bottom w:val="nil"/>
          <w:right w:val="nil"/>
          <w:between w:val="nil"/>
        </w:pBdr>
        <w:spacing w:before="20" w:line="240" w:lineRule="auto"/>
        <w:ind w:left="20"/>
        <w:jc w:val="left"/>
        <w:rPr>
          <w:rFonts w:ascii="Montserrat" w:eastAsia="Montserrat" w:hAnsi="Montserrat" w:cs="Montserrat"/>
          <w:b/>
          <w:i w:val="0"/>
          <w:color w:val="EF3741"/>
          <w:sz w:val="34"/>
          <w:szCs w:val="34"/>
        </w:rPr>
      </w:pPr>
      <w:r>
        <w:rPr>
          <w:rFonts w:ascii="Montserrat" w:eastAsia="Montserrat" w:hAnsi="Montserrat" w:cs="Montserrat"/>
          <w:b/>
          <w:i w:val="0"/>
          <w:color w:val="EF3741"/>
          <w:sz w:val="34"/>
          <w:szCs w:val="34"/>
        </w:rPr>
        <w:t xml:space="preserve">Annex IX. Template to conduct After Action Reviews - </w:t>
      </w:r>
      <w:r>
        <w:rPr>
          <w:rFonts w:ascii="Montserrat" w:eastAsia="Montserrat" w:hAnsi="Montserrat" w:cs="Montserrat"/>
          <w:b/>
          <w:i w:val="0"/>
          <w:color w:val="EF3741"/>
          <w:sz w:val="34"/>
          <w:szCs w:val="34"/>
          <w:shd w:val="clear" w:color="auto" w:fill="FCE5CD"/>
        </w:rPr>
        <w:t>Optional</w:t>
      </w:r>
    </w:p>
    <w:p w14:paraId="0000081D" w14:textId="77777777" w:rsidR="004C5C62" w:rsidRDefault="001B5C0A">
      <w:pPr>
        <w:widowControl w:val="0"/>
        <w:pBdr>
          <w:top w:val="nil"/>
          <w:left w:val="nil"/>
          <w:bottom w:val="nil"/>
          <w:right w:val="nil"/>
          <w:between w:val="nil"/>
        </w:pBdr>
        <w:spacing w:before="20" w:line="240" w:lineRule="auto"/>
        <w:jc w:val="left"/>
        <w:rPr>
          <w:rFonts w:ascii="Open Sans" w:eastAsia="Open Sans" w:hAnsi="Open Sans" w:cs="Open Sans"/>
          <w:i w:val="0"/>
          <w:color w:val="000000"/>
        </w:rPr>
      </w:pPr>
      <w:r>
        <w:rPr>
          <w:rFonts w:ascii="Open Sans" w:eastAsia="Open Sans" w:hAnsi="Open Sans" w:cs="Open Sans"/>
          <w:i w:val="0"/>
          <w:color w:val="000000"/>
        </w:rPr>
        <w:t xml:space="preserve">Tailor this template to lead and document learnings from an AAR. </w:t>
      </w:r>
    </w:p>
    <w:p w14:paraId="0000081E" w14:textId="77777777" w:rsidR="004C5C62" w:rsidRDefault="004C5C62">
      <w:pPr>
        <w:widowControl w:val="0"/>
        <w:pBdr>
          <w:top w:val="nil"/>
          <w:left w:val="nil"/>
          <w:bottom w:val="nil"/>
          <w:right w:val="nil"/>
          <w:between w:val="nil"/>
        </w:pBdr>
        <w:spacing w:before="20" w:line="240" w:lineRule="auto"/>
        <w:jc w:val="left"/>
        <w:rPr>
          <w:rFonts w:ascii="Open Sans" w:eastAsia="Open Sans" w:hAnsi="Open Sans" w:cs="Open Sans"/>
          <w:i w:val="0"/>
          <w:color w:val="000000"/>
        </w:rPr>
      </w:pPr>
    </w:p>
    <w:tbl>
      <w:tblPr>
        <w:tblStyle w:val="afffffffffb"/>
        <w:tblW w:w="1388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31"/>
        <w:gridCol w:w="2641"/>
        <w:gridCol w:w="2127"/>
        <w:gridCol w:w="2128"/>
        <w:gridCol w:w="2127"/>
        <w:gridCol w:w="2128"/>
      </w:tblGrid>
      <w:tr w:rsidR="004C5C62" w14:paraId="10CAA36F" w14:textId="77777777">
        <w:trPr>
          <w:trHeight w:val="400"/>
        </w:trPr>
        <w:tc>
          <w:tcPr>
            <w:tcW w:w="2731" w:type="dxa"/>
            <w:shd w:val="clear" w:color="auto" w:fill="auto"/>
            <w:tcMar>
              <w:top w:w="100" w:type="dxa"/>
              <w:left w:w="100" w:type="dxa"/>
              <w:bottom w:w="100" w:type="dxa"/>
              <w:right w:w="100" w:type="dxa"/>
            </w:tcMar>
          </w:tcPr>
          <w:p w14:paraId="0000081F" w14:textId="77777777" w:rsidR="004C5C62" w:rsidRDefault="001B5C0A">
            <w:pPr>
              <w:widowControl w:val="0"/>
              <w:jc w:val="center"/>
              <w:rPr>
                <w:rFonts w:ascii="Open Sans" w:eastAsia="Open Sans" w:hAnsi="Open Sans" w:cs="Open Sans"/>
                <w:b/>
              </w:rPr>
            </w:pPr>
            <w:r>
              <w:rPr>
                <w:rFonts w:ascii="Open Sans" w:eastAsia="Open Sans" w:hAnsi="Open Sans" w:cs="Open Sans"/>
                <w:b/>
              </w:rPr>
              <w:t>What was supposed to happen?</w:t>
            </w:r>
          </w:p>
        </w:tc>
        <w:tc>
          <w:tcPr>
            <w:tcW w:w="2641" w:type="dxa"/>
            <w:shd w:val="clear" w:color="auto" w:fill="auto"/>
            <w:tcMar>
              <w:top w:w="100" w:type="dxa"/>
              <w:left w:w="100" w:type="dxa"/>
              <w:bottom w:w="100" w:type="dxa"/>
              <w:right w:w="100" w:type="dxa"/>
            </w:tcMar>
          </w:tcPr>
          <w:p w14:paraId="00000820" w14:textId="77777777" w:rsidR="004C5C62" w:rsidRDefault="001B5C0A">
            <w:pPr>
              <w:widowControl w:val="0"/>
              <w:jc w:val="center"/>
              <w:rPr>
                <w:rFonts w:ascii="Open Sans" w:eastAsia="Open Sans" w:hAnsi="Open Sans" w:cs="Open Sans"/>
                <w:b/>
              </w:rPr>
            </w:pPr>
            <w:r>
              <w:rPr>
                <w:rFonts w:ascii="Open Sans" w:eastAsia="Open Sans" w:hAnsi="Open Sans" w:cs="Open Sans"/>
                <w:b/>
              </w:rPr>
              <w:t>What actually happened?</w:t>
            </w:r>
          </w:p>
        </w:tc>
        <w:tc>
          <w:tcPr>
            <w:tcW w:w="4255" w:type="dxa"/>
            <w:gridSpan w:val="2"/>
            <w:shd w:val="clear" w:color="auto" w:fill="auto"/>
            <w:tcMar>
              <w:top w:w="100" w:type="dxa"/>
              <w:left w:w="100" w:type="dxa"/>
              <w:bottom w:w="100" w:type="dxa"/>
              <w:right w:w="100" w:type="dxa"/>
            </w:tcMar>
          </w:tcPr>
          <w:p w14:paraId="00000821" w14:textId="77777777" w:rsidR="004C5C62" w:rsidRDefault="001B5C0A">
            <w:pPr>
              <w:widowControl w:val="0"/>
              <w:jc w:val="center"/>
              <w:rPr>
                <w:rFonts w:ascii="Open Sans" w:eastAsia="Open Sans" w:hAnsi="Open Sans" w:cs="Open Sans"/>
                <w:b/>
              </w:rPr>
            </w:pPr>
            <w:r>
              <w:rPr>
                <w:rFonts w:ascii="Open Sans" w:eastAsia="Open Sans" w:hAnsi="Open Sans" w:cs="Open Sans"/>
                <w:b/>
              </w:rPr>
              <w:t>Best Practices</w:t>
            </w:r>
          </w:p>
        </w:tc>
        <w:tc>
          <w:tcPr>
            <w:tcW w:w="4255" w:type="dxa"/>
            <w:gridSpan w:val="2"/>
            <w:shd w:val="clear" w:color="auto" w:fill="auto"/>
            <w:tcMar>
              <w:top w:w="100" w:type="dxa"/>
              <w:left w:w="100" w:type="dxa"/>
              <w:bottom w:w="100" w:type="dxa"/>
              <w:right w:w="100" w:type="dxa"/>
            </w:tcMar>
          </w:tcPr>
          <w:p w14:paraId="00000823" w14:textId="77777777" w:rsidR="004C5C62" w:rsidRDefault="001B5C0A">
            <w:pPr>
              <w:widowControl w:val="0"/>
              <w:jc w:val="center"/>
              <w:rPr>
                <w:rFonts w:ascii="Open Sans" w:eastAsia="Open Sans" w:hAnsi="Open Sans" w:cs="Open Sans"/>
                <w:b/>
              </w:rPr>
            </w:pPr>
            <w:r>
              <w:rPr>
                <w:rFonts w:ascii="Open Sans" w:eastAsia="Open Sans" w:hAnsi="Open Sans" w:cs="Open Sans"/>
                <w:b/>
              </w:rPr>
              <w:t>Gaps</w:t>
            </w:r>
          </w:p>
        </w:tc>
      </w:tr>
      <w:tr w:rsidR="004C5C62" w14:paraId="48EC842F" w14:textId="77777777">
        <w:tc>
          <w:tcPr>
            <w:tcW w:w="2731" w:type="dxa"/>
            <w:shd w:val="clear" w:color="auto" w:fill="auto"/>
            <w:tcMar>
              <w:top w:w="100" w:type="dxa"/>
              <w:left w:w="100" w:type="dxa"/>
              <w:bottom w:w="100" w:type="dxa"/>
              <w:right w:w="100" w:type="dxa"/>
            </w:tcMar>
          </w:tcPr>
          <w:p w14:paraId="00000825" w14:textId="77777777" w:rsidR="004C5C62" w:rsidRDefault="004C5C62">
            <w:pPr>
              <w:widowControl w:val="0"/>
              <w:jc w:val="center"/>
              <w:rPr>
                <w:rFonts w:ascii="Open Sans" w:eastAsia="Open Sans" w:hAnsi="Open Sans" w:cs="Open Sans"/>
                <w:b/>
              </w:rPr>
            </w:pPr>
          </w:p>
        </w:tc>
        <w:tc>
          <w:tcPr>
            <w:tcW w:w="2641" w:type="dxa"/>
            <w:shd w:val="clear" w:color="auto" w:fill="auto"/>
            <w:tcMar>
              <w:top w:w="100" w:type="dxa"/>
              <w:left w:w="100" w:type="dxa"/>
              <w:bottom w:w="100" w:type="dxa"/>
              <w:right w:w="100" w:type="dxa"/>
            </w:tcMar>
          </w:tcPr>
          <w:p w14:paraId="00000826" w14:textId="77777777" w:rsidR="004C5C62" w:rsidRDefault="004C5C62">
            <w:pPr>
              <w:widowControl w:val="0"/>
              <w:jc w:val="center"/>
              <w:rPr>
                <w:rFonts w:ascii="Open Sans" w:eastAsia="Open Sans" w:hAnsi="Open Sans" w:cs="Open Sans"/>
                <w:b/>
              </w:rPr>
            </w:pPr>
          </w:p>
        </w:tc>
        <w:tc>
          <w:tcPr>
            <w:tcW w:w="2127" w:type="dxa"/>
            <w:shd w:val="clear" w:color="auto" w:fill="auto"/>
            <w:tcMar>
              <w:top w:w="100" w:type="dxa"/>
              <w:left w:w="100" w:type="dxa"/>
              <w:bottom w:w="100" w:type="dxa"/>
              <w:right w:w="100" w:type="dxa"/>
            </w:tcMar>
          </w:tcPr>
          <w:p w14:paraId="00000827" w14:textId="77777777" w:rsidR="004C5C62" w:rsidRDefault="001B5C0A">
            <w:pPr>
              <w:widowControl w:val="0"/>
              <w:jc w:val="center"/>
              <w:rPr>
                <w:rFonts w:ascii="Open Sans" w:eastAsia="Open Sans" w:hAnsi="Open Sans" w:cs="Open Sans"/>
                <w:b/>
              </w:rPr>
            </w:pPr>
            <w:r>
              <w:rPr>
                <w:rFonts w:ascii="Open Sans" w:eastAsia="Open Sans" w:hAnsi="Open Sans" w:cs="Open Sans"/>
                <w:b/>
              </w:rPr>
              <w:t>What went well?</w:t>
            </w:r>
          </w:p>
        </w:tc>
        <w:tc>
          <w:tcPr>
            <w:tcW w:w="2128" w:type="dxa"/>
            <w:shd w:val="clear" w:color="auto" w:fill="auto"/>
            <w:tcMar>
              <w:top w:w="100" w:type="dxa"/>
              <w:left w:w="100" w:type="dxa"/>
              <w:bottom w:w="100" w:type="dxa"/>
              <w:right w:w="100" w:type="dxa"/>
            </w:tcMar>
          </w:tcPr>
          <w:p w14:paraId="00000828" w14:textId="77777777" w:rsidR="004C5C62" w:rsidRDefault="001B5C0A">
            <w:pPr>
              <w:widowControl w:val="0"/>
              <w:jc w:val="center"/>
              <w:rPr>
                <w:rFonts w:ascii="Open Sans" w:eastAsia="Open Sans" w:hAnsi="Open Sans" w:cs="Open Sans"/>
                <w:b/>
              </w:rPr>
            </w:pPr>
            <w:r>
              <w:rPr>
                <w:rFonts w:ascii="Open Sans" w:eastAsia="Open Sans" w:hAnsi="Open Sans" w:cs="Open Sans"/>
                <w:b/>
              </w:rPr>
              <w:t>Why did it go well?</w:t>
            </w:r>
          </w:p>
        </w:tc>
        <w:tc>
          <w:tcPr>
            <w:tcW w:w="2127" w:type="dxa"/>
            <w:shd w:val="clear" w:color="auto" w:fill="auto"/>
            <w:tcMar>
              <w:top w:w="100" w:type="dxa"/>
              <w:left w:w="100" w:type="dxa"/>
              <w:bottom w:w="100" w:type="dxa"/>
              <w:right w:w="100" w:type="dxa"/>
            </w:tcMar>
          </w:tcPr>
          <w:p w14:paraId="00000829" w14:textId="77777777" w:rsidR="004C5C62" w:rsidRDefault="001B5C0A">
            <w:pPr>
              <w:widowControl w:val="0"/>
              <w:jc w:val="center"/>
              <w:rPr>
                <w:rFonts w:ascii="Open Sans" w:eastAsia="Open Sans" w:hAnsi="Open Sans" w:cs="Open Sans"/>
                <w:b/>
              </w:rPr>
            </w:pPr>
            <w:r>
              <w:rPr>
                <w:rFonts w:ascii="Open Sans" w:eastAsia="Open Sans" w:hAnsi="Open Sans" w:cs="Open Sans"/>
                <w:b/>
              </w:rPr>
              <w:t xml:space="preserve">What can we </w:t>
            </w:r>
            <w:r>
              <w:rPr>
                <w:rFonts w:ascii="Open Sans" w:eastAsia="Open Sans" w:hAnsi="Open Sans" w:cs="Open Sans"/>
                <w:b/>
              </w:rPr>
              <w:t>improve on?</w:t>
            </w:r>
          </w:p>
        </w:tc>
        <w:tc>
          <w:tcPr>
            <w:tcW w:w="2128" w:type="dxa"/>
            <w:shd w:val="clear" w:color="auto" w:fill="auto"/>
            <w:tcMar>
              <w:top w:w="100" w:type="dxa"/>
              <w:left w:w="100" w:type="dxa"/>
              <w:bottom w:w="100" w:type="dxa"/>
              <w:right w:w="100" w:type="dxa"/>
            </w:tcMar>
          </w:tcPr>
          <w:p w14:paraId="0000082A" w14:textId="77777777" w:rsidR="004C5C62" w:rsidRDefault="001B5C0A">
            <w:pPr>
              <w:widowControl w:val="0"/>
              <w:jc w:val="center"/>
              <w:rPr>
                <w:rFonts w:ascii="Open Sans" w:eastAsia="Open Sans" w:hAnsi="Open Sans" w:cs="Open Sans"/>
                <w:b/>
              </w:rPr>
            </w:pPr>
            <w:r>
              <w:rPr>
                <w:rFonts w:ascii="Open Sans" w:eastAsia="Open Sans" w:hAnsi="Open Sans" w:cs="Open Sans"/>
                <w:b/>
              </w:rPr>
              <w:t>How can we improve?</w:t>
            </w:r>
          </w:p>
        </w:tc>
      </w:tr>
      <w:tr w:rsidR="004C5C62" w14:paraId="3497D505" w14:textId="77777777">
        <w:tc>
          <w:tcPr>
            <w:tcW w:w="2731" w:type="dxa"/>
            <w:shd w:val="clear" w:color="auto" w:fill="auto"/>
            <w:tcMar>
              <w:top w:w="100" w:type="dxa"/>
              <w:left w:w="100" w:type="dxa"/>
              <w:bottom w:w="100" w:type="dxa"/>
              <w:right w:w="100" w:type="dxa"/>
            </w:tcMar>
          </w:tcPr>
          <w:p w14:paraId="0000082B" w14:textId="77777777" w:rsidR="004C5C62" w:rsidRDefault="004C5C62">
            <w:pPr>
              <w:widowControl w:val="0"/>
              <w:jc w:val="center"/>
              <w:rPr>
                <w:rFonts w:ascii="Open Sans" w:eastAsia="Open Sans" w:hAnsi="Open Sans" w:cs="Open Sans"/>
                <w:b/>
              </w:rPr>
            </w:pPr>
          </w:p>
        </w:tc>
        <w:tc>
          <w:tcPr>
            <w:tcW w:w="2641" w:type="dxa"/>
            <w:shd w:val="clear" w:color="auto" w:fill="auto"/>
            <w:tcMar>
              <w:top w:w="100" w:type="dxa"/>
              <w:left w:w="100" w:type="dxa"/>
              <w:bottom w:w="100" w:type="dxa"/>
              <w:right w:w="100" w:type="dxa"/>
            </w:tcMar>
          </w:tcPr>
          <w:p w14:paraId="0000082C" w14:textId="77777777" w:rsidR="004C5C62" w:rsidRDefault="004C5C62">
            <w:pPr>
              <w:widowControl w:val="0"/>
              <w:jc w:val="center"/>
              <w:rPr>
                <w:rFonts w:ascii="Open Sans" w:eastAsia="Open Sans" w:hAnsi="Open Sans" w:cs="Open Sans"/>
                <w:b/>
              </w:rPr>
            </w:pPr>
          </w:p>
        </w:tc>
        <w:tc>
          <w:tcPr>
            <w:tcW w:w="2127" w:type="dxa"/>
            <w:shd w:val="clear" w:color="auto" w:fill="auto"/>
            <w:tcMar>
              <w:top w:w="100" w:type="dxa"/>
              <w:left w:w="100" w:type="dxa"/>
              <w:bottom w:w="100" w:type="dxa"/>
              <w:right w:w="100" w:type="dxa"/>
            </w:tcMar>
          </w:tcPr>
          <w:p w14:paraId="0000082D" w14:textId="77777777" w:rsidR="004C5C62" w:rsidRDefault="004C5C62">
            <w:pPr>
              <w:widowControl w:val="0"/>
              <w:jc w:val="center"/>
              <w:rPr>
                <w:rFonts w:ascii="Open Sans" w:eastAsia="Open Sans" w:hAnsi="Open Sans" w:cs="Open Sans"/>
                <w:b/>
              </w:rPr>
            </w:pPr>
          </w:p>
        </w:tc>
        <w:tc>
          <w:tcPr>
            <w:tcW w:w="2128" w:type="dxa"/>
            <w:shd w:val="clear" w:color="auto" w:fill="auto"/>
            <w:tcMar>
              <w:top w:w="100" w:type="dxa"/>
              <w:left w:w="100" w:type="dxa"/>
              <w:bottom w:w="100" w:type="dxa"/>
              <w:right w:w="100" w:type="dxa"/>
            </w:tcMar>
          </w:tcPr>
          <w:p w14:paraId="0000082E" w14:textId="77777777" w:rsidR="004C5C62" w:rsidRDefault="004C5C62">
            <w:pPr>
              <w:widowControl w:val="0"/>
              <w:jc w:val="center"/>
              <w:rPr>
                <w:rFonts w:ascii="Open Sans" w:eastAsia="Open Sans" w:hAnsi="Open Sans" w:cs="Open Sans"/>
                <w:b/>
              </w:rPr>
            </w:pPr>
          </w:p>
        </w:tc>
        <w:tc>
          <w:tcPr>
            <w:tcW w:w="2127" w:type="dxa"/>
            <w:shd w:val="clear" w:color="auto" w:fill="auto"/>
            <w:tcMar>
              <w:top w:w="100" w:type="dxa"/>
              <w:left w:w="100" w:type="dxa"/>
              <w:bottom w:w="100" w:type="dxa"/>
              <w:right w:w="100" w:type="dxa"/>
            </w:tcMar>
          </w:tcPr>
          <w:p w14:paraId="0000082F" w14:textId="77777777" w:rsidR="004C5C62" w:rsidRDefault="004C5C62">
            <w:pPr>
              <w:widowControl w:val="0"/>
              <w:jc w:val="center"/>
              <w:rPr>
                <w:rFonts w:ascii="Open Sans" w:eastAsia="Open Sans" w:hAnsi="Open Sans" w:cs="Open Sans"/>
                <w:b/>
              </w:rPr>
            </w:pPr>
          </w:p>
        </w:tc>
        <w:tc>
          <w:tcPr>
            <w:tcW w:w="2128" w:type="dxa"/>
            <w:shd w:val="clear" w:color="auto" w:fill="auto"/>
            <w:tcMar>
              <w:top w:w="100" w:type="dxa"/>
              <w:left w:w="100" w:type="dxa"/>
              <w:bottom w:w="100" w:type="dxa"/>
              <w:right w:w="100" w:type="dxa"/>
            </w:tcMar>
          </w:tcPr>
          <w:p w14:paraId="00000830" w14:textId="77777777" w:rsidR="004C5C62" w:rsidRDefault="004C5C62">
            <w:pPr>
              <w:widowControl w:val="0"/>
              <w:jc w:val="center"/>
              <w:rPr>
                <w:rFonts w:ascii="Open Sans" w:eastAsia="Open Sans" w:hAnsi="Open Sans" w:cs="Open Sans"/>
                <w:b/>
              </w:rPr>
            </w:pPr>
          </w:p>
        </w:tc>
      </w:tr>
      <w:tr w:rsidR="004C5C62" w14:paraId="3FD3E168" w14:textId="77777777">
        <w:tc>
          <w:tcPr>
            <w:tcW w:w="2731" w:type="dxa"/>
            <w:shd w:val="clear" w:color="auto" w:fill="auto"/>
            <w:tcMar>
              <w:top w:w="100" w:type="dxa"/>
              <w:left w:w="100" w:type="dxa"/>
              <w:bottom w:w="100" w:type="dxa"/>
              <w:right w:w="100" w:type="dxa"/>
            </w:tcMar>
          </w:tcPr>
          <w:p w14:paraId="00000831" w14:textId="77777777" w:rsidR="004C5C62" w:rsidRDefault="004C5C62">
            <w:pPr>
              <w:widowControl w:val="0"/>
              <w:jc w:val="center"/>
              <w:rPr>
                <w:rFonts w:ascii="Open Sans" w:eastAsia="Open Sans" w:hAnsi="Open Sans" w:cs="Open Sans"/>
                <w:b/>
              </w:rPr>
            </w:pPr>
          </w:p>
        </w:tc>
        <w:tc>
          <w:tcPr>
            <w:tcW w:w="2641" w:type="dxa"/>
            <w:shd w:val="clear" w:color="auto" w:fill="auto"/>
            <w:tcMar>
              <w:top w:w="100" w:type="dxa"/>
              <w:left w:w="100" w:type="dxa"/>
              <w:bottom w:w="100" w:type="dxa"/>
              <w:right w:w="100" w:type="dxa"/>
            </w:tcMar>
          </w:tcPr>
          <w:p w14:paraId="00000832" w14:textId="77777777" w:rsidR="004C5C62" w:rsidRDefault="004C5C62">
            <w:pPr>
              <w:widowControl w:val="0"/>
              <w:jc w:val="center"/>
              <w:rPr>
                <w:rFonts w:ascii="Open Sans" w:eastAsia="Open Sans" w:hAnsi="Open Sans" w:cs="Open Sans"/>
                <w:b/>
              </w:rPr>
            </w:pPr>
          </w:p>
        </w:tc>
        <w:tc>
          <w:tcPr>
            <w:tcW w:w="2127" w:type="dxa"/>
            <w:shd w:val="clear" w:color="auto" w:fill="auto"/>
            <w:tcMar>
              <w:top w:w="100" w:type="dxa"/>
              <w:left w:w="100" w:type="dxa"/>
              <w:bottom w:w="100" w:type="dxa"/>
              <w:right w:w="100" w:type="dxa"/>
            </w:tcMar>
          </w:tcPr>
          <w:p w14:paraId="00000833" w14:textId="77777777" w:rsidR="004C5C62" w:rsidRDefault="004C5C62">
            <w:pPr>
              <w:widowControl w:val="0"/>
              <w:jc w:val="center"/>
              <w:rPr>
                <w:rFonts w:ascii="Open Sans" w:eastAsia="Open Sans" w:hAnsi="Open Sans" w:cs="Open Sans"/>
                <w:b/>
              </w:rPr>
            </w:pPr>
          </w:p>
        </w:tc>
        <w:tc>
          <w:tcPr>
            <w:tcW w:w="2128" w:type="dxa"/>
            <w:shd w:val="clear" w:color="auto" w:fill="auto"/>
            <w:tcMar>
              <w:top w:w="100" w:type="dxa"/>
              <w:left w:w="100" w:type="dxa"/>
              <w:bottom w:w="100" w:type="dxa"/>
              <w:right w:w="100" w:type="dxa"/>
            </w:tcMar>
          </w:tcPr>
          <w:p w14:paraId="00000834" w14:textId="77777777" w:rsidR="004C5C62" w:rsidRDefault="004C5C62">
            <w:pPr>
              <w:widowControl w:val="0"/>
              <w:jc w:val="center"/>
              <w:rPr>
                <w:rFonts w:ascii="Open Sans" w:eastAsia="Open Sans" w:hAnsi="Open Sans" w:cs="Open Sans"/>
                <w:b/>
              </w:rPr>
            </w:pPr>
          </w:p>
        </w:tc>
        <w:tc>
          <w:tcPr>
            <w:tcW w:w="2127" w:type="dxa"/>
            <w:shd w:val="clear" w:color="auto" w:fill="auto"/>
            <w:tcMar>
              <w:top w:w="100" w:type="dxa"/>
              <w:left w:w="100" w:type="dxa"/>
              <w:bottom w:w="100" w:type="dxa"/>
              <w:right w:w="100" w:type="dxa"/>
            </w:tcMar>
          </w:tcPr>
          <w:p w14:paraId="00000835" w14:textId="77777777" w:rsidR="004C5C62" w:rsidRDefault="004C5C62">
            <w:pPr>
              <w:widowControl w:val="0"/>
              <w:jc w:val="center"/>
              <w:rPr>
                <w:rFonts w:ascii="Open Sans" w:eastAsia="Open Sans" w:hAnsi="Open Sans" w:cs="Open Sans"/>
                <w:b/>
              </w:rPr>
            </w:pPr>
          </w:p>
        </w:tc>
        <w:tc>
          <w:tcPr>
            <w:tcW w:w="2128" w:type="dxa"/>
            <w:shd w:val="clear" w:color="auto" w:fill="auto"/>
            <w:tcMar>
              <w:top w:w="100" w:type="dxa"/>
              <w:left w:w="100" w:type="dxa"/>
              <w:bottom w:w="100" w:type="dxa"/>
              <w:right w:w="100" w:type="dxa"/>
            </w:tcMar>
          </w:tcPr>
          <w:p w14:paraId="00000836" w14:textId="77777777" w:rsidR="004C5C62" w:rsidRDefault="004C5C62">
            <w:pPr>
              <w:widowControl w:val="0"/>
              <w:jc w:val="center"/>
              <w:rPr>
                <w:rFonts w:ascii="Open Sans" w:eastAsia="Open Sans" w:hAnsi="Open Sans" w:cs="Open Sans"/>
                <w:b/>
              </w:rPr>
            </w:pPr>
          </w:p>
        </w:tc>
      </w:tr>
      <w:tr w:rsidR="004C5C62" w14:paraId="3E7B1C49" w14:textId="77777777">
        <w:tc>
          <w:tcPr>
            <w:tcW w:w="2731" w:type="dxa"/>
            <w:shd w:val="clear" w:color="auto" w:fill="auto"/>
            <w:tcMar>
              <w:top w:w="100" w:type="dxa"/>
              <w:left w:w="100" w:type="dxa"/>
              <w:bottom w:w="100" w:type="dxa"/>
              <w:right w:w="100" w:type="dxa"/>
            </w:tcMar>
          </w:tcPr>
          <w:p w14:paraId="00000837" w14:textId="77777777" w:rsidR="004C5C62" w:rsidRDefault="004C5C62">
            <w:pPr>
              <w:widowControl w:val="0"/>
              <w:jc w:val="center"/>
              <w:rPr>
                <w:rFonts w:ascii="Open Sans" w:eastAsia="Open Sans" w:hAnsi="Open Sans" w:cs="Open Sans"/>
                <w:b/>
              </w:rPr>
            </w:pPr>
          </w:p>
        </w:tc>
        <w:tc>
          <w:tcPr>
            <w:tcW w:w="2641" w:type="dxa"/>
            <w:shd w:val="clear" w:color="auto" w:fill="auto"/>
            <w:tcMar>
              <w:top w:w="100" w:type="dxa"/>
              <w:left w:w="100" w:type="dxa"/>
              <w:bottom w:w="100" w:type="dxa"/>
              <w:right w:w="100" w:type="dxa"/>
            </w:tcMar>
          </w:tcPr>
          <w:p w14:paraId="00000838" w14:textId="77777777" w:rsidR="004C5C62" w:rsidRDefault="004C5C62">
            <w:pPr>
              <w:widowControl w:val="0"/>
              <w:jc w:val="center"/>
              <w:rPr>
                <w:rFonts w:ascii="Open Sans" w:eastAsia="Open Sans" w:hAnsi="Open Sans" w:cs="Open Sans"/>
                <w:b/>
              </w:rPr>
            </w:pPr>
          </w:p>
        </w:tc>
        <w:tc>
          <w:tcPr>
            <w:tcW w:w="2127" w:type="dxa"/>
            <w:shd w:val="clear" w:color="auto" w:fill="auto"/>
            <w:tcMar>
              <w:top w:w="100" w:type="dxa"/>
              <w:left w:w="100" w:type="dxa"/>
              <w:bottom w:w="100" w:type="dxa"/>
              <w:right w:w="100" w:type="dxa"/>
            </w:tcMar>
          </w:tcPr>
          <w:p w14:paraId="00000839" w14:textId="77777777" w:rsidR="004C5C62" w:rsidRDefault="004C5C62">
            <w:pPr>
              <w:widowControl w:val="0"/>
              <w:jc w:val="center"/>
              <w:rPr>
                <w:rFonts w:ascii="Open Sans" w:eastAsia="Open Sans" w:hAnsi="Open Sans" w:cs="Open Sans"/>
                <w:b/>
              </w:rPr>
            </w:pPr>
          </w:p>
        </w:tc>
        <w:tc>
          <w:tcPr>
            <w:tcW w:w="2128" w:type="dxa"/>
            <w:shd w:val="clear" w:color="auto" w:fill="auto"/>
            <w:tcMar>
              <w:top w:w="100" w:type="dxa"/>
              <w:left w:w="100" w:type="dxa"/>
              <w:bottom w:w="100" w:type="dxa"/>
              <w:right w:w="100" w:type="dxa"/>
            </w:tcMar>
          </w:tcPr>
          <w:p w14:paraId="0000083A" w14:textId="77777777" w:rsidR="004C5C62" w:rsidRDefault="004C5C62">
            <w:pPr>
              <w:widowControl w:val="0"/>
              <w:jc w:val="center"/>
              <w:rPr>
                <w:rFonts w:ascii="Open Sans" w:eastAsia="Open Sans" w:hAnsi="Open Sans" w:cs="Open Sans"/>
                <w:b/>
              </w:rPr>
            </w:pPr>
          </w:p>
        </w:tc>
        <w:tc>
          <w:tcPr>
            <w:tcW w:w="2127" w:type="dxa"/>
            <w:shd w:val="clear" w:color="auto" w:fill="auto"/>
            <w:tcMar>
              <w:top w:w="100" w:type="dxa"/>
              <w:left w:w="100" w:type="dxa"/>
              <w:bottom w:w="100" w:type="dxa"/>
              <w:right w:w="100" w:type="dxa"/>
            </w:tcMar>
          </w:tcPr>
          <w:p w14:paraId="0000083B" w14:textId="77777777" w:rsidR="004C5C62" w:rsidRDefault="004C5C62">
            <w:pPr>
              <w:widowControl w:val="0"/>
              <w:jc w:val="center"/>
              <w:rPr>
                <w:rFonts w:ascii="Open Sans" w:eastAsia="Open Sans" w:hAnsi="Open Sans" w:cs="Open Sans"/>
                <w:b/>
              </w:rPr>
            </w:pPr>
          </w:p>
        </w:tc>
        <w:tc>
          <w:tcPr>
            <w:tcW w:w="2128" w:type="dxa"/>
            <w:shd w:val="clear" w:color="auto" w:fill="auto"/>
            <w:tcMar>
              <w:top w:w="100" w:type="dxa"/>
              <w:left w:w="100" w:type="dxa"/>
              <w:bottom w:w="100" w:type="dxa"/>
              <w:right w:w="100" w:type="dxa"/>
            </w:tcMar>
          </w:tcPr>
          <w:p w14:paraId="0000083C" w14:textId="77777777" w:rsidR="004C5C62" w:rsidRDefault="004C5C62">
            <w:pPr>
              <w:widowControl w:val="0"/>
              <w:jc w:val="center"/>
              <w:rPr>
                <w:rFonts w:ascii="Open Sans" w:eastAsia="Open Sans" w:hAnsi="Open Sans" w:cs="Open Sans"/>
                <w:b/>
              </w:rPr>
            </w:pPr>
          </w:p>
        </w:tc>
      </w:tr>
    </w:tbl>
    <w:p w14:paraId="0000083D" w14:textId="77777777" w:rsidR="004C5C62" w:rsidRDefault="004C5C62">
      <w:pPr>
        <w:keepNext/>
        <w:keepLines/>
        <w:pBdr>
          <w:top w:val="nil"/>
          <w:left w:val="nil"/>
          <w:bottom w:val="nil"/>
          <w:right w:val="nil"/>
          <w:between w:val="nil"/>
        </w:pBdr>
        <w:spacing w:before="120" w:after="120"/>
        <w:rPr>
          <w:rFonts w:ascii="Nunito Sans Light" w:eastAsia="Nunito Sans Light" w:hAnsi="Nunito Sans Light" w:cs="Nunito Sans Light"/>
          <w:i w:val="0"/>
          <w:color w:val="808080"/>
          <w:sz w:val="28"/>
          <w:szCs w:val="28"/>
        </w:rPr>
      </w:pPr>
    </w:p>
    <w:p w14:paraId="0000083E" w14:textId="77777777" w:rsidR="004C5C62" w:rsidRDefault="001B5C0A">
      <w:pPr>
        <w:widowControl w:val="0"/>
        <w:pBdr>
          <w:top w:val="nil"/>
          <w:left w:val="nil"/>
          <w:bottom w:val="nil"/>
          <w:right w:val="nil"/>
          <w:between w:val="nil"/>
        </w:pBdr>
        <w:spacing w:before="20" w:line="240" w:lineRule="auto"/>
        <w:ind w:left="20"/>
        <w:jc w:val="left"/>
        <w:rPr>
          <w:rFonts w:ascii="Montserrat" w:eastAsia="Montserrat" w:hAnsi="Montserrat" w:cs="Montserrat"/>
          <w:b/>
          <w:i w:val="0"/>
          <w:color w:val="EF3741"/>
          <w:sz w:val="34"/>
          <w:szCs w:val="34"/>
        </w:rPr>
      </w:pPr>
      <w:r>
        <w:rPr>
          <w:rFonts w:ascii="Montserrat" w:eastAsia="Montserrat" w:hAnsi="Montserrat" w:cs="Montserrat"/>
          <w:b/>
          <w:i w:val="0"/>
          <w:color w:val="EF3741"/>
          <w:sz w:val="34"/>
          <w:szCs w:val="34"/>
        </w:rPr>
        <w:t>Annex X. All hazards approach and considerations for specific hazards</w:t>
      </w:r>
    </w:p>
    <w:p w14:paraId="0000083F" w14:textId="77777777" w:rsidR="004C5C62" w:rsidRDefault="001B5C0A">
      <w:pPr>
        <w:pBdr>
          <w:top w:val="nil"/>
          <w:left w:val="nil"/>
          <w:bottom w:val="nil"/>
          <w:right w:val="nil"/>
          <w:between w:val="nil"/>
        </w:pBdr>
        <w:spacing w:before="60" w:after="120"/>
        <w:rPr>
          <w:rFonts w:ascii="Open Sans" w:eastAsia="Open Sans" w:hAnsi="Open Sans" w:cs="Open Sans"/>
          <w:i w:val="0"/>
          <w:color w:val="000000"/>
        </w:rPr>
      </w:pPr>
      <w:r>
        <w:rPr>
          <w:rFonts w:ascii="Open Sans" w:eastAsia="Open Sans" w:hAnsi="Open Sans" w:cs="Open Sans"/>
          <w:i w:val="0"/>
          <w:color w:val="000000"/>
        </w:rPr>
        <w:t xml:space="preserve">The revised version of the International Health Regulations (2005), as well as the Sendai Framework for Disaster Risk </w:t>
      </w:r>
      <w:r>
        <w:rPr>
          <w:rFonts w:ascii="Open Sans" w:eastAsia="Open Sans" w:hAnsi="Open Sans" w:cs="Open Sans"/>
          <w:i w:val="0"/>
          <w:color w:val="000000"/>
        </w:rPr>
        <w:t>Reduction 2015–2030, promote an “all-hazards” approach in emergency preparedness. This is an integrated approach to emergency management and planning focusing on critical capacities for a full spectrum of emergencies recognizing that there are common elements, and common capacities required, in the management of these risks The all-hazards approach allows for a unified plan with the flexibility to adapt to specific hazards and remove the need for multiple, often siloed, plans.</w:t>
      </w:r>
    </w:p>
    <w:p w14:paraId="00000840" w14:textId="77777777" w:rsidR="004C5C62" w:rsidRDefault="001B5C0A">
      <w:pPr>
        <w:pBdr>
          <w:top w:val="nil"/>
          <w:left w:val="nil"/>
          <w:bottom w:val="nil"/>
          <w:right w:val="nil"/>
          <w:between w:val="nil"/>
        </w:pBdr>
        <w:spacing w:before="60" w:after="120"/>
        <w:rPr>
          <w:rFonts w:ascii="Open Sans" w:eastAsia="Open Sans" w:hAnsi="Open Sans" w:cs="Open Sans"/>
          <w:i w:val="0"/>
          <w:color w:val="000000"/>
        </w:rPr>
      </w:pPr>
      <w:r>
        <w:rPr>
          <w:rFonts w:ascii="Open Sans" w:eastAsia="Open Sans" w:hAnsi="Open Sans" w:cs="Open Sans"/>
          <w:i w:val="0"/>
          <w:color w:val="000000"/>
        </w:rPr>
        <w:lastRenderedPageBreak/>
        <w:t>However, hazard-specific guidance can be factored into the integrated approach. For instance, accidents involving hazardous materials require an understanding of toxicology to minimise damage and protect lives; radiological accidents require special measures for decontamination; infectious disease outbreaks require extra attention to infection prevention and control. It is important to note that the all-hazards approach does not imply that authorities should prepare for all hazards; rather, it focuses on co</w:t>
      </w:r>
      <w:r>
        <w:rPr>
          <w:rFonts w:ascii="Open Sans" w:eastAsia="Open Sans" w:hAnsi="Open Sans" w:cs="Open Sans"/>
          <w:i w:val="0"/>
          <w:color w:val="000000"/>
        </w:rPr>
        <w:t xml:space="preserve">mmon needs that emerge from various types of emergencies. Although the all-hazards planning approach can provide a basic framework, service continuity planners should prioritise preparedness for hazards that pose a higher risk for the facility and services based on local, dynamic risk assessment. The all-hazards approach may also have the benefit of cost-effectiveness and enhance the efficiency of planning and operations. </w:t>
      </w:r>
    </w:p>
    <w:tbl>
      <w:tblPr>
        <w:tblStyle w:val="TableGrid"/>
        <w:tblW w:w="10810" w:type="dxa"/>
        <w:tblLayout w:type="fixed"/>
        <w:tblLook w:val="0600" w:firstRow="0" w:lastRow="0" w:firstColumn="0" w:lastColumn="0" w:noHBand="1" w:noVBand="1"/>
      </w:tblPr>
      <w:tblGrid>
        <w:gridCol w:w="1555"/>
        <w:gridCol w:w="9255"/>
      </w:tblGrid>
      <w:tr w:rsidR="004C5C62" w14:paraId="13F8FDA1" w14:textId="77777777" w:rsidTr="0051760E">
        <w:trPr>
          <w:trHeight w:val="393"/>
        </w:trPr>
        <w:tc>
          <w:tcPr>
            <w:tcW w:w="1555" w:type="dxa"/>
          </w:tcPr>
          <w:p w14:paraId="00000841" w14:textId="77777777" w:rsidR="004C5C62" w:rsidRDefault="001B5C0A">
            <w:pPr>
              <w:rPr>
                <w:rFonts w:ascii="Open Sans" w:eastAsia="Open Sans" w:hAnsi="Open Sans" w:cs="Open Sans"/>
                <w:b/>
              </w:rPr>
            </w:pPr>
            <w:r>
              <w:rPr>
                <w:rFonts w:ascii="Open Sans" w:eastAsia="Open Sans" w:hAnsi="Open Sans" w:cs="Open Sans"/>
                <w:b/>
              </w:rPr>
              <w:t>Hazard</w:t>
            </w:r>
          </w:p>
        </w:tc>
        <w:tc>
          <w:tcPr>
            <w:tcW w:w="9255" w:type="dxa"/>
          </w:tcPr>
          <w:p w14:paraId="00000842" w14:textId="77777777" w:rsidR="004C5C62" w:rsidRDefault="001B5C0A">
            <w:pPr>
              <w:rPr>
                <w:rFonts w:ascii="Open Sans" w:eastAsia="Open Sans" w:hAnsi="Open Sans" w:cs="Open Sans"/>
                <w:b/>
              </w:rPr>
            </w:pPr>
            <w:r>
              <w:rPr>
                <w:rFonts w:ascii="Open Sans" w:eastAsia="Open Sans" w:hAnsi="Open Sans" w:cs="Open Sans"/>
                <w:b/>
              </w:rPr>
              <w:t>Specific Requirement for Healthcare Facilities</w:t>
            </w:r>
          </w:p>
        </w:tc>
      </w:tr>
      <w:tr w:rsidR="004C5C62" w14:paraId="5226CC8C" w14:textId="77777777" w:rsidTr="0051760E">
        <w:trPr>
          <w:trHeight w:val="391"/>
        </w:trPr>
        <w:tc>
          <w:tcPr>
            <w:tcW w:w="1555" w:type="dxa"/>
            <w:vMerge w:val="restart"/>
          </w:tcPr>
          <w:p w14:paraId="00000843" w14:textId="77777777" w:rsidR="004C5C62" w:rsidRDefault="001B5C0A">
            <w:pPr>
              <w:rPr>
                <w:rFonts w:ascii="Open Sans" w:eastAsia="Open Sans" w:hAnsi="Open Sans" w:cs="Open Sans"/>
              </w:rPr>
            </w:pPr>
            <w:r>
              <w:rPr>
                <w:rFonts w:ascii="Open Sans" w:eastAsia="Open Sans" w:hAnsi="Open Sans" w:cs="Open Sans"/>
              </w:rPr>
              <w:t>Fire</w:t>
            </w:r>
          </w:p>
        </w:tc>
        <w:tc>
          <w:tcPr>
            <w:tcW w:w="9255" w:type="dxa"/>
          </w:tcPr>
          <w:p w14:paraId="00000844" w14:textId="77777777" w:rsidR="004C5C62" w:rsidRDefault="001B5C0A">
            <w:pPr>
              <w:rPr>
                <w:rFonts w:ascii="Open Sans" w:eastAsia="Open Sans" w:hAnsi="Open Sans" w:cs="Open Sans"/>
              </w:rPr>
            </w:pPr>
            <w:r>
              <w:rPr>
                <w:rFonts w:ascii="Open Sans" w:eastAsia="Open Sans" w:hAnsi="Open Sans" w:cs="Open Sans"/>
              </w:rPr>
              <w:t xml:space="preserve">Installation of fire alarms and smoke </w:t>
            </w:r>
            <w:r>
              <w:rPr>
                <w:rFonts w:ascii="Open Sans" w:eastAsia="Open Sans" w:hAnsi="Open Sans" w:cs="Open Sans"/>
              </w:rPr>
              <w:t>detectors</w:t>
            </w:r>
          </w:p>
        </w:tc>
      </w:tr>
      <w:tr w:rsidR="004C5C62" w14:paraId="35820681" w14:textId="77777777" w:rsidTr="0051760E">
        <w:trPr>
          <w:trHeight w:val="391"/>
        </w:trPr>
        <w:tc>
          <w:tcPr>
            <w:tcW w:w="1555" w:type="dxa"/>
            <w:vMerge/>
          </w:tcPr>
          <w:p w14:paraId="00000845" w14:textId="77777777" w:rsidR="004C5C62" w:rsidRDefault="004C5C62">
            <w:pPr>
              <w:widowControl w:val="0"/>
              <w:pBdr>
                <w:top w:val="nil"/>
                <w:left w:val="nil"/>
                <w:bottom w:val="nil"/>
                <w:right w:val="nil"/>
                <w:between w:val="nil"/>
              </w:pBdr>
              <w:spacing w:line="276" w:lineRule="auto"/>
              <w:rPr>
                <w:rFonts w:ascii="Open Sans" w:eastAsia="Open Sans" w:hAnsi="Open Sans" w:cs="Open Sans"/>
              </w:rPr>
            </w:pPr>
          </w:p>
        </w:tc>
        <w:tc>
          <w:tcPr>
            <w:tcW w:w="9255" w:type="dxa"/>
          </w:tcPr>
          <w:p w14:paraId="00000846" w14:textId="77777777" w:rsidR="004C5C62" w:rsidRDefault="001B5C0A">
            <w:pPr>
              <w:rPr>
                <w:rFonts w:ascii="Open Sans" w:eastAsia="Open Sans" w:hAnsi="Open Sans" w:cs="Open Sans"/>
              </w:rPr>
            </w:pPr>
            <w:r>
              <w:rPr>
                <w:rFonts w:ascii="Open Sans" w:eastAsia="Open Sans" w:hAnsi="Open Sans" w:cs="Open Sans"/>
              </w:rPr>
              <w:t>Regular fire drills and staff training on evacuation procedures</w:t>
            </w:r>
          </w:p>
        </w:tc>
      </w:tr>
      <w:tr w:rsidR="004C5C62" w14:paraId="58404F10" w14:textId="77777777" w:rsidTr="0051760E">
        <w:trPr>
          <w:trHeight w:val="391"/>
        </w:trPr>
        <w:tc>
          <w:tcPr>
            <w:tcW w:w="1555" w:type="dxa"/>
            <w:vMerge/>
          </w:tcPr>
          <w:p w14:paraId="00000847" w14:textId="77777777" w:rsidR="004C5C62" w:rsidRDefault="004C5C62">
            <w:pPr>
              <w:widowControl w:val="0"/>
              <w:pBdr>
                <w:top w:val="nil"/>
                <w:left w:val="nil"/>
                <w:bottom w:val="nil"/>
                <w:right w:val="nil"/>
                <w:between w:val="nil"/>
              </w:pBdr>
              <w:spacing w:line="276" w:lineRule="auto"/>
              <w:rPr>
                <w:rFonts w:ascii="Open Sans" w:eastAsia="Open Sans" w:hAnsi="Open Sans" w:cs="Open Sans"/>
              </w:rPr>
            </w:pPr>
          </w:p>
        </w:tc>
        <w:tc>
          <w:tcPr>
            <w:tcW w:w="9255" w:type="dxa"/>
          </w:tcPr>
          <w:p w14:paraId="00000848" w14:textId="77777777" w:rsidR="004C5C62" w:rsidRDefault="001B5C0A">
            <w:pPr>
              <w:rPr>
                <w:rFonts w:ascii="Open Sans" w:eastAsia="Open Sans" w:hAnsi="Open Sans" w:cs="Open Sans"/>
              </w:rPr>
            </w:pPr>
            <w:r>
              <w:rPr>
                <w:rFonts w:ascii="Open Sans" w:eastAsia="Open Sans" w:hAnsi="Open Sans" w:cs="Open Sans"/>
              </w:rPr>
              <w:t>Adequate fire extinguishers and fire suppression systems</w:t>
            </w:r>
          </w:p>
        </w:tc>
      </w:tr>
      <w:tr w:rsidR="004C5C62" w14:paraId="36260E9A" w14:textId="77777777" w:rsidTr="0051760E">
        <w:trPr>
          <w:trHeight w:val="391"/>
        </w:trPr>
        <w:tc>
          <w:tcPr>
            <w:tcW w:w="1555" w:type="dxa"/>
            <w:vMerge/>
          </w:tcPr>
          <w:p w14:paraId="00000849" w14:textId="77777777" w:rsidR="004C5C62" w:rsidRDefault="004C5C62">
            <w:pPr>
              <w:widowControl w:val="0"/>
              <w:pBdr>
                <w:top w:val="nil"/>
                <w:left w:val="nil"/>
                <w:bottom w:val="nil"/>
                <w:right w:val="nil"/>
                <w:between w:val="nil"/>
              </w:pBdr>
              <w:spacing w:line="276" w:lineRule="auto"/>
              <w:rPr>
                <w:rFonts w:ascii="Open Sans" w:eastAsia="Open Sans" w:hAnsi="Open Sans" w:cs="Open Sans"/>
              </w:rPr>
            </w:pPr>
          </w:p>
        </w:tc>
        <w:tc>
          <w:tcPr>
            <w:tcW w:w="9255" w:type="dxa"/>
          </w:tcPr>
          <w:p w14:paraId="0000084A" w14:textId="77777777" w:rsidR="004C5C62" w:rsidRDefault="001B5C0A">
            <w:pPr>
              <w:rPr>
                <w:rFonts w:ascii="Open Sans" w:eastAsia="Open Sans" w:hAnsi="Open Sans" w:cs="Open Sans"/>
              </w:rPr>
            </w:pPr>
            <w:r>
              <w:rPr>
                <w:rFonts w:ascii="Open Sans" w:eastAsia="Open Sans" w:hAnsi="Open Sans" w:cs="Open Sans"/>
              </w:rPr>
              <w:t>Proper storage and handling of flammable materials</w:t>
            </w:r>
          </w:p>
        </w:tc>
      </w:tr>
      <w:tr w:rsidR="004C5C62" w14:paraId="6D0AF219" w14:textId="77777777" w:rsidTr="0051760E">
        <w:trPr>
          <w:trHeight w:val="391"/>
        </w:trPr>
        <w:tc>
          <w:tcPr>
            <w:tcW w:w="1555" w:type="dxa"/>
            <w:vMerge/>
          </w:tcPr>
          <w:p w14:paraId="0000084B" w14:textId="77777777" w:rsidR="004C5C62" w:rsidRDefault="004C5C62">
            <w:pPr>
              <w:widowControl w:val="0"/>
              <w:pBdr>
                <w:top w:val="nil"/>
                <w:left w:val="nil"/>
                <w:bottom w:val="nil"/>
                <w:right w:val="nil"/>
                <w:between w:val="nil"/>
              </w:pBdr>
              <w:spacing w:line="276" w:lineRule="auto"/>
              <w:rPr>
                <w:rFonts w:ascii="Open Sans" w:eastAsia="Open Sans" w:hAnsi="Open Sans" w:cs="Open Sans"/>
              </w:rPr>
            </w:pPr>
          </w:p>
        </w:tc>
        <w:tc>
          <w:tcPr>
            <w:tcW w:w="9255" w:type="dxa"/>
          </w:tcPr>
          <w:p w14:paraId="0000084C" w14:textId="77777777" w:rsidR="004C5C62" w:rsidRDefault="001B5C0A">
            <w:pPr>
              <w:rPr>
                <w:rFonts w:ascii="Open Sans" w:eastAsia="Open Sans" w:hAnsi="Open Sans" w:cs="Open Sans"/>
              </w:rPr>
            </w:pPr>
            <w:r>
              <w:rPr>
                <w:rFonts w:ascii="Open Sans" w:eastAsia="Open Sans" w:hAnsi="Open Sans" w:cs="Open Sans"/>
              </w:rPr>
              <w:t>Fire-resistant construction materials and building design</w:t>
            </w:r>
          </w:p>
        </w:tc>
      </w:tr>
      <w:tr w:rsidR="004C5C62" w14:paraId="57F6A636" w14:textId="77777777" w:rsidTr="0051760E">
        <w:trPr>
          <w:trHeight w:val="391"/>
        </w:trPr>
        <w:tc>
          <w:tcPr>
            <w:tcW w:w="1555" w:type="dxa"/>
            <w:vMerge w:val="restart"/>
          </w:tcPr>
          <w:p w14:paraId="0000084D" w14:textId="77777777" w:rsidR="004C5C62" w:rsidRDefault="001B5C0A">
            <w:pPr>
              <w:rPr>
                <w:rFonts w:ascii="Open Sans" w:eastAsia="Open Sans" w:hAnsi="Open Sans" w:cs="Open Sans"/>
              </w:rPr>
            </w:pPr>
            <w:r>
              <w:rPr>
                <w:rFonts w:ascii="Open Sans" w:eastAsia="Open Sans" w:hAnsi="Open Sans" w:cs="Open Sans"/>
              </w:rPr>
              <w:t>Infectious disease outbreaks</w:t>
            </w:r>
          </w:p>
        </w:tc>
        <w:tc>
          <w:tcPr>
            <w:tcW w:w="9255" w:type="dxa"/>
          </w:tcPr>
          <w:p w14:paraId="0000084E" w14:textId="77777777" w:rsidR="004C5C62" w:rsidRDefault="001B5C0A">
            <w:pPr>
              <w:rPr>
                <w:rFonts w:ascii="Open Sans" w:eastAsia="Open Sans" w:hAnsi="Open Sans" w:cs="Open Sans"/>
              </w:rPr>
            </w:pPr>
            <w:r>
              <w:rPr>
                <w:rFonts w:ascii="Open Sans" w:eastAsia="Open Sans" w:hAnsi="Open Sans" w:cs="Open Sans"/>
              </w:rPr>
              <w:t>Implementation of strict infection control protocols</w:t>
            </w:r>
          </w:p>
        </w:tc>
      </w:tr>
      <w:tr w:rsidR="004C5C62" w14:paraId="2C534C7F" w14:textId="77777777" w:rsidTr="0051760E">
        <w:trPr>
          <w:trHeight w:val="391"/>
        </w:trPr>
        <w:tc>
          <w:tcPr>
            <w:tcW w:w="1555" w:type="dxa"/>
            <w:vMerge/>
          </w:tcPr>
          <w:p w14:paraId="0000084F" w14:textId="77777777" w:rsidR="004C5C62" w:rsidRDefault="004C5C62">
            <w:pPr>
              <w:widowControl w:val="0"/>
              <w:pBdr>
                <w:top w:val="nil"/>
                <w:left w:val="nil"/>
                <w:bottom w:val="nil"/>
                <w:right w:val="nil"/>
                <w:between w:val="nil"/>
              </w:pBdr>
              <w:spacing w:line="276" w:lineRule="auto"/>
              <w:rPr>
                <w:rFonts w:ascii="Open Sans" w:eastAsia="Open Sans" w:hAnsi="Open Sans" w:cs="Open Sans"/>
              </w:rPr>
            </w:pPr>
          </w:p>
        </w:tc>
        <w:tc>
          <w:tcPr>
            <w:tcW w:w="9255" w:type="dxa"/>
          </w:tcPr>
          <w:p w14:paraId="00000850" w14:textId="77777777" w:rsidR="004C5C62" w:rsidRDefault="001B5C0A">
            <w:pPr>
              <w:rPr>
                <w:rFonts w:ascii="Open Sans" w:eastAsia="Open Sans" w:hAnsi="Open Sans" w:cs="Open Sans"/>
              </w:rPr>
            </w:pPr>
            <w:r>
              <w:rPr>
                <w:rFonts w:ascii="Open Sans" w:eastAsia="Open Sans" w:hAnsi="Open Sans" w:cs="Open Sans"/>
              </w:rPr>
              <w:t>Regular cleaning and disinfection of surfaces and equipment</w:t>
            </w:r>
          </w:p>
        </w:tc>
      </w:tr>
      <w:tr w:rsidR="004C5C62" w14:paraId="12AA66AD" w14:textId="77777777" w:rsidTr="0051760E">
        <w:trPr>
          <w:trHeight w:val="391"/>
        </w:trPr>
        <w:tc>
          <w:tcPr>
            <w:tcW w:w="1555" w:type="dxa"/>
            <w:vMerge/>
          </w:tcPr>
          <w:p w14:paraId="00000851" w14:textId="77777777" w:rsidR="004C5C62" w:rsidRDefault="004C5C62">
            <w:pPr>
              <w:widowControl w:val="0"/>
              <w:pBdr>
                <w:top w:val="nil"/>
                <w:left w:val="nil"/>
                <w:bottom w:val="nil"/>
                <w:right w:val="nil"/>
                <w:between w:val="nil"/>
              </w:pBdr>
              <w:spacing w:line="276" w:lineRule="auto"/>
              <w:rPr>
                <w:rFonts w:ascii="Open Sans" w:eastAsia="Open Sans" w:hAnsi="Open Sans" w:cs="Open Sans"/>
              </w:rPr>
            </w:pPr>
          </w:p>
        </w:tc>
        <w:tc>
          <w:tcPr>
            <w:tcW w:w="9255" w:type="dxa"/>
          </w:tcPr>
          <w:p w14:paraId="00000852" w14:textId="77777777" w:rsidR="004C5C62" w:rsidRDefault="001B5C0A">
            <w:pPr>
              <w:rPr>
                <w:rFonts w:ascii="Open Sans" w:eastAsia="Open Sans" w:hAnsi="Open Sans" w:cs="Open Sans"/>
              </w:rPr>
            </w:pPr>
            <w:r>
              <w:rPr>
                <w:rFonts w:ascii="Open Sans" w:eastAsia="Open Sans" w:hAnsi="Open Sans" w:cs="Open Sans"/>
              </w:rPr>
              <w:t>Availability of hand sanitizers and personal protective equipment</w:t>
            </w:r>
          </w:p>
        </w:tc>
      </w:tr>
      <w:tr w:rsidR="004C5C62" w14:paraId="2E31B9B7" w14:textId="77777777" w:rsidTr="0051760E">
        <w:trPr>
          <w:trHeight w:val="391"/>
        </w:trPr>
        <w:tc>
          <w:tcPr>
            <w:tcW w:w="1555" w:type="dxa"/>
            <w:vMerge/>
          </w:tcPr>
          <w:p w14:paraId="00000853" w14:textId="77777777" w:rsidR="004C5C62" w:rsidRDefault="004C5C62">
            <w:pPr>
              <w:widowControl w:val="0"/>
              <w:pBdr>
                <w:top w:val="nil"/>
                <w:left w:val="nil"/>
                <w:bottom w:val="nil"/>
                <w:right w:val="nil"/>
                <w:between w:val="nil"/>
              </w:pBdr>
              <w:spacing w:line="276" w:lineRule="auto"/>
              <w:rPr>
                <w:rFonts w:ascii="Open Sans" w:eastAsia="Open Sans" w:hAnsi="Open Sans" w:cs="Open Sans"/>
              </w:rPr>
            </w:pPr>
          </w:p>
        </w:tc>
        <w:tc>
          <w:tcPr>
            <w:tcW w:w="9255" w:type="dxa"/>
          </w:tcPr>
          <w:p w14:paraId="00000854" w14:textId="77777777" w:rsidR="004C5C62" w:rsidRDefault="001B5C0A">
            <w:pPr>
              <w:rPr>
                <w:rFonts w:ascii="Open Sans" w:eastAsia="Open Sans" w:hAnsi="Open Sans" w:cs="Open Sans"/>
              </w:rPr>
            </w:pPr>
            <w:r>
              <w:rPr>
                <w:rFonts w:ascii="Open Sans" w:eastAsia="Open Sans" w:hAnsi="Open Sans" w:cs="Open Sans"/>
              </w:rPr>
              <w:t xml:space="preserve">Isolation rooms for infectious </w:t>
            </w:r>
            <w:r>
              <w:rPr>
                <w:rFonts w:ascii="Open Sans" w:eastAsia="Open Sans" w:hAnsi="Open Sans" w:cs="Open Sans"/>
              </w:rPr>
              <w:t>patients</w:t>
            </w:r>
          </w:p>
        </w:tc>
      </w:tr>
      <w:tr w:rsidR="004C5C62" w14:paraId="44AE642B" w14:textId="77777777" w:rsidTr="0051760E">
        <w:trPr>
          <w:trHeight w:val="391"/>
        </w:trPr>
        <w:tc>
          <w:tcPr>
            <w:tcW w:w="1555" w:type="dxa"/>
            <w:vMerge/>
          </w:tcPr>
          <w:p w14:paraId="00000855" w14:textId="77777777" w:rsidR="004C5C62" w:rsidRDefault="004C5C62">
            <w:pPr>
              <w:widowControl w:val="0"/>
              <w:pBdr>
                <w:top w:val="nil"/>
                <w:left w:val="nil"/>
                <w:bottom w:val="nil"/>
                <w:right w:val="nil"/>
                <w:between w:val="nil"/>
              </w:pBdr>
              <w:spacing w:line="276" w:lineRule="auto"/>
              <w:rPr>
                <w:rFonts w:ascii="Open Sans" w:eastAsia="Open Sans" w:hAnsi="Open Sans" w:cs="Open Sans"/>
              </w:rPr>
            </w:pPr>
          </w:p>
        </w:tc>
        <w:tc>
          <w:tcPr>
            <w:tcW w:w="9255" w:type="dxa"/>
          </w:tcPr>
          <w:p w14:paraId="00000856" w14:textId="77777777" w:rsidR="004C5C62" w:rsidRDefault="001B5C0A">
            <w:pPr>
              <w:rPr>
                <w:rFonts w:ascii="Open Sans" w:eastAsia="Open Sans" w:hAnsi="Open Sans" w:cs="Open Sans"/>
              </w:rPr>
            </w:pPr>
            <w:r>
              <w:rPr>
                <w:rFonts w:ascii="Open Sans" w:eastAsia="Open Sans" w:hAnsi="Open Sans" w:cs="Open Sans"/>
              </w:rPr>
              <w:t>Employee vaccination policies and monitoring</w:t>
            </w:r>
          </w:p>
        </w:tc>
      </w:tr>
      <w:tr w:rsidR="004C5C62" w14:paraId="7145926B" w14:textId="77777777" w:rsidTr="0051760E">
        <w:trPr>
          <w:trHeight w:val="391"/>
        </w:trPr>
        <w:tc>
          <w:tcPr>
            <w:tcW w:w="1555" w:type="dxa"/>
            <w:vMerge w:val="restart"/>
          </w:tcPr>
          <w:p w14:paraId="00000857" w14:textId="77777777" w:rsidR="004C5C62" w:rsidRDefault="001B5C0A">
            <w:pPr>
              <w:rPr>
                <w:rFonts w:ascii="Open Sans" w:eastAsia="Open Sans" w:hAnsi="Open Sans" w:cs="Open Sans"/>
              </w:rPr>
            </w:pPr>
            <w:r>
              <w:rPr>
                <w:rFonts w:ascii="Open Sans" w:eastAsia="Open Sans" w:hAnsi="Open Sans" w:cs="Open Sans"/>
              </w:rPr>
              <w:t>Natural Disasters</w:t>
            </w:r>
          </w:p>
        </w:tc>
        <w:tc>
          <w:tcPr>
            <w:tcW w:w="9255" w:type="dxa"/>
          </w:tcPr>
          <w:p w14:paraId="00000858" w14:textId="77777777" w:rsidR="004C5C62" w:rsidRDefault="001B5C0A">
            <w:pPr>
              <w:rPr>
                <w:rFonts w:ascii="Open Sans" w:eastAsia="Open Sans" w:hAnsi="Open Sans" w:cs="Open Sans"/>
              </w:rPr>
            </w:pPr>
            <w:r>
              <w:rPr>
                <w:rFonts w:ascii="Open Sans" w:eastAsia="Open Sans" w:hAnsi="Open Sans" w:cs="Open Sans"/>
              </w:rPr>
              <w:t>Design and construction to withstand earthquakes and hurricanes</w:t>
            </w:r>
          </w:p>
        </w:tc>
      </w:tr>
      <w:tr w:rsidR="004C5C62" w14:paraId="150F1A0B" w14:textId="77777777" w:rsidTr="0051760E">
        <w:trPr>
          <w:trHeight w:val="391"/>
        </w:trPr>
        <w:tc>
          <w:tcPr>
            <w:tcW w:w="1555" w:type="dxa"/>
            <w:vMerge/>
          </w:tcPr>
          <w:p w14:paraId="00000859" w14:textId="77777777" w:rsidR="004C5C62" w:rsidRDefault="004C5C62">
            <w:pPr>
              <w:widowControl w:val="0"/>
              <w:pBdr>
                <w:top w:val="nil"/>
                <w:left w:val="nil"/>
                <w:bottom w:val="nil"/>
                <w:right w:val="nil"/>
                <w:between w:val="nil"/>
              </w:pBdr>
              <w:spacing w:line="276" w:lineRule="auto"/>
              <w:rPr>
                <w:rFonts w:ascii="Open Sans" w:eastAsia="Open Sans" w:hAnsi="Open Sans" w:cs="Open Sans"/>
              </w:rPr>
            </w:pPr>
          </w:p>
        </w:tc>
        <w:tc>
          <w:tcPr>
            <w:tcW w:w="9255" w:type="dxa"/>
          </w:tcPr>
          <w:p w14:paraId="0000085A" w14:textId="77777777" w:rsidR="004C5C62" w:rsidRDefault="001B5C0A">
            <w:pPr>
              <w:rPr>
                <w:rFonts w:ascii="Open Sans" w:eastAsia="Open Sans" w:hAnsi="Open Sans" w:cs="Open Sans"/>
              </w:rPr>
            </w:pPr>
            <w:r>
              <w:rPr>
                <w:rFonts w:ascii="Open Sans" w:eastAsia="Open Sans" w:hAnsi="Open Sans" w:cs="Open Sans"/>
              </w:rPr>
              <w:t>Emergency response and evacuation plans for various disasters</w:t>
            </w:r>
          </w:p>
        </w:tc>
      </w:tr>
      <w:tr w:rsidR="004C5C62" w14:paraId="7F66E58B" w14:textId="77777777" w:rsidTr="0051760E">
        <w:trPr>
          <w:trHeight w:val="391"/>
        </w:trPr>
        <w:tc>
          <w:tcPr>
            <w:tcW w:w="1555" w:type="dxa"/>
            <w:vMerge/>
          </w:tcPr>
          <w:p w14:paraId="0000085B" w14:textId="77777777" w:rsidR="004C5C62" w:rsidRDefault="004C5C62">
            <w:pPr>
              <w:widowControl w:val="0"/>
              <w:pBdr>
                <w:top w:val="nil"/>
                <w:left w:val="nil"/>
                <w:bottom w:val="nil"/>
                <w:right w:val="nil"/>
                <w:between w:val="nil"/>
              </w:pBdr>
              <w:spacing w:line="276" w:lineRule="auto"/>
              <w:rPr>
                <w:rFonts w:ascii="Open Sans" w:eastAsia="Open Sans" w:hAnsi="Open Sans" w:cs="Open Sans"/>
              </w:rPr>
            </w:pPr>
          </w:p>
        </w:tc>
        <w:tc>
          <w:tcPr>
            <w:tcW w:w="9255" w:type="dxa"/>
          </w:tcPr>
          <w:p w14:paraId="0000085C" w14:textId="77777777" w:rsidR="004C5C62" w:rsidRDefault="001B5C0A">
            <w:pPr>
              <w:rPr>
                <w:rFonts w:ascii="Open Sans" w:eastAsia="Open Sans" w:hAnsi="Open Sans" w:cs="Open Sans"/>
              </w:rPr>
            </w:pPr>
            <w:r>
              <w:rPr>
                <w:rFonts w:ascii="Open Sans" w:eastAsia="Open Sans" w:hAnsi="Open Sans" w:cs="Open Sans"/>
              </w:rPr>
              <w:t xml:space="preserve">Adequate stock of emergency supplies (food, </w:t>
            </w:r>
            <w:r>
              <w:rPr>
                <w:rFonts w:ascii="Open Sans" w:eastAsia="Open Sans" w:hAnsi="Open Sans" w:cs="Open Sans"/>
              </w:rPr>
              <w:t>water, medical)</w:t>
            </w:r>
          </w:p>
        </w:tc>
      </w:tr>
      <w:tr w:rsidR="004C5C62" w14:paraId="298105A0" w14:textId="77777777" w:rsidTr="0051760E">
        <w:trPr>
          <w:trHeight w:val="391"/>
        </w:trPr>
        <w:tc>
          <w:tcPr>
            <w:tcW w:w="1555" w:type="dxa"/>
            <w:vMerge/>
          </w:tcPr>
          <w:p w14:paraId="0000085D" w14:textId="77777777" w:rsidR="004C5C62" w:rsidRDefault="004C5C62">
            <w:pPr>
              <w:widowControl w:val="0"/>
              <w:pBdr>
                <w:top w:val="nil"/>
                <w:left w:val="nil"/>
                <w:bottom w:val="nil"/>
                <w:right w:val="nil"/>
                <w:between w:val="nil"/>
              </w:pBdr>
              <w:spacing w:line="276" w:lineRule="auto"/>
              <w:rPr>
                <w:rFonts w:ascii="Open Sans" w:eastAsia="Open Sans" w:hAnsi="Open Sans" w:cs="Open Sans"/>
              </w:rPr>
            </w:pPr>
          </w:p>
        </w:tc>
        <w:tc>
          <w:tcPr>
            <w:tcW w:w="9255" w:type="dxa"/>
          </w:tcPr>
          <w:p w14:paraId="0000085E" w14:textId="77777777" w:rsidR="004C5C62" w:rsidRDefault="001B5C0A">
            <w:pPr>
              <w:rPr>
                <w:rFonts w:ascii="Open Sans" w:eastAsia="Open Sans" w:hAnsi="Open Sans" w:cs="Open Sans"/>
              </w:rPr>
            </w:pPr>
            <w:r>
              <w:rPr>
                <w:rFonts w:ascii="Open Sans" w:eastAsia="Open Sans" w:hAnsi="Open Sans" w:cs="Open Sans"/>
              </w:rPr>
              <w:t>Backup power generators to ensure continuous operation</w:t>
            </w:r>
          </w:p>
        </w:tc>
      </w:tr>
      <w:tr w:rsidR="004C5C62" w14:paraId="55C195D4" w14:textId="77777777" w:rsidTr="0051760E">
        <w:trPr>
          <w:trHeight w:val="391"/>
        </w:trPr>
        <w:tc>
          <w:tcPr>
            <w:tcW w:w="1555" w:type="dxa"/>
            <w:vMerge/>
          </w:tcPr>
          <w:p w14:paraId="0000085F" w14:textId="77777777" w:rsidR="004C5C62" w:rsidRDefault="004C5C62">
            <w:pPr>
              <w:widowControl w:val="0"/>
              <w:pBdr>
                <w:top w:val="nil"/>
                <w:left w:val="nil"/>
                <w:bottom w:val="nil"/>
                <w:right w:val="nil"/>
                <w:between w:val="nil"/>
              </w:pBdr>
              <w:spacing w:line="276" w:lineRule="auto"/>
              <w:rPr>
                <w:rFonts w:ascii="Open Sans" w:eastAsia="Open Sans" w:hAnsi="Open Sans" w:cs="Open Sans"/>
              </w:rPr>
            </w:pPr>
          </w:p>
        </w:tc>
        <w:tc>
          <w:tcPr>
            <w:tcW w:w="9255" w:type="dxa"/>
          </w:tcPr>
          <w:p w14:paraId="00000860" w14:textId="77777777" w:rsidR="004C5C62" w:rsidRDefault="001B5C0A">
            <w:pPr>
              <w:rPr>
                <w:rFonts w:ascii="Open Sans" w:eastAsia="Open Sans" w:hAnsi="Open Sans" w:cs="Open Sans"/>
              </w:rPr>
            </w:pPr>
            <w:r>
              <w:rPr>
                <w:rFonts w:ascii="Open Sans" w:eastAsia="Open Sans" w:hAnsi="Open Sans" w:cs="Open Sans"/>
              </w:rPr>
              <w:t>Secure medical records and data backups</w:t>
            </w:r>
          </w:p>
        </w:tc>
      </w:tr>
      <w:tr w:rsidR="004C5C62" w14:paraId="7E9DC386" w14:textId="77777777" w:rsidTr="0051760E">
        <w:trPr>
          <w:trHeight w:val="391"/>
        </w:trPr>
        <w:tc>
          <w:tcPr>
            <w:tcW w:w="1555" w:type="dxa"/>
            <w:vMerge w:val="restart"/>
          </w:tcPr>
          <w:p w14:paraId="00000861" w14:textId="77777777" w:rsidR="004C5C62" w:rsidRDefault="001B5C0A">
            <w:pPr>
              <w:rPr>
                <w:rFonts w:ascii="Open Sans" w:eastAsia="Open Sans" w:hAnsi="Open Sans" w:cs="Open Sans"/>
              </w:rPr>
            </w:pPr>
            <w:r>
              <w:rPr>
                <w:rFonts w:ascii="Open Sans" w:eastAsia="Open Sans" w:hAnsi="Open Sans" w:cs="Open Sans"/>
              </w:rPr>
              <w:lastRenderedPageBreak/>
              <w:t>Chemical Spills</w:t>
            </w:r>
          </w:p>
        </w:tc>
        <w:tc>
          <w:tcPr>
            <w:tcW w:w="9255" w:type="dxa"/>
          </w:tcPr>
          <w:p w14:paraId="00000862" w14:textId="77777777" w:rsidR="004C5C62" w:rsidRDefault="001B5C0A">
            <w:pPr>
              <w:rPr>
                <w:rFonts w:ascii="Open Sans" w:eastAsia="Open Sans" w:hAnsi="Open Sans" w:cs="Open Sans"/>
              </w:rPr>
            </w:pPr>
            <w:r>
              <w:rPr>
                <w:rFonts w:ascii="Open Sans" w:eastAsia="Open Sans" w:hAnsi="Open Sans" w:cs="Open Sans"/>
              </w:rPr>
              <w:t>Proper storage and handling of hazardous chemicals</w:t>
            </w:r>
          </w:p>
        </w:tc>
      </w:tr>
      <w:tr w:rsidR="004C5C62" w14:paraId="0562DFE6" w14:textId="77777777" w:rsidTr="0051760E">
        <w:trPr>
          <w:trHeight w:val="391"/>
        </w:trPr>
        <w:tc>
          <w:tcPr>
            <w:tcW w:w="1555" w:type="dxa"/>
            <w:vMerge/>
          </w:tcPr>
          <w:p w14:paraId="00000863" w14:textId="77777777" w:rsidR="004C5C62" w:rsidRDefault="004C5C62">
            <w:pPr>
              <w:widowControl w:val="0"/>
              <w:pBdr>
                <w:top w:val="nil"/>
                <w:left w:val="nil"/>
                <w:bottom w:val="nil"/>
                <w:right w:val="nil"/>
                <w:between w:val="nil"/>
              </w:pBdr>
              <w:spacing w:line="276" w:lineRule="auto"/>
              <w:rPr>
                <w:rFonts w:ascii="Open Sans" w:eastAsia="Open Sans" w:hAnsi="Open Sans" w:cs="Open Sans"/>
              </w:rPr>
            </w:pPr>
          </w:p>
        </w:tc>
        <w:tc>
          <w:tcPr>
            <w:tcW w:w="9255" w:type="dxa"/>
          </w:tcPr>
          <w:p w14:paraId="00000864" w14:textId="77777777" w:rsidR="004C5C62" w:rsidRDefault="001B5C0A">
            <w:pPr>
              <w:rPr>
                <w:rFonts w:ascii="Open Sans" w:eastAsia="Open Sans" w:hAnsi="Open Sans" w:cs="Open Sans"/>
              </w:rPr>
            </w:pPr>
            <w:r>
              <w:rPr>
                <w:rFonts w:ascii="Open Sans" w:eastAsia="Open Sans" w:hAnsi="Open Sans" w:cs="Open Sans"/>
              </w:rPr>
              <w:t>Availability of spill response kits and personal protective gear</w:t>
            </w:r>
          </w:p>
        </w:tc>
      </w:tr>
      <w:tr w:rsidR="004C5C62" w14:paraId="3D34238A" w14:textId="77777777" w:rsidTr="0051760E">
        <w:trPr>
          <w:trHeight w:val="391"/>
        </w:trPr>
        <w:tc>
          <w:tcPr>
            <w:tcW w:w="1555" w:type="dxa"/>
            <w:vMerge/>
          </w:tcPr>
          <w:p w14:paraId="00000865" w14:textId="77777777" w:rsidR="004C5C62" w:rsidRDefault="004C5C62">
            <w:pPr>
              <w:widowControl w:val="0"/>
              <w:pBdr>
                <w:top w:val="nil"/>
                <w:left w:val="nil"/>
                <w:bottom w:val="nil"/>
                <w:right w:val="nil"/>
                <w:between w:val="nil"/>
              </w:pBdr>
              <w:spacing w:line="276" w:lineRule="auto"/>
              <w:rPr>
                <w:rFonts w:ascii="Open Sans" w:eastAsia="Open Sans" w:hAnsi="Open Sans" w:cs="Open Sans"/>
              </w:rPr>
            </w:pPr>
          </w:p>
        </w:tc>
        <w:tc>
          <w:tcPr>
            <w:tcW w:w="9255" w:type="dxa"/>
          </w:tcPr>
          <w:p w14:paraId="00000866" w14:textId="77777777" w:rsidR="004C5C62" w:rsidRDefault="001B5C0A">
            <w:pPr>
              <w:rPr>
                <w:rFonts w:ascii="Open Sans" w:eastAsia="Open Sans" w:hAnsi="Open Sans" w:cs="Open Sans"/>
              </w:rPr>
            </w:pPr>
            <w:r>
              <w:rPr>
                <w:rFonts w:ascii="Open Sans" w:eastAsia="Open Sans" w:hAnsi="Open Sans" w:cs="Open Sans"/>
              </w:rPr>
              <w:t>Training staff on chemical spill protocols and clean-up procedures</w:t>
            </w:r>
          </w:p>
        </w:tc>
      </w:tr>
      <w:tr w:rsidR="004C5C62" w14:paraId="14444CB0" w14:textId="77777777" w:rsidTr="0051760E">
        <w:trPr>
          <w:trHeight w:val="391"/>
        </w:trPr>
        <w:tc>
          <w:tcPr>
            <w:tcW w:w="1555" w:type="dxa"/>
            <w:vMerge/>
          </w:tcPr>
          <w:p w14:paraId="00000867" w14:textId="77777777" w:rsidR="004C5C62" w:rsidRDefault="004C5C62">
            <w:pPr>
              <w:widowControl w:val="0"/>
              <w:pBdr>
                <w:top w:val="nil"/>
                <w:left w:val="nil"/>
                <w:bottom w:val="nil"/>
                <w:right w:val="nil"/>
                <w:between w:val="nil"/>
              </w:pBdr>
              <w:spacing w:line="276" w:lineRule="auto"/>
              <w:rPr>
                <w:rFonts w:ascii="Open Sans" w:eastAsia="Open Sans" w:hAnsi="Open Sans" w:cs="Open Sans"/>
              </w:rPr>
            </w:pPr>
          </w:p>
        </w:tc>
        <w:tc>
          <w:tcPr>
            <w:tcW w:w="9255" w:type="dxa"/>
          </w:tcPr>
          <w:p w14:paraId="00000868" w14:textId="77777777" w:rsidR="004C5C62" w:rsidRDefault="001B5C0A">
            <w:pPr>
              <w:rPr>
                <w:rFonts w:ascii="Open Sans" w:eastAsia="Open Sans" w:hAnsi="Open Sans" w:cs="Open Sans"/>
              </w:rPr>
            </w:pPr>
            <w:r>
              <w:rPr>
                <w:rFonts w:ascii="Open Sans" w:eastAsia="Open Sans" w:hAnsi="Open Sans" w:cs="Open Sans"/>
              </w:rPr>
              <w:t>Ventilation systems to prevent exposure to airborne chemicals</w:t>
            </w:r>
          </w:p>
        </w:tc>
      </w:tr>
      <w:tr w:rsidR="004C5C62" w14:paraId="1B3EB077" w14:textId="77777777" w:rsidTr="0051760E">
        <w:trPr>
          <w:trHeight w:val="391"/>
        </w:trPr>
        <w:tc>
          <w:tcPr>
            <w:tcW w:w="1555" w:type="dxa"/>
            <w:vMerge/>
          </w:tcPr>
          <w:p w14:paraId="00000869" w14:textId="77777777" w:rsidR="004C5C62" w:rsidRDefault="004C5C62">
            <w:pPr>
              <w:widowControl w:val="0"/>
              <w:pBdr>
                <w:top w:val="nil"/>
                <w:left w:val="nil"/>
                <w:bottom w:val="nil"/>
                <w:right w:val="nil"/>
                <w:between w:val="nil"/>
              </w:pBdr>
              <w:spacing w:line="276" w:lineRule="auto"/>
              <w:rPr>
                <w:rFonts w:ascii="Open Sans" w:eastAsia="Open Sans" w:hAnsi="Open Sans" w:cs="Open Sans"/>
              </w:rPr>
            </w:pPr>
          </w:p>
        </w:tc>
        <w:tc>
          <w:tcPr>
            <w:tcW w:w="9255" w:type="dxa"/>
          </w:tcPr>
          <w:p w14:paraId="0000086A" w14:textId="77777777" w:rsidR="004C5C62" w:rsidRDefault="001B5C0A">
            <w:pPr>
              <w:rPr>
                <w:rFonts w:ascii="Open Sans" w:eastAsia="Open Sans" w:hAnsi="Open Sans" w:cs="Open Sans"/>
              </w:rPr>
            </w:pPr>
            <w:r>
              <w:rPr>
                <w:rFonts w:ascii="Open Sans" w:eastAsia="Open Sans" w:hAnsi="Open Sans" w:cs="Open Sans"/>
              </w:rPr>
              <w:t>Regular inspections and maintenance of chemical storage areas</w:t>
            </w:r>
          </w:p>
        </w:tc>
      </w:tr>
      <w:tr w:rsidR="004C5C62" w14:paraId="4F04855E" w14:textId="77777777" w:rsidTr="0051760E">
        <w:trPr>
          <w:trHeight w:val="391"/>
        </w:trPr>
        <w:tc>
          <w:tcPr>
            <w:tcW w:w="1555" w:type="dxa"/>
            <w:vMerge w:val="restart"/>
          </w:tcPr>
          <w:p w14:paraId="0000086B" w14:textId="77777777" w:rsidR="004C5C62" w:rsidRDefault="001B5C0A">
            <w:pPr>
              <w:rPr>
                <w:rFonts w:ascii="Open Sans" w:eastAsia="Open Sans" w:hAnsi="Open Sans" w:cs="Open Sans"/>
              </w:rPr>
            </w:pPr>
            <w:r>
              <w:rPr>
                <w:rFonts w:ascii="Open Sans" w:eastAsia="Open Sans" w:hAnsi="Open Sans" w:cs="Open Sans"/>
              </w:rPr>
              <w:t>Radiological Accidents</w:t>
            </w:r>
          </w:p>
        </w:tc>
        <w:tc>
          <w:tcPr>
            <w:tcW w:w="9255" w:type="dxa"/>
          </w:tcPr>
          <w:p w14:paraId="0000086C" w14:textId="77777777" w:rsidR="004C5C62" w:rsidRDefault="001B5C0A">
            <w:pPr>
              <w:rPr>
                <w:rFonts w:ascii="Open Sans" w:eastAsia="Open Sans" w:hAnsi="Open Sans" w:cs="Open Sans"/>
              </w:rPr>
            </w:pPr>
            <w:r>
              <w:rPr>
                <w:rFonts w:ascii="Open Sans" w:eastAsia="Open Sans" w:hAnsi="Open Sans" w:cs="Open Sans"/>
              </w:rPr>
              <w:t>Availability of personal protective gear</w:t>
            </w:r>
          </w:p>
        </w:tc>
      </w:tr>
      <w:tr w:rsidR="004C5C62" w14:paraId="7B7D5391" w14:textId="77777777" w:rsidTr="0051760E">
        <w:trPr>
          <w:trHeight w:val="391"/>
        </w:trPr>
        <w:tc>
          <w:tcPr>
            <w:tcW w:w="1555" w:type="dxa"/>
            <w:vMerge/>
          </w:tcPr>
          <w:p w14:paraId="0000086D" w14:textId="77777777" w:rsidR="004C5C62" w:rsidRDefault="004C5C62">
            <w:pPr>
              <w:widowControl w:val="0"/>
              <w:pBdr>
                <w:top w:val="nil"/>
                <w:left w:val="nil"/>
                <w:bottom w:val="nil"/>
                <w:right w:val="nil"/>
                <w:between w:val="nil"/>
              </w:pBdr>
              <w:spacing w:line="276" w:lineRule="auto"/>
              <w:rPr>
                <w:rFonts w:ascii="Open Sans" w:eastAsia="Open Sans" w:hAnsi="Open Sans" w:cs="Open Sans"/>
              </w:rPr>
            </w:pPr>
          </w:p>
        </w:tc>
        <w:tc>
          <w:tcPr>
            <w:tcW w:w="9255" w:type="dxa"/>
          </w:tcPr>
          <w:p w14:paraId="0000086E" w14:textId="77777777" w:rsidR="004C5C62" w:rsidRDefault="001B5C0A">
            <w:pPr>
              <w:rPr>
                <w:rFonts w:ascii="Open Sans" w:eastAsia="Open Sans" w:hAnsi="Open Sans" w:cs="Open Sans"/>
              </w:rPr>
            </w:pPr>
            <w:r>
              <w:rPr>
                <w:rFonts w:ascii="Open Sans" w:eastAsia="Open Sans" w:hAnsi="Open Sans" w:cs="Open Sans"/>
              </w:rPr>
              <w:t>Training of healthcare staff in radiation safety and handling patients affected by radiological accidents</w:t>
            </w:r>
          </w:p>
        </w:tc>
      </w:tr>
      <w:tr w:rsidR="004C5C62" w14:paraId="11FBDB83" w14:textId="77777777" w:rsidTr="0051760E">
        <w:trPr>
          <w:trHeight w:val="391"/>
        </w:trPr>
        <w:tc>
          <w:tcPr>
            <w:tcW w:w="1555" w:type="dxa"/>
            <w:vMerge/>
          </w:tcPr>
          <w:p w14:paraId="0000086F" w14:textId="77777777" w:rsidR="004C5C62" w:rsidRDefault="004C5C62">
            <w:pPr>
              <w:widowControl w:val="0"/>
              <w:pBdr>
                <w:top w:val="nil"/>
                <w:left w:val="nil"/>
                <w:bottom w:val="nil"/>
                <w:right w:val="nil"/>
                <w:between w:val="nil"/>
              </w:pBdr>
              <w:spacing w:line="276" w:lineRule="auto"/>
              <w:rPr>
                <w:rFonts w:ascii="Open Sans" w:eastAsia="Open Sans" w:hAnsi="Open Sans" w:cs="Open Sans"/>
              </w:rPr>
            </w:pPr>
          </w:p>
        </w:tc>
        <w:tc>
          <w:tcPr>
            <w:tcW w:w="9255" w:type="dxa"/>
          </w:tcPr>
          <w:p w14:paraId="00000870" w14:textId="77777777" w:rsidR="004C5C62" w:rsidRDefault="001B5C0A">
            <w:pPr>
              <w:rPr>
                <w:rFonts w:ascii="Open Sans" w:eastAsia="Open Sans" w:hAnsi="Open Sans" w:cs="Open Sans"/>
              </w:rPr>
            </w:pPr>
            <w:r>
              <w:rPr>
                <w:rFonts w:ascii="Open Sans" w:eastAsia="Open Sans" w:hAnsi="Open Sans" w:cs="Open Sans"/>
              </w:rPr>
              <w:t xml:space="preserve">Decontamination protocols for affected individuals and materials </w:t>
            </w:r>
          </w:p>
        </w:tc>
      </w:tr>
      <w:tr w:rsidR="004C5C62" w14:paraId="0620F168" w14:textId="77777777" w:rsidTr="0051760E">
        <w:trPr>
          <w:trHeight w:val="391"/>
        </w:trPr>
        <w:tc>
          <w:tcPr>
            <w:tcW w:w="1555" w:type="dxa"/>
            <w:vMerge w:val="restart"/>
          </w:tcPr>
          <w:p w14:paraId="00000871" w14:textId="77777777" w:rsidR="004C5C62" w:rsidRDefault="001B5C0A">
            <w:pPr>
              <w:rPr>
                <w:rFonts w:ascii="Open Sans" w:eastAsia="Open Sans" w:hAnsi="Open Sans" w:cs="Open Sans"/>
              </w:rPr>
            </w:pPr>
            <w:r>
              <w:rPr>
                <w:rFonts w:ascii="Open Sans" w:eastAsia="Open Sans" w:hAnsi="Open Sans" w:cs="Open Sans"/>
              </w:rPr>
              <w:t>Power Outages</w:t>
            </w:r>
          </w:p>
        </w:tc>
        <w:tc>
          <w:tcPr>
            <w:tcW w:w="9255" w:type="dxa"/>
          </w:tcPr>
          <w:p w14:paraId="00000872" w14:textId="77777777" w:rsidR="004C5C62" w:rsidRDefault="001B5C0A">
            <w:pPr>
              <w:rPr>
                <w:rFonts w:ascii="Open Sans" w:eastAsia="Open Sans" w:hAnsi="Open Sans" w:cs="Open Sans"/>
              </w:rPr>
            </w:pPr>
            <w:r>
              <w:rPr>
                <w:rFonts w:ascii="Open Sans" w:eastAsia="Open Sans" w:hAnsi="Open Sans" w:cs="Open Sans"/>
              </w:rPr>
              <w:t>Backup power sources (generators, batteries, etc.)</w:t>
            </w:r>
          </w:p>
        </w:tc>
      </w:tr>
      <w:tr w:rsidR="004C5C62" w14:paraId="38D9DAD4" w14:textId="77777777" w:rsidTr="0051760E">
        <w:trPr>
          <w:trHeight w:val="391"/>
        </w:trPr>
        <w:tc>
          <w:tcPr>
            <w:tcW w:w="1555" w:type="dxa"/>
            <w:vMerge/>
          </w:tcPr>
          <w:p w14:paraId="00000873" w14:textId="77777777" w:rsidR="004C5C62" w:rsidRDefault="004C5C62">
            <w:pPr>
              <w:widowControl w:val="0"/>
              <w:pBdr>
                <w:top w:val="nil"/>
                <w:left w:val="nil"/>
                <w:bottom w:val="nil"/>
                <w:right w:val="nil"/>
                <w:between w:val="nil"/>
              </w:pBdr>
              <w:spacing w:line="276" w:lineRule="auto"/>
              <w:rPr>
                <w:rFonts w:ascii="Open Sans" w:eastAsia="Open Sans" w:hAnsi="Open Sans" w:cs="Open Sans"/>
              </w:rPr>
            </w:pPr>
          </w:p>
        </w:tc>
        <w:tc>
          <w:tcPr>
            <w:tcW w:w="9255" w:type="dxa"/>
          </w:tcPr>
          <w:p w14:paraId="00000874" w14:textId="77777777" w:rsidR="004C5C62" w:rsidRDefault="001B5C0A">
            <w:pPr>
              <w:rPr>
                <w:rFonts w:ascii="Open Sans" w:eastAsia="Open Sans" w:hAnsi="Open Sans" w:cs="Open Sans"/>
              </w:rPr>
            </w:pPr>
            <w:r>
              <w:rPr>
                <w:rFonts w:ascii="Open Sans" w:eastAsia="Open Sans" w:hAnsi="Open Sans" w:cs="Open Sans"/>
              </w:rPr>
              <w:t>Emergency lighting for critical areas</w:t>
            </w:r>
          </w:p>
        </w:tc>
      </w:tr>
      <w:tr w:rsidR="004C5C62" w14:paraId="18ACCBC3" w14:textId="77777777" w:rsidTr="0051760E">
        <w:trPr>
          <w:trHeight w:val="391"/>
        </w:trPr>
        <w:tc>
          <w:tcPr>
            <w:tcW w:w="1555" w:type="dxa"/>
            <w:vMerge/>
          </w:tcPr>
          <w:p w14:paraId="00000875" w14:textId="77777777" w:rsidR="004C5C62" w:rsidRDefault="004C5C62">
            <w:pPr>
              <w:widowControl w:val="0"/>
              <w:pBdr>
                <w:top w:val="nil"/>
                <w:left w:val="nil"/>
                <w:bottom w:val="nil"/>
                <w:right w:val="nil"/>
                <w:between w:val="nil"/>
              </w:pBdr>
              <w:spacing w:line="276" w:lineRule="auto"/>
              <w:rPr>
                <w:rFonts w:ascii="Open Sans" w:eastAsia="Open Sans" w:hAnsi="Open Sans" w:cs="Open Sans"/>
              </w:rPr>
            </w:pPr>
          </w:p>
        </w:tc>
        <w:tc>
          <w:tcPr>
            <w:tcW w:w="9255" w:type="dxa"/>
          </w:tcPr>
          <w:p w14:paraId="00000876" w14:textId="77777777" w:rsidR="004C5C62" w:rsidRDefault="001B5C0A">
            <w:pPr>
              <w:rPr>
                <w:rFonts w:ascii="Open Sans" w:eastAsia="Open Sans" w:hAnsi="Open Sans" w:cs="Open Sans"/>
              </w:rPr>
            </w:pPr>
            <w:r>
              <w:rPr>
                <w:rFonts w:ascii="Open Sans" w:eastAsia="Open Sans" w:hAnsi="Open Sans" w:cs="Open Sans"/>
              </w:rPr>
              <w:t>Temperature-sensitive equipment storage solutions</w:t>
            </w:r>
          </w:p>
        </w:tc>
      </w:tr>
      <w:tr w:rsidR="004C5C62" w14:paraId="3811BC07" w14:textId="77777777" w:rsidTr="0051760E">
        <w:trPr>
          <w:trHeight w:val="391"/>
        </w:trPr>
        <w:tc>
          <w:tcPr>
            <w:tcW w:w="1555" w:type="dxa"/>
            <w:vMerge/>
          </w:tcPr>
          <w:p w14:paraId="00000877" w14:textId="77777777" w:rsidR="004C5C62" w:rsidRDefault="004C5C62">
            <w:pPr>
              <w:widowControl w:val="0"/>
              <w:pBdr>
                <w:top w:val="nil"/>
                <w:left w:val="nil"/>
                <w:bottom w:val="nil"/>
                <w:right w:val="nil"/>
                <w:between w:val="nil"/>
              </w:pBdr>
              <w:spacing w:line="276" w:lineRule="auto"/>
              <w:rPr>
                <w:rFonts w:ascii="Open Sans" w:eastAsia="Open Sans" w:hAnsi="Open Sans" w:cs="Open Sans"/>
              </w:rPr>
            </w:pPr>
          </w:p>
        </w:tc>
        <w:tc>
          <w:tcPr>
            <w:tcW w:w="9255" w:type="dxa"/>
          </w:tcPr>
          <w:p w14:paraId="00000878" w14:textId="77777777" w:rsidR="004C5C62" w:rsidRDefault="001B5C0A">
            <w:pPr>
              <w:rPr>
                <w:rFonts w:ascii="Open Sans" w:eastAsia="Open Sans" w:hAnsi="Open Sans" w:cs="Open Sans"/>
              </w:rPr>
            </w:pPr>
            <w:r>
              <w:rPr>
                <w:rFonts w:ascii="Open Sans" w:eastAsia="Open Sans" w:hAnsi="Open Sans" w:cs="Open Sans"/>
              </w:rPr>
              <w:t>Prioritised patient care during power interruptions</w:t>
            </w:r>
          </w:p>
        </w:tc>
      </w:tr>
      <w:tr w:rsidR="004C5C62" w14:paraId="1B671743" w14:textId="77777777" w:rsidTr="0051760E">
        <w:trPr>
          <w:trHeight w:val="391"/>
        </w:trPr>
        <w:tc>
          <w:tcPr>
            <w:tcW w:w="1555" w:type="dxa"/>
            <w:vMerge/>
          </w:tcPr>
          <w:p w14:paraId="00000879" w14:textId="77777777" w:rsidR="004C5C62" w:rsidRDefault="004C5C62">
            <w:pPr>
              <w:widowControl w:val="0"/>
              <w:pBdr>
                <w:top w:val="nil"/>
                <w:left w:val="nil"/>
                <w:bottom w:val="nil"/>
                <w:right w:val="nil"/>
                <w:between w:val="nil"/>
              </w:pBdr>
              <w:spacing w:line="276" w:lineRule="auto"/>
              <w:rPr>
                <w:rFonts w:ascii="Open Sans" w:eastAsia="Open Sans" w:hAnsi="Open Sans" w:cs="Open Sans"/>
              </w:rPr>
            </w:pPr>
          </w:p>
        </w:tc>
        <w:tc>
          <w:tcPr>
            <w:tcW w:w="9255" w:type="dxa"/>
          </w:tcPr>
          <w:p w14:paraId="0000087A" w14:textId="77777777" w:rsidR="004C5C62" w:rsidRDefault="001B5C0A">
            <w:pPr>
              <w:rPr>
                <w:rFonts w:ascii="Open Sans" w:eastAsia="Open Sans" w:hAnsi="Open Sans" w:cs="Open Sans"/>
              </w:rPr>
            </w:pPr>
            <w:r>
              <w:rPr>
                <w:rFonts w:ascii="Open Sans" w:eastAsia="Open Sans" w:hAnsi="Open Sans" w:cs="Open Sans"/>
              </w:rPr>
              <w:t>Contingency plans for extended power outages</w:t>
            </w:r>
          </w:p>
        </w:tc>
      </w:tr>
      <w:tr w:rsidR="004C5C62" w14:paraId="5CF41A17" w14:textId="77777777" w:rsidTr="0051760E">
        <w:trPr>
          <w:trHeight w:val="391"/>
        </w:trPr>
        <w:tc>
          <w:tcPr>
            <w:tcW w:w="1555" w:type="dxa"/>
            <w:vMerge w:val="restart"/>
          </w:tcPr>
          <w:p w14:paraId="0000087B" w14:textId="77777777" w:rsidR="004C5C62" w:rsidRDefault="001B5C0A">
            <w:pPr>
              <w:rPr>
                <w:rFonts w:ascii="Open Sans" w:eastAsia="Open Sans" w:hAnsi="Open Sans" w:cs="Open Sans"/>
              </w:rPr>
            </w:pPr>
            <w:r>
              <w:rPr>
                <w:rFonts w:ascii="Open Sans" w:eastAsia="Open Sans" w:hAnsi="Open Sans" w:cs="Open Sans"/>
              </w:rPr>
              <w:t>Cybersecurity</w:t>
            </w:r>
          </w:p>
        </w:tc>
        <w:tc>
          <w:tcPr>
            <w:tcW w:w="9255" w:type="dxa"/>
          </w:tcPr>
          <w:p w14:paraId="0000087C" w14:textId="77777777" w:rsidR="004C5C62" w:rsidRDefault="001B5C0A">
            <w:pPr>
              <w:rPr>
                <w:rFonts w:ascii="Open Sans" w:eastAsia="Open Sans" w:hAnsi="Open Sans" w:cs="Open Sans"/>
              </w:rPr>
            </w:pPr>
            <w:r>
              <w:rPr>
                <w:rFonts w:ascii="Open Sans" w:eastAsia="Open Sans" w:hAnsi="Open Sans" w:cs="Open Sans"/>
              </w:rPr>
              <w:t xml:space="preserve">Regular data backups and secure data </w:t>
            </w:r>
            <w:r>
              <w:rPr>
                <w:rFonts w:ascii="Open Sans" w:eastAsia="Open Sans" w:hAnsi="Open Sans" w:cs="Open Sans"/>
              </w:rPr>
              <w:t>storage</w:t>
            </w:r>
          </w:p>
        </w:tc>
      </w:tr>
      <w:tr w:rsidR="004C5C62" w14:paraId="1B99B967" w14:textId="77777777" w:rsidTr="0051760E">
        <w:trPr>
          <w:trHeight w:val="391"/>
        </w:trPr>
        <w:tc>
          <w:tcPr>
            <w:tcW w:w="1555" w:type="dxa"/>
            <w:vMerge/>
          </w:tcPr>
          <w:p w14:paraId="0000087D" w14:textId="77777777" w:rsidR="004C5C62" w:rsidRDefault="004C5C62">
            <w:pPr>
              <w:widowControl w:val="0"/>
              <w:pBdr>
                <w:top w:val="nil"/>
                <w:left w:val="nil"/>
                <w:bottom w:val="nil"/>
                <w:right w:val="nil"/>
                <w:between w:val="nil"/>
              </w:pBdr>
              <w:spacing w:line="276" w:lineRule="auto"/>
              <w:rPr>
                <w:rFonts w:ascii="Open Sans" w:eastAsia="Open Sans" w:hAnsi="Open Sans" w:cs="Open Sans"/>
              </w:rPr>
            </w:pPr>
          </w:p>
        </w:tc>
        <w:tc>
          <w:tcPr>
            <w:tcW w:w="9255" w:type="dxa"/>
          </w:tcPr>
          <w:p w14:paraId="0000087E" w14:textId="77777777" w:rsidR="004C5C62" w:rsidRDefault="001B5C0A">
            <w:pPr>
              <w:rPr>
                <w:rFonts w:ascii="Open Sans" w:eastAsia="Open Sans" w:hAnsi="Open Sans" w:cs="Open Sans"/>
              </w:rPr>
            </w:pPr>
            <w:r>
              <w:rPr>
                <w:rFonts w:ascii="Open Sans" w:eastAsia="Open Sans" w:hAnsi="Open Sans" w:cs="Open Sans"/>
              </w:rPr>
              <w:t>Cybersecurity training for staff to identify and respond to threats</w:t>
            </w:r>
          </w:p>
        </w:tc>
      </w:tr>
      <w:tr w:rsidR="004C5C62" w14:paraId="736A5E1C" w14:textId="77777777" w:rsidTr="0051760E">
        <w:trPr>
          <w:trHeight w:val="391"/>
        </w:trPr>
        <w:tc>
          <w:tcPr>
            <w:tcW w:w="1555" w:type="dxa"/>
            <w:vMerge/>
          </w:tcPr>
          <w:p w14:paraId="0000087F" w14:textId="77777777" w:rsidR="004C5C62" w:rsidRDefault="004C5C62">
            <w:pPr>
              <w:widowControl w:val="0"/>
              <w:pBdr>
                <w:top w:val="nil"/>
                <w:left w:val="nil"/>
                <w:bottom w:val="nil"/>
                <w:right w:val="nil"/>
                <w:between w:val="nil"/>
              </w:pBdr>
              <w:spacing w:line="276" w:lineRule="auto"/>
              <w:rPr>
                <w:rFonts w:ascii="Open Sans" w:eastAsia="Open Sans" w:hAnsi="Open Sans" w:cs="Open Sans"/>
              </w:rPr>
            </w:pPr>
          </w:p>
        </w:tc>
        <w:tc>
          <w:tcPr>
            <w:tcW w:w="9255" w:type="dxa"/>
          </w:tcPr>
          <w:p w14:paraId="00000880" w14:textId="77777777" w:rsidR="004C5C62" w:rsidRDefault="001B5C0A">
            <w:pPr>
              <w:rPr>
                <w:rFonts w:ascii="Open Sans" w:eastAsia="Open Sans" w:hAnsi="Open Sans" w:cs="Open Sans"/>
              </w:rPr>
            </w:pPr>
            <w:r>
              <w:rPr>
                <w:rFonts w:ascii="Open Sans" w:eastAsia="Open Sans" w:hAnsi="Open Sans" w:cs="Open Sans"/>
              </w:rPr>
              <w:t>Incident response and recovery plans for cyber attacks</w:t>
            </w:r>
          </w:p>
        </w:tc>
      </w:tr>
    </w:tbl>
    <w:p w14:paraId="00000881" w14:textId="77777777" w:rsidR="004C5C62" w:rsidRDefault="004C5C62">
      <w:pPr>
        <w:rPr>
          <w:rFonts w:ascii="Open Sans" w:eastAsia="Open Sans" w:hAnsi="Open Sans" w:cs="Open Sans"/>
        </w:rPr>
      </w:pPr>
      <w:bookmarkStart w:id="37" w:name="_heading=h.1hmsyys" w:colFirst="0" w:colLast="0"/>
      <w:bookmarkEnd w:id="37"/>
    </w:p>
    <w:sectPr w:rsidR="004C5C62">
      <w:pgSz w:w="16836" w:h="11904"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79B7F3" w14:textId="77777777" w:rsidR="00CE050E" w:rsidRDefault="00CE050E" w:rsidP="00C85EA6">
      <w:pPr>
        <w:spacing w:line="240" w:lineRule="auto"/>
      </w:pPr>
      <w:r>
        <w:separator/>
      </w:r>
    </w:p>
  </w:endnote>
  <w:endnote w:type="continuationSeparator" w:id="0">
    <w:p w14:paraId="77C3532E" w14:textId="77777777" w:rsidR="00CE050E" w:rsidRDefault="00CE050E" w:rsidP="00C85EA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unito Sans">
    <w:charset w:val="00"/>
    <w:family w:val="auto"/>
    <w:pitch w:val="variable"/>
    <w:sig w:usb0="A00002FF" w:usb1="5000204B" w:usb2="00000000" w:usb3="00000000" w:csb0="00000197"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4D"/>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Nunito Sans Light">
    <w:altName w:val="Nunito Sans"/>
    <w:charset w:val="00"/>
    <w:family w:val="auto"/>
    <w:pitch w:val="variable"/>
    <w:sig w:usb0="A00002FF" w:usb1="5000204B" w:usb2="00000000" w:usb3="00000000" w:csb0="00000197" w:csb1="00000000"/>
  </w:font>
  <w:font w:name="Arial Unicode MS">
    <w:altName w:val="Yu Gothic"/>
    <w:panose1 w:val="020B0604020202020204"/>
    <w:charset w:val="80"/>
    <w:family w:val="swiss"/>
    <w:pitch w:val="variable"/>
    <w:sig w:usb0="F7FFAFFF" w:usb1="E9DFFFFF" w:usb2="0000003F" w:usb3="00000000" w:csb0="003F01FF" w:csb1="00000000"/>
  </w:font>
  <w:font w:name="Avenir">
    <w:altName w:val="Calibri"/>
    <w:charset w:val="4D"/>
    <w:family w:val="swiss"/>
    <w:pitch w:val="variable"/>
    <w:sig w:usb0="800000AF" w:usb1="5000204A" w:usb2="00000000" w:usb3="00000000" w:csb0="0000009B" w:csb1="00000000"/>
  </w:font>
  <w:font w:name="Nunito Light">
    <w:altName w:val="Calibri"/>
    <w:charset w:val="00"/>
    <w:family w:val="auto"/>
    <w:pitch w:val="variable"/>
    <w:sig w:usb0="A00002FF" w:usb1="5000204B" w:usb2="00000000" w:usb3="00000000" w:csb0="00000197" w:csb1="00000000"/>
  </w:font>
  <w:font w:name="Open Sans">
    <w:altName w:val="Open Sans"/>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 w:name="OpenSans-Light">
    <w:altName w:val="Calibri"/>
    <w:charset w:val="00"/>
    <w:family w:val="swiss"/>
    <w:pitch w:val="variable"/>
    <w:sig w:usb0="E00002EF" w:usb1="4000205B" w:usb2="00000028" w:usb3="00000000" w:csb0="0000019F" w:csb1="00000000"/>
  </w:font>
  <w:font w:name="Open Sans Light">
    <w:panose1 w:val="020B03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866DF" w14:textId="2D004AF1" w:rsidR="00C85EA6" w:rsidRDefault="001B5C0A" w:rsidP="00D52400">
    <w:pPr>
      <w:pStyle w:val="Footer"/>
      <w:framePr w:wrap="none" w:vAnchor="text" w:hAnchor="margin" w:xAlign="right" w:y="1"/>
      <w:rPr>
        <w:rStyle w:val="PageNumber"/>
      </w:rPr>
    </w:pPr>
    <w:r>
      <w:rPr>
        <w:noProof/>
      </w:rPr>
      <mc:AlternateContent>
        <mc:Choice Requires="wps">
          <w:drawing>
            <wp:anchor distT="0" distB="0" distL="0" distR="0" simplePos="0" relativeHeight="251659264" behindDoc="0" locked="0" layoutInCell="1" allowOverlap="1" wp14:anchorId="7F47B978" wp14:editId="5E87B150">
              <wp:simplePos x="635" y="635"/>
              <wp:positionH relativeFrom="page">
                <wp:align>left</wp:align>
              </wp:positionH>
              <wp:positionV relativeFrom="page">
                <wp:align>bottom</wp:align>
              </wp:positionV>
              <wp:extent cx="443865" cy="443865"/>
              <wp:effectExtent l="0" t="0" r="9525" b="0"/>
              <wp:wrapNone/>
              <wp:docPr id="509906617" name="Text Box 2"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4D92440" w14:textId="29508218" w:rsidR="001B5C0A" w:rsidRPr="001B5C0A" w:rsidRDefault="001B5C0A" w:rsidP="001B5C0A">
                          <w:pPr>
                            <w:rPr>
                              <w:rFonts w:ascii="Calibri" w:eastAsia="Calibri" w:hAnsi="Calibri" w:cs="Calibri"/>
                              <w:noProof/>
                              <w:color w:val="000000"/>
                            </w:rPr>
                          </w:pPr>
                          <w:r w:rsidRPr="001B5C0A">
                            <w:rPr>
                              <w:rFonts w:ascii="Calibri" w:eastAsia="Calibri" w:hAnsi="Calibri" w:cs="Calibri"/>
                              <w:noProof/>
                              <w:color w:val="000000"/>
                            </w:rPr>
                            <w:t>Public</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F47B978" id="_x0000_t202" coordsize="21600,21600" o:spt="202" path="m,l,21600r21600,l21600,xe">
              <v:stroke joinstyle="miter"/>
              <v:path gradientshapeok="t" o:connecttype="rect"/>
            </v:shapetype>
            <v:shape id="Text Box 2" o:spid="_x0000_s1035" type="#_x0000_t202" alt="Public" style="position:absolute;left:0;text-align:left;margin-left:0;margin-top:0;width:34.95pt;height:34.9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filled="f" stroked="f">
              <v:fill o:detectmouseclick="t"/>
              <v:textbox style="mso-fit-shape-to-text:t" inset="20pt,0,0,15pt">
                <w:txbxContent>
                  <w:p w14:paraId="54D92440" w14:textId="29508218" w:rsidR="001B5C0A" w:rsidRPr="001B5C0A" w:rsidRDefault="001B5C0A" w:rsidP="001B5C0A">
                    <w:pPr>
                      <w:rPr>
                        <w:rFonts w:ascii="Calibri" w:eastAsia="Calibri" w:hAnsi="Calibri" w:cs="Calibri"/>
                        <w:noProof/>
                        <w:color w:val="000000"/>
                      </w:rPr>
                    </w:pPr>
                    <w:r w:rsidRPr="001B5C0A">
                      <w:rPr>
                        <w:rFonts w:ascii="Calibri" w:eastAsia="Calibri" w:hAnsi="Calibri" w:cs="Calibri"/>
                        <w:noProof/>
                        <w:color w:val="000000"/>
                      </w:rPr>
                      <w:t>Public</w:t>
                    </w:r>
                  </w:p>
                </w:txbxContent>
              </v:textbox>
              <w10:wrap anchorx="page" anchory="page"/>
            </v:shape>
          </w:pict>
        </mc:Fallback>
      </mc:AlternateContent>
    </w:r>
  </w:p>
  <w:sdt>
    <w:sdtPr>
      <w:rPr>
        <w:rStyle w:val="PageNumber"/>
      </w:rPr>
      <w:id w:val="-180904798"/>
      <w:docPartObj>
        <w:docPartGallery w:val="Page Numbers (Bottom of Page)"/>
        <w:docPartUnique/>
      </w:docPartObj>
    </w:sdtPr>
    <w:sdtEndPr>
      <w:rPr>
        <w:rStyle w:val="PageNumber"/>
      </w:rPr>
    </w:sdtEndPr>
    <w:sdtContent>
      <w:p w14:paraId="125866DF" w14:textId="2D004AF1" w:rsidR="00C85EA6" w:rsidRDefault="00C85EA6" w:rsidP="00D5240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FC360B5" w14:textId="77777777" w:rsidR="00C85EA6" w:rsidRDefault="00C85EA6" w:rsidP="00C85EA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8BBB6" w14:textId="1974F7FB" w:rsidR="00C85EA6" w:rsidRDefault="001B5C0A" w:rsidP="00D52400">
    <w:pPr>
      <w:pStyle w:val="Footer"/>
      <w:framePr w:wrap="none" w:vAnchor="text" w:hAnchor="margin" w:xAlign="right" w:y="1"/>
      <w:rPr>
        <w:rStyle w:val="PageNumber"/>
      </w:rPr>
    </w:pPr>
    <w:r>
      <w:rPr>
        <w:noProof/>
      </w:rPr>
      <mc:AlternateContent>
        <mc:Choice Requires="wps">
          <w:drawing>
            <wp:anchor distT="0" distB="0" distL="0" distR="0" simplePos="0" relativeHeight="251660288" behindDoc="0" locked="0" layoutInCell="1" allowOverlap="1" wp14:anchorId="375A05E4" wp14:editId="68D30270">
              <wp:simplePos x="9700260" y="6929755"/>
              <wp:positionH relativeFrom="page">
                <wp:align>left</wp:align>
              </wp:positionH>
              <wp:positionV relativeFrom="page">
                <wp:align>bottom</wp:align>
              </wp:positionV>
              <wp:extent cx="443865" cy="443865"/>
              <wp:effectExtent l="0" t="0" r="9525" b="0"/>
              <wp:wrapNone/>
              <wp:docPr id="1059995697" name="Text Box 3"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E625E4A" w14:textId="2EC80B42" w:rsidR="001B5C0A" w:rsidRPr="001B5C0A" w:rsidRDefault="001B5C0A" w:rsidP="001B5C0A">
                          <w:pPr>
                            <w:rPr>
                              <w:rFonts w:ascii="Calibri" w:eastAsia="Calibri" w:hAnsi="Calibri" w:cs="Calibri"/>
                              <w:noProof/>
                              <w:color w:val="000000"/>
                            </w:rPr>
                          </w:pPr>
                          <w:r w:rsidRPr="001B5C0A">
                            <w:rPr>
                              <w:rFonts w:ascii="Calibri" w:eastAsia="Calibri" w:hAnsi="Calibri" w:cs="Calibri"/>
                              <w:noProof/>
                              <w:color w:val="000000"/>
                            </w:rPr>
                            <w:t>Public</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75A05E4" id="_x0000_t202" coordsize="21600,21600" o:spt="202" path="m,l,21600r21600,l21600,xe">
              <v:stroke joinstyle="miter"/>
              <v:path gradientshapeok="t" o:connecttype="rect"/>
            </v:shapetype>
            <v:shape id="Text Box 3" o:spid="_x0000_s1036" type="#_x0000_t202" alt="Public" style="position:absolute;left:0;text-align:left;margin-left:0;margin-top:0;width:34.95pt;height:34.9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P/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JqDT/w8CAAAhBAAA&#10;DgAAAAAAAAAAAAAAAAAuAgAAZHJzL2Uyb0RvYy54bWxQSwECLQAUAAYACAAAACEA2G08/tcAAAAD&#10;AQAADwAAAAAAAAAAAAAAAABpBAAAZHJzL2Rvd25yZXYueG1sUEsFBgAAAAAEAAQA8wAAAG0FAAAA&#10;AA==&#10;" filled="f" stroked="f">
              <v:fill o:detectmouseclick="t"/>
              <v:textbox style="mso-fit-shape-to-text:t" inset="20pt,0,0,15pt">
                <w:txbxContent>
                  <w:p w14:paraId="4E625E4A" w14:textId="2EC80B42" w:rsidR="001B5C0A" w:rsidRPr="001B5C0A" w:rsidRDefault="001B5C0A" w:rsidP="001B5C0A">
                    <w:pPr>
                      <w:rPr>
                        <w:rFonts w:ascii="Calibri" w:eastAsia="Calibri" w:hAnsi="Calibri" w:cs="Calibri"/>
                        <w:noProof/>
                        <w:color w:val="000000"/>
                      </w:rPr>
                    </w:pPr>
                    <w:r w:rsidRPr="001B5C0A">
                      <w:rPr>
                        <w:rFonts w:ascii="Calibri" w:eastAsia="Calibri" w:hAnsi="Calibri" w:cs="Calibri"/>
                        <w:noProof/>
                        <w:color w:val="000000"/>
                      </w:rPr>
                      <w:t>Public</w:t>
                    </w:r>
                  </w:p>
                </w:txbxContent>
              </v:textbox>
              <w10:wrap anchorx="page" anchory="page"/>
            </v:shape>
          </w:pict>
        </mc:Fallback>
      </mc:AlternateContent>
    </w:r>
    <w:sdt>
      <w:sdtPr>
        <w:rPr>
          <w:rStyle w:val="PageNumber"/>
        </w:rPr>
        <w:id w:val="459306217"/>
        <w:docPartObj>
          <w:docPartGallery w:val="Page Numbers (Bottom of Page)"/>
          <w:docPartUnique/>
        </w:docPartObj>
      </w:sdtPr>
      <w:sdtEndPr>
        <w:rPr>
          <w:rStyle w:val="PageNumber"/>
        </w:rPr>
      </w:sdtEndPr>
      <w:sdtContent>
        <w:r w:rsidR="00C85EA6">
          <w:rPr>
            <w:rStyle w:val="PageNumber"/>
          </w:rPr>
          <w:fldChar w:fldCharType="begin"/>
        </w:r>
        <w:r w:rsidR="00C85EA6">
          <w:rPr>
            <w:rStyle w:val="PageNumber"/>
          </w:rPr>
          <w:instrText xml:space="preserve"> PAGE </w:instrText>
        </w:r>
        <w:r w:rsidR="00C85EA6">
          <w:rPr>
            <w:rStyle w:val="PageNumber"/>
          </w:rPr>
          <w:fldChar w:fldCharType="separate"/>
        </w:r>
        <w:r w:rsidR="00C85EA6">
          <w:rPr>
            <w:rStyle w:val="PageNumber"/>
            <w:noProof/>
          </w:rPr>
          <w:t>1</w:t>
        </w:r>
        <w:r w:rsidR="00C85EA6">
          <w:rPr>
            <w:rStyle w:val="PageNumber"/>
          </w:rPr>
          <w:fldChar w:fldCharType="end"/>
        </w:r>
      </w:sdtContent>
    </w:sdt>
  </w:p>
  <w:p w14:paraId="34B4D29A" w14:textId="77777777" w:rsidR="00C85EA6" w:rsidRDefault="00C85EA6" w:rsidP="00C85EA6">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CFF86" w14:textId="732F7154" w:rsidR="001B5C0A" w:rsidRDefault="001B5C0A">
    <w:pPr>
      <w:pStyle w:val="Footer"/>
    </w:pPr>
    <w:r>
      <w:rPr>
        <w:noProof/>
      </w:rPr>
      <mc:AlternateContent>
        <mc:Choice Requires="wps">
          <w:drawing>
            <wp:anchor distT="0" distB="0" distL="0" distR="0" simplePos="0" relativeHeight="251658240" behindDoc="0" locked="0" layoutInCell="1" allowOverlap="1" wp14:anchorId="7E1B9ED8" wp14:editId="3A3BC1DF">
              <wp:simplePos x="914400" y="6926239"/>
              <wp:positionH relativeFrom="page">
                <wp:align>left</wp:align>
              </wp:positionH>
              <wp:positionV relativeFrom="page">
                <wp:align>bottom</wp:align>
              </wp:positionV>
              <wp:extent cx="443865" cy="443865"/>
              <wp:effectExtent l="0" t="0" r="9525" b="0"/>
              <wp:wrapNone/>
              <wp:docPr id="1782676207" name="Text Box 1"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B7684AA" w14:textId="0CCC5B62" w:rsidR="001B5C0A" w:rsidRPr="001B5C0A" w:rsidRDefault="001B5C0A" w:rsidP="001B5C0A">
                          <w:pPr>
                            <w:rPr>
                              <w:rFonts w:ascii="Calibri" w:eastAsia="Calibri" w:hAnsi="Calibri" w:cs="Calibri"/>
                              <w:noProof/>
                              <w:color w:val="000000"/>
                            </w:rPr>
                          </w:pPr>
                          <w:r w:rsidRPr="001B5C0A">
                            <w:rPr>
                              <w:rFonts w:ascii="Calibri" w:eastAsia="Calibri" w:hAnsi="Calibri" w:cs="Calibri"/>
                              <w:noProof/>
                              <w:color w:val="000000"/>
                            </w:rPr>
                            <w:t>Public</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E1B9ED8" id="_x0000_t202" coordsize="21600,21600" o:spt="202" path="m,l,21600r21600,l21600,xe">
              <v:stroke joinstyle="miter"/>
              <v:path gradientshapeok="t" o:connecttype="rect"/>
            </v:shapetype>
            <v:shape id="Text Box 1" o:spid="_x0000_s1037" type="#_x0000_t202" alt="Public" style="position:absolute;left:0;text-align:left;margin-left:0;margin-top:0;width:34.95pt;height:34.9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fill o:detectmouseclick="t"/>
              <v:textbox style="mso-fit-shape-to-text:t" inset="20pt,0,0,15pt">
                <w:txbxContent>
                  <w:p w14:paraId="7B7684AA" w14:textId="0CCC5B62" w:rsidR="001B5C0A" w:rsidRPr="001B5C0A" w:rsidRDefault="001B5C0A" w:rsidP="001B5C0A">
                    <w:pPr>
                      <w:rPr>
                        <w:rFonts w:ascii="Calibri" w:eastAsia="Calibri" w:hAnsi="Calibri" w:cs="Calibri"/>
                        <w:noProof/>
                        <w:color w:val="000000"/>
                      </w:rPr>
                    </w:pPr>
                    <w:r w:rsidRPr="001B5C0A">
                      <w:rPr>
                        <w:rFonts w:ascii="Calibri" w:eastAsia="Calibri" w:hAnsi="Calibri" w:cs="Calibri"/>
                        <w:noProof/>
                        <w:color w:val="000000"/>
                      </w:rPr>
                      <w:t>Public</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43F5C1" w14:textId="77777777" w:rsidR="00CE050E" w:rsidRDefault="00CE050E" w:rsidP="00C85EA6">
      <w:pPr>
        <w:spacing w:line="240" w:lineRule="auto"/>
      </w:pPr>
      <w:r>
        <w:separator/>
      </w:r>
    </w:p>
  </w:footnote>
  <w:footnote w:type="continuationSeparator" w:id="0">
    <w:p w14:paraId="51153020" w14:textId="77777777" w:rsidR="00CE050E" w:rsidRDefault="00CE050E" w:rsidP="00C85EA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31412"/>
    <w:multiLevelType w:val="multilevel"/>
    <w:tmpl w:val="4B2E78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2B1E69"/>
    <w:multiLevelType w:val="multilevel"/>
    <w:tmpl w:val="91ACF6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7D644DC"/>
    <w:multiLevelType w:val="multilevel"/>
    <w:tmpl w:val="CA5C9E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83B6FB3"/>
    <w:multiLevelType w:val="multilevel"/>
    <w:tmpl w:val="D25237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AAE6F6A"/>
    <w:multiLevelType w:val="multilevel"/>
    <w:tmpl w:val="2FA430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BEF091D"/>
    <w:multiLevelType w:val="multilevel"/>
    <w:tmpl w:val="78446A16"/>
    <w:lvl w:ilvl="0">
      <w:start w:val="3"/>
      <w:numFmt w:val="bullet"/>
      <w:lvlText w:val="-"/>
      <w:lvlJc w:val="left"/>
      <w:pPr>
        <w:ind w:left="1656" w:hanging="360"/>
      </w:pPr>
      <w:rPr>
        <w:rFonts w:ascii="Nunito Sans" w:eastAsia="Nunito Sans" w:hAnsi="Nunito Sans" w:cs="Nunito Sans"/>
      </w:rPr>
    </w:lvl>
    <w:lvl w:ilvl="1">
      <w:start w:val="1"/>
      <w:numFmt w:val="bullet"/>
      <w:lvlText w:val="o"/>
      <w:lvlJc w:val="left"/>
      <w:pPr>
        <w:ind w:left="1460" w:hanging="360"/>
      </w:pPr>
      <w:rPr>
        <w:rFonts w:ascii="Courier New" w:eastAsia="Courier New" w:hAnsi="Courier New" w:cs="Courier New"/>
      </w:rPr>
    </w:lvl>
    <w:lvl w:ilvl="2">
      <w:start w:val="1"/>
      <w:numFmt w:val="bullet"/>
      <w:lvlText w:val="▪"/>
      <w:lvlJc w:val="left"/>
      <w:pPr>
        <w:ind w:left="2180" w:hanging="360"/>
      </w:pPr>
      <w:rPr>
        <w:rFonts w:ascii="Noto Sans Symbols" w:eastAsia="Noto Sans Symbols" w:hAnsi="Noto Sans Symbols" w:cs="Noto Sans Symbols"/>
      </w:rPr>
    </w:lvl>
    <w:lvl w:ilvl="3">
      <w:start w:val="1"/>
      <w:numFmt w:val="bullet"/>
      <w:lvlText w:val="●"/>
      <w:lvlJc w:val="left"/>
      <w:pPr>
        <w:ind w:left="2900" w:hanging="360"/>
      </w:pPr>
      <w:rPr>
        <w:rFonts w:ascii="Noto Sans Symbols" w:eastAsia="Noto Sans Symbols" w:hAnsi="Noto Sans Symbols" w:cs="Noto Sans Symbols"/>
      </w:rPr>
    </w:lvl>
    <w:lvl w:ilvl="4">
      <w:start w:val="1"/>
      <w:numFmt w:val="bullet"/>
      <w:lvlText w:val="o"/>
      <w:lvlJc w:val="left"/>
      <w:pPr>
        <w:ind w:left="3620" w:hanging="360"/>
      </w:pPr>
      <w:rPr>
        <w:rFonts w:ascii="Courier New" w:eastAsia="Courier New" w:hAnsi="Courier New" w:cs="Courier New"/>
      </w:rPr>
    </w:lvl>
    <w:lvl w:ilvl="5">
      <w:start w:val="1"/>
      <w:numFmt w:val="bullet"/>
      <w:lvlText w:val="▪"/>
      <w:lvlJc w:val="left"/>
      <w:pPr>
        <w:ind w:left="4340" w:hanging="360"/>
      </w:pPr>
      <w:rPr>
        <w:rFonts w:ascii="Noto Sans Symbols" w:eastAsia="Noto Sans Symbols" w:hAnsi="Noto Sans Symbols" w:cs="Noto Sans Symbols"/>
      </w:rPr>
    </w:lvl>
    <w:lvl w:ilvl="6">
      <w:start w:val="1"/>
      <w:numFmt w:val="bullet"/>
      <w:lvlText w:val="●"/>
      <w:lvlJc w:val="left"/>
      <w:pPr>
        <w:ind w:left="5060" w:hanging="360"/>
      </w:pPr>
      <w:rPr>
        <w:rFonts w:ascii="Noto Sans Symbols" w:eastAsia="Noto Sans Symbols" w:hAnsi="Noto Sans Symbols" w:cs="Noto Sans Symbols"/>
      </w:rPr>
    </w:lvl>
    <w:lvl w:ilvl="7">
      <w:start w:val="1"/>
      <w:numFmt w:val="bullet"/>
      <w:lvlText w:val="o"/>
      <w:lvlJc w:val="left"/>
      <w:pPr>
        <w:ind w:left="5780" w:hanging="360"/>
      </w:pPr>
      <w:rPr>
        <w:rFonts w:ascii="Courier New" w:eastAsia="Courier New" w:hAnsi="Courier New" w:cs="Courier New"/>
      </w:rPr>
    </w:lvl>
    <w:lvl w:ilvl="8">
      <w:start w:val="1"/>
      <w:numFmt w:val="bullet"/>
      <w:lvlText w:val="▪"/>
      <w:lvlJc w:val="left"/>
      <w:pPr>
        <w:ind w:left="6500" w:hanging="360"/>
      </w:pPr>
      <w:rPr>
        <w:rFonts w:ascii="Noto Sans Symbols" w:eastAsia="Noto Sans Symbols" w:hAnsi="Noto Sans Symbols" w:cs="Noto Sans Symbols"/>
      </w:rPr>
    </w:lvl>
  </w:abstractNum>
  <w:abstractNum w:abstractNumId="6" w15:restartNumberingAfterBreak="0">
    <w:nsid w:val="0ED115AE"/>
    <w:multiLevelType w:val="multilevel"/>
    <w:tmpl w:val="BB60E9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0F8302D"/>
    <w:multiLevelType w:val="multilevel"/>
    <w:tmpl w:val="BB9490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1A233C5"/>
    <w:multiLevelType w:val="multilevel"/>
    <w:tmpl w:val="818C37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84B1C34"/>
    <w:multiLevelType w:val="multilevel"/>
    <w:tmpl w:val="7B12E9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931320E"/>
    <w:multiLevelType w:val="multilevel"/>
    <w:tmpl w:val="1DB896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BB35D7F"/>
    <w:multiLevelType w:val="multilevel"/>
    <w:tmpl w:val="1D92BE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C331812"/>
    <w:multiLevelType w:val="multilevel"/>
    <w:tmpl w:val="5DCA64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CA0570E"/>
    <w:multiLevelType w:val="multilevel"/>
    <w:tmpl w:val="F65817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050529C"/>
    <w:multiLevelType w:val="multilevel"/>
    <w:tmpl w:val="EE3634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35D5C82"/>
    <w:multiLevelType w:val="multilevel"/>
    <w:tmpl w:val="40F2FF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A065B3F"/>
    <w:multiLevelType w:val="multilevel"/>
    <w:tmpl w:val="8B4A07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A3E36F9"/>
    <w:multiLevelType w:val="multilevel"/>
    <w:tmpl w:val="758E2A3A"/>
    <w:lvl w:ilvl="0">
      <w:start w:val="1"/>
      <w:numFmt w:val="decimal"/>
      <w:lvlText w:val="%1."/>
      <w:lvlJc w:val="left"/>
      <w:pPr>
        <w:ind w:left="740" w:hanging="360"/>
      </w:pPr>
    </w:lvl>
    <w:lvl w:ilvl="1">
      <w:start w:val="1"/>
      <w:numFmt w:val="lowerLetter"/>
      <w:lvlText w:val="%2."/>
      <w:lvlJc w:val="left"/>
      <w:pPr>
        <w:ind w:left="1460" w:hanging="360"/>
      </w:pPr>
    </w:lvl>
    <w:lvl w:ilvl="2">
      <w:start w:val="1"/>
      <w:numFmt w:val="lowerRoman"/>
      <w:lvlText w:val="%3."/>
      <w:lvlJc w:val="right"/>
      <w:pPr>
        <w:ind w:left="2180" w:hanging="180"/>
      </w:pPr>
    </w:lvl>
    <w:lvl w:ilvl="3">
      <w:start w:val="1"/>
      <w:numFmt w:val="decimal"/>
      <w:lvlText w:val="%4."/>
      <w:lvlJc w:val="left"/>
      <w:pPr>
        <w:ind w:left="2900" w:hanging="360"/>
      </w:pPr>
    </w:lvl>
    <w:lvl w:ilvl="4">
      <w:start w:val="1"/>
      <w:numFmt w:val="lowerLetter"/>
      <w:lvlText w:val="%5."/>
      <w:lvlJc w:val="left"/>
      <w:pPr>
        <w:ind w:left="3620" w:hanging="360"/>
      </w:pPr>
    </w:lvl>
    <w:lvl w:ilvl="5">
      <w:start w:val="1"/>
      <w:numFmt w:val="lowerRoman"/>
      <w:lvlText w:val="%6."/>
      <w:lvlJc w:val="right"/>
      <w:pPr>
        <w:ind w:left="4340" w:hanging="180"/>
      </w:pPr>
    </w:lvl>
    <w:lvl w:ilvl="6">
      <w:start w:val="1"/>
      <w:numFmt w:val="decimal"/>
      <w:lvlText w:val="%7."/>
      <w:lvlJc w:val="left"/>
      <w:pPr>
        <w:ind w:left="5060" w:hanging="360"/>
      </w:pPr>
    </w:lvl>
    <w:lvl w:ilvl="7">
      <w:start w:val="1"/>
      <w:numFmt w:val="lowerLetter"/>
      <w:lvlText w:val="%8."/>
      <w:lvlJc w:val="left"/>
      <w:pPr>
        <w:ind w:left="5780" w:hanging="360"/>
      </w:pPr>
    </w:lvl>
    <w:lvl w:ilvl="8">
      <w:start w:val="1"/>
      <w:numFmt w:val="lowerRoman"/>
      <w:lvlText w:val="%9."/>
      <w:lvlJc w:val="right"/>
      <w:pPr>
        <w:ind w:left="6500" w:hanging="180"/>
      </w:pPr>
    </w:lvl>
  </w:abstractNum>
  <w:abstractNum w:abstractNumId="18" w15:restartNumberingAfterBreak="0">
    <w:nsid w:val="327C6E75"/>
    <w:multiLevelType w:val="multilevel"/>
    <w:tmpl w:val="A80695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669224B"/>
    <w:multiLevelType w:val="multilevel"/>
    <w:tmpl w:val="9172577C"/>
    <w:lvl w:ilvl="0">
      <w:start w:val="1"/>
      <w:numFmt w:val="bullet"/>
      <w:lvlText w:val="●"/>
      <w:lvlJc w:val="left"/>
      <w:pPr>
        <w:ind w:left="270" w:hanging="27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6C84E40"/>
    <w:multiLevelType w:val="multilevel"/>
    <w:tmpl w:val="492A35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19B2026"/>
    <w:multiLevelType w:val="multilevel"/>
    <w:tmpl w:val="322078F6"/>
    <w:lvl w:ilvl="0">
      <w:start w:val="3"/>
      <w:numFmt w:val="bullet"/>
      <w:lvlText w:val="-"/>
      <w:lvlJc w:val="left"/>
      <w:pPr>
        <w:ind w:left="1656" w:hanging="360"/>
      </w:pPr>
      <w:rPr>
        <w:rFonts w:ascii="Nunito Sans" w:eastAsia="Nunito Sans" w:hAnsi="Nunito Sans" w:cs="Nunito Sans"/>
      </w:rPr>
    </w:lvl>
    <w:lvl w:ilvl="1">
      <w:start w:val="1"/>
      <w:numFmt w:val="bullet"/>
      <w:lvlText w:val="o"/>
      <w:lvlJc w:val="left"/>
      <w:pPr>
        <w:ind w:left="1460" w:hanging="360"/>
      </w:pPr>
      <w:rPr>
        <w:rFonts w:ascii="Courier New" w:eastAsia="Courier New" w:hAnsi="Courier New" w:cs="Courier New"/>
      </w:rPr>
    </w:lvl>
    <w:lvl w:ilvl="2">
      <w:start w:val="1"/>
      <w:numFmt w:val="bullet"/>
      <w:lvlText w:val="▪"/>
      <w:lvlJc w:val="left"/>
      <w:pPr>
        <w:ind w:left="2180" w:hanging="360"/>
      </w:pPr>
      <w:rPr>
        <w:rFonts w:ascii="Noto Sans Symbols" w:eastAsia="Noto Sans Symbols" w:hAnsi="Noto Sans Symbols" w:cs="Noto Sans Symbols"/>
      </w:rPr>
    </w:lvl>
    <w:lvl w:ilvl="3">
      <w:start w:val="1"/>
      <w:numFmt w:val="bullet"/>
      <w:lvlText w:val="●"/>
      <w:lvlJc w:val="left"/>
      <w:pPr>
        <w:ind w:left="2900" w:hanging="360"/>
      </w:pPr>
      <w:rPr>
        <w:rFonts w:ascii="Noto Sans Symbols" w:eastAsia="Noto Sans Symbols" w:hAnsi="Noto Sans Symbols" w:cs="Noto Sans Symbols"/>
      </w:rPr>
    </w:lvl>
    <w:lvl w:ilvl="4">
      <w:start w:val="1"/>
      <w:numFmt w:val="bullet"/>
      <w:lvlText w:val="o"/>
      <w:lvlJc w:val="left"/>
      <w:pPr>
        <w:ind w:left="3620" w:hanging="360"/>
      </w:pPr>
      <w:rPr>
        <w:rFonts w:ascii="Courier New" w:eastAsia="Courier New" w:hAnsi="Courier New" w:cs="Courier New"/>
      </w:rPr>
    </w:lvl>
    <w:lvl w:ilvl="5">
      <w:start w:val="1"/>
      <w:numFmt w:val="bullet"/>
      <w:lvlText w:val="▪"/>
      <w:lvlJc w:val="left"/>
      <w:pPr>
        <w:ind w:left="4340" w:hanging="360"/>
      </w:pPr>
      <w:rPr>
        <w:rFonts w:ascii="Noto Sans Symbols" w:eastAsia="Noto Sans Symbols" w:hAnsi="Noto Sans Symbols" w:cs="Noto Sans Symbols"/>
      </w:rPr>
    </w:lvl>
    <w:lvl w:ilvl="6">
      <w:start w:val="1"/>
      <w:numFmt w:val="bullet"/>
      <w:lvlText w:val="●"/>
      <w:lvlJc w:val="left"/>
      <w:pPr>
        <w:ind w:left="5060" w:hanging="360"/>
      </w:pPr>
      <w:rPr>
        <w:rFonts w:ascii="Noto Sans Symbols" w:eastAsia="Noto Sans Symbols" w:hAnsi="Noto Sans Symbols" w:cs="Noto Sans Symbols"/>
      </w:rPr>
    </w:lvl>
    <w:lvl w:ilvl="7">
      <w:start w:val="1"/>
      <w:numFmt w:val="bullet"/>
      <w:lvlText w:val="o"/>
      <w:lvlJc w:val="left"/>
      <w:pPr>
        <w:ind w:left="5780" w:hanging="360"/>
      </w:pPr>
      <w:rPr>
        <w:rFonts w:ascii="Courier New" w:eastAsia="Courier New" w:hAnsi="Courier New" w:cs="Courier New"/>
      </w:rPr>
    </w:lvl>
    <w:lvl w:ilvl="8">
      <w:start w:val="1"/>
      <w:numFmt w:val="bullet"/>
      <w:lvlText w:val="▪"/>
      <w:lvlJc w:val="left"/>
      <w:pPr>
        <w:ind w:left="6500" w:hanging="360"/>
      </w:pPr>
      <w:rPr>
        <w:rFonts w:ascii="Noto Sans Symbols" w:eastAsia="Noto Sans Symbols" w:hAnsi="Noto Sans Symbols" w:cs="Noto Sans Symbols"/>
      </w:rPr>
    </w:lvl>
  </w:abstractNum>
  <w:abstractNum w:abstractNumId="22" w15:restartNumberingAfterBreak="0">
    <w:nsid w:val="435E309C"/>
    <w:multiLevelType w:val="hybridMultilevel"/>
    <w:tmpl w:val="25022942"/>
    <w:lvl w:ilvl="0" w:tplc="08090001">
      <w:start w:val="1"/>
      <w:numFmt w:val="bullet"/>
      <w:lvlText w:val=""/>
      <w:lvlJc w:val="left"/>
      <w:pPr>
        <w:ind w:left="720" w:hanging="360"/>
      </w:pPr>
      <w:rPr>
        <w:rFonts w:ascii="Symbol" w:hAnsi="Symbol" w:hint="default"/>
        <w:b/>
        <w:i w:val="0"/>
        <w:color w:val="382986"/>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4815D9F"/>
    <w:multiLevelType w:val="multilevel"/>
    <w:tmpl w:val="D79623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C7615F1"/>
    <w:multiLevelType w:val="hybridMultilevel"/>
    <w:tmpl w:val="08224EB0"/>
    <w:lvl w:ilvl="0" w:tplc="08090001">
      <w:start w:val="1"/>
      <w:numFmt w:val="bullet"/>
      <w:lvlText w:val=""/>
      <w:lvlJc w:val="left"/>
      <w:pPr>
        <w:ind w:left="720" w:hanging="360"/>
      </w:pPr>
      <w:rPr>
        <w:rFonts w:ascii="Symbol" w:hAnsi="Symbol" w:hint="default"/>
        <w:b/>
        <w:i w:val="0"/>
        <w:color w:val="382986"/>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2996D56"/>
    <w:multiLevelType w:val="multilevel"/>
    <w:tmpl w:val="8BBE96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55FB4712"/>
    <w:multiLevelType w:val="hybridMultilevel"/>
    <w:tmpl w:val="8130ACCA"/>
    <w:lvl w:ilvl="0" w:tplc="08090001">
      <w:start w:val="1"/>
      <w:numFmt w:val="bullet"/>
      <w:lvlText w:val=""/>
      <w:lvlJc w:val="left"/>
      <w:pPr>
        <w:ind w:left="2197" w:hanging="360"/>
      </w:pPr>
      <w:rPr>
        <w:rFonts w:ascii="Symbol" w:hAnsi="Symbol" w:hint="default"/>
        <w:b/>
        <w:i w:val="0"/>
        <w:color w:val="382986"/>
        <w:sz w:val="20"/>
      </w:rPr>
    </w:lvl>
    <w:lvl w:ilvl="1" w:tplc="08090003" w:tentative="1">
      <w:start w:val="1"/>
      <w:numFmt w:val="bullet"/>
      <w:lvlText w:val="o"/>
      <w:lvlJc w:val="left"/>
      <w:pPr>
        <w:ind w:left="2917" w:hanging="360"/>
      </w:pPr>
      <w:rPr>
        <w:rFonts w:ascii="Courier New" w:hAnsi="Courier New" w:cs="Courier New" w:hint="default"/>
      </w:rPr>
    </w:lvl>
    <w:lvl w:ilvl="2" w:tplc="08090005" w:tentative="1">
      <w:start w:val="1"/>
      <w:numFmt w:val="bullet"/>
      <w:lvlText w:val=""/>
      <w:lvlJc w:val="left"/>
      <w:pPr>
        <w:ind w:left="3637" w:hanging="360"/>
      </w:pPr>
      <w:rPr>
        <w:rFonts w:ascii="Wingdings" w:hAnsi="Wingdings" w:hint="default"/>
      </w:rPr>
    </w:lvl>
    <w:lvl w:ilvl="3" w:tplc="08090001" w:tentative="1">
      <w:start w:val="1"/>
      <w:numFmt w:val="bullet"/>
      <w:lvlText w:val=""/>
      <w:lvlJc w:val="left"/>
      <w:pPr>
        <w:ind w:left="4357" w:hanging="360"/>
      </w:pPr>
      <w:rPr>
        <w:rFonts w:ascii="Symbol" w:hAnsi="Symbol" w:hint="default"/>
      </w:rPr>
    </w:lvl>
    <w:lvl w:ilvl="4" w:tplc="08090003" w:tentative="1">
      <w:start w:val="1"/>
      <w:numFmt w:val="bullet"/>
      <w:lvlText w:val="o"/>
      <w:lvlJc w:val="left"/>
      <w:pPr>
        <w:ind w:left="5077" w:hanging="360"/>
      </w:pPr>
      <w:rPr>
        <w:rFonts w:ascii="Courier New" w:hAnsi="Courier New" w:cs="Courier New" w:hint="default"/>
      </w:rPr>
    </w:lvl>
    <w:lvl w:ilvl="5" w:tplc="08090005" w:tentative="1">
      <w:start w:val="1"/>
      <w:numFmt w:val="bullet"/>
      <w:lvlText w:val=""/>
      <w:lvlJc w:val="left"/>
      <w:pPr>
        <w:ind w:left="5797" w:hanging="360"/>
      </w:pPr>
      <w:rPr>
        <w:rFonts w:ascii="Wingdings" w:hAnsi="Wingdings" w:hint="default"/>
      </w:rPr>
    </w:lvl>
    <w:lvl w:ilvl="6" w:tplc="08090001" w:tentative="1">
      <w:start w:val="1"/>
      <w:numFmt w:val="bullet"/>
      <w:lvlText w:val=""/>
      <w:lvlJc w:val="left"/>
      <w:pPr>
        <w:ind w:left="6517" w:hanging="360"/>
      </w:pPr>
      <w:rPr>
        <w:rFonts w:ascii="Symbol" w:hAnsi="Symbol" w:hint="default"/>
      </w:rPr>
    </w:lvl>
    <w:lvl w:ilvl="7" w:tplc="08090003" w:tentative="1">
      <w:start w:val="1"/>
      <w:numFmt w:val="bullet"/>
      <w:lvlText w:val="o"/>
      <w:lvlJc w:val="left"/>
      <w:pPr>
        <w:ind w:left="7237" w:hanging="360"/>
      </w:pPr>
      <w:rPr>
        <w:rFonts w:ascii="Courier New" w:hAnsi="Courier New" w:cs="Courier New" w:hint="default"/>
      </w:rPr>
    </w:lvl>
    <w:lvl w:ilvl="8" w:tplc="08090005" w:tentative="1">
      <w:start w:val="1"/>
      <w:numFmt w:val="bullet"/>
      <w:lvlText w:val=""/>
      <w:lvlJc w:val="left"/>
      <w:pPr>
        <w:ind w:left="7957" w:hanging="360"/>
      </w:pPr>
      <w:rPr>
        <w:rFonts w:ascii="Wingdings" w:hAnsi="Wingdings" w:hint="default"/>
      </w:rPr>
    </w:lvl>
  </w:abstractNum>
  <w:abstractNum w:abstractNumId="27" w15:restartNumberingAfterBreak="0">
    <w:nsid w:val="64014397"/>
    <w:multiLevelType w:val="hybridMultilevel"/>
    <w:tmpl w:val="58505A0C"/>
    <w:lvl w:ilvl="0" w:tplc="08090001">
      <w:start w:val="1"/>
      <w:numFmt w:val="bullet"/>
      <w:lvlText w:val=""/>
      <w:lvlJc w:val="left"/>
      <w:pPr>
        <w:ind w:left="740" w:hanging="360"/>
      </w:pPr>
      <w:rPr>
        <w:rFonts w:ascii="Symbol" w:hAnsi="Symbol" w:hint="default"/>
        <w:b/>
        <w:i w:val="0"/>
        <w:color w:val="382986"/>
        <w:sz w:val="20"/>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28" w15:restartNumberingAfterBreak="0">
    <w:nsid w:val="6837623F"/>
    <w:multiLevelType w:val="hybridMultilevel"/>
    <w:tmpl w:val="CC0C7D68"/>
    <w:lvl w:ilvl="0" w:tplc="08090001">
      <w:start w:val="1"/>
      <w:numFmt w:val="bullet"/>
      <w:lvlText w:val=""/>
      <w:lvlJc w:val="left"/>
      <w:pPr>
        <w:ind w:left="1004" w:hanging="360"/>
      </w:pPr>
      <w:rPr>
        <w:rFonts w:ascii="Symbol" w:hAnsi="Symbol" w:hint="default"/>
        <w:b/>
        <w:i w:val="0"/>
        <w:color w:val="382986"/>
        <w:sz w:val="20"/>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9" w15:restartNumberingAfterBreak="0">
    <w:nsid w:val="6A017ED2"/>
    <w:multiLevelType w:val="multilevel"/>
    <w:tmpl w:val="225216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713C5FC0"/>
    <w:multiLevelType w:val="multilevel"/>
    <w:tmpl w:val="4B08D6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C273E5A"/>
    <w:multiLevelType w:val="multilevel"/>
    <w:tmpl w:val="7C2E733E"/>
    <w:lvl w:ilvl="0">
      <w:start w:val="1"/>
      <w:numFmt w:val="decimal"/>
      <w:pStyle w:val="Bulletedtextwhit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548378017">
    <w:abstractNumId w:val="17"/>
  </w:num>
  <w:num w:numId="2" w16cid:durableId="97868706">
    <w:abstractNumId w:val="0"/>
  </w:num>
  <w:num w:numId="3" w16cid:durableId="2049330171">
    <w:abstractNumId w:val="19"/>
  </w:num>
  <w:num w:numId="4" w16cid:durableId="227813333">
    <w:abstractNumId w:val="4"/>
  </w:num>
  <w:num w:numId="5" w16cid:durableId="683291938">
    <w:abstractNumId w:val="15"/>
  </w:num>
  <w:num w:numId="6" w16cid:durableId="1037051262">
    <w:abstractNumId w:val="8"/>
  </w:num>
  <w:num w:numId="7" w16cid:durableId="1165319300">
    <w:abstractNumId w:val="9"/>
  </w:num>
  <w:num w:numId="8" w16cid:durableId="267667600">
    <w:abstractNumId w:val="14"/>
  </w:num>
  <w:num w:numId="9" w16cid:durableId="1895383670">
    <w:abstractNumId w:val="20"/>
  </w:num>
  <w:num w:numId="10" w16cid:durableId="1518079537">
    <w:abstractNumId w:val="30"/>
  </w:num>
  <w:num w:numId="11" w16cid:durableId="1547838249">
    <w:abstractNumId w:val="16"/>
  </w:num>
  <w:num w:numId="12" w16cid:durableId="520702459">
    <w:abstractNumId w:val="12"/>
  </w:num>
  <w:num w:numId="13" w16cid:durableId="1146774415">
    <w:abstractNumId w:val="23"/>
  </w:num>
  <w:num w:numId="14" w16cid:durableId="1939866811">
    <w:abstractNumId w:val="29"/>
  </w:num>
  <w:num w:numId="15" w16cid:durableId="377245637">
    <w:abstractNumId w:val="13"/>
  </w:num>
  <w:num w:numId="16" w16cid:durableId="1733653537">
    <w:abstractNumId w:val="6"/>
  </w:num>
  <w:num w:numId="17" w16cid:durableId="1813407915">
    <w:abstractNumId w:val="5"/>
  </w:num>
  <w:num w:numId="18" w16cid:durableId="1639067778">
    <w:abstractNumId w:val="7"/>
  </w:num>
  <w:num w:numId="19" w16cid:durableId="1963805464">
    <w:abstractNumId w:val="21"/>
  </w:num>
  <w:num w:numId="20" w16cid:durableId="160437355">
    <w:abstractNumId w:val="10"/>
  </w:num>
  <w:num w:numId="21" w16cid:durableId="1038701056">
    <w:abstractNumId w:val="18"/>
  </w:num>
  <w:num w:numId="22" w16cid:durableId="1307710318">
    <w:abstractNumId w:val="3"/>
  </w:num>
  <w:num w:numId="23" w16cid:durableId="1629243929">
    <w:abstractNumId w:val="2"/>
  </w:num>
  <w:num w:numId="24" w16cid:durableId="1972054629">
    <w:abstractNumId w:val="1"/>
  </w:num>
  <w:num w:numId="25" w16cid:durableId="2051150627">
    <w:abstractNumId w:val="25"/>
  </w:num>
  <w:num w:numId="26" w16cid:durableId="276183201">
    <w:abstractNumId w:val="11"/>
  </w:num>
  <w:num w:numId="27" w16cid:durableId="1342319378">
    <w:abstractNumId w:val="31"/>
  </w:num>
  <w:num w:numId="28" w16cid:durableId="2145267119">
    <w:abstractNumId w:val="26"/>
  </w:num>
  <w:num w:numId="29" w16cid:durableId="1146312808">
    <w:abstractNumId w:val="27"/>
  </w:num>
  <w:num w:numId="30" w16cid:durableId="1367176368">
    <w:abstractNumId w:val="28"/>
  </w:num>
  <w:num w:numId="31" w16cid:durableId="1641306129">
    <w:abstractNumId w:val="22"/>
  </w:num>
  <w:num w:numId="32" w16cid:durableId="123628583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5C62"/>
    <w:rsid w:val="001519BF"/>
    <w:rsid w:val="001B5C0A"/>
    <w:rsid w:val="004C5A0E"/>
    <w:rsid w:val="004C5C62"/>
    <w:rsid w:val="0051760E"/>
    <w:rsid w:val="00650C32"/>
    <w:rsid w:val="00987E83"/>
    <w:rsid w:val="009B24E3"/>
    <w:rsid w:val="00A54E87"/>
    <w:rsid w:val="00A8755A"/>
    <w:rsid w:val="00AB4363"/>
    <w:rsid w:val="00C85EA6"/>
    <w:rsid w:val="00C86CCF"/>
    <w:rsid w:val="00CE050E"/>
    <w:rsid w:val="00EA4E5D"/>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4C1F64"/>
  <w15:docId w15:val="{3FE29365-B671-694E-9F96-63D48EEF8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unito Sans" w:eastAsia="Nunito Sans" w:hAnsi="Nunito Sans" w:cs="Nunito Sans"/>
        <w:i/>
        <w:lang w:val="en-CA" w:eastAsia="en-GB"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400" w:after="120"/>
      <w:ind w:left="360"/>
      <w:outlineLvl w:val="1"/>
    </w:pPr>
    <w:rPr>
      <w:b/>
      <w:i w:val="0"/>
      <w:color w:val="980000"/>
      <w:sz w:val="32"/>
      <w:szCs w:val="32"/>
    </w:rPr>
  </w:style>
  <w:style w:type="paragraph" w:styleId="Heading3">
    <w:name w:val="heading 3"/>
    <w:basedOn w:val="Normal"/>
    <w:next w:val="Normal"/>
    <w:uiPriority w:val="9"/>
    <w:semiHidden/>
    <w:unhideWhenUsed/>
    <w:qFormat/>
    <w:pPr>
      <w:keepNext/>
      <w:keepLines/>
      <w:spacing w:before="400" w:after="120"/>
      <w:outlineLvl w:val="2"/>
    </w:pPr>
    <w:rPr>
      <w:i w:val="0"/>
      <w:color w:val="666666"/>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456D70"/>
    <w:pPr>
      <w:widowControl w:val="0"/>
      <w:autoSpaceDE w:val="0"/>
      <w:autoSpaceDN w:val="0"/>
      <w:spacing w:before="115" w:line="240" w:lineRule="auto"/>
      <w:ind w:left="20" w:firstLine="856"/>
      <w:jc w:val="left"/>
    </w:pPr>
    <w:rPr>
      <w:rFonts w:ascii="Montserrat" w:eastAsia="Montserrat" w:hAnsi="Montserrat" w:cs="Montserrat"/>
      <w:b/>
      <w:bCs/>
      <w:i w:val="0"/>
      <w:sz w:val="54"/>
      <w:szCs w:val="54"/>
      <w:lang w:val="en-US" w:eastAsia="en-US"/>
    </w:rPr>
  </w:style>
  <w:style w:type="table" w:customStyle="1" w:styleId="TableNormal1">
    <w:name w:val="Table Normal1"/>
    <w:tblPr>
      <w:tblCellMar>
        <w:top w:w="0" w:type="dxa"/>
        <w:left w:w="0" w:type="dxa"/>
        <w:bottom w:w="0" w:type="dxa"/>
        <w:right w:w="0" w:type="dxa"/>
      </w:tblCellMar>
    </w:tblPr>
  </w:style>
  <w:style w:type="paragraph" w:styleId="Subtitle">
    <w:name w:val="Subtitle"/>
    <w:basedOn w:val="Normal"/>
    <w:next w:val="Normal"/>
    <w:uiPriority w:val="11"/>
    <w:qFormat/>
    <w:pPr>
      <w:keepNext/>
      <w:keepLines/>
      <w:spacing w:after="320"/>
    </w:pPr>
    <w:rPr>
      <w:rFonts w:ascii="Arial" w:eastAsia="Arial" w:hAnsi="Arial" w:cs="Arial"/>
      <w:i w:val="0"/>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customStyle="1" w:styleId="Alanda-normal">
    <w:name w:val="Alanda - normal"/>
    <w:basedOn w:val="Normal"/>
    <w:link w:val="Alanda-normalChar"/>
    <w:qFormat/>
    <w:rsid w:val="00E67C40"/>
    <w:pPr>
      <w:pBdr>
        <w:top w:val="nil"/>
        <w:left w:val="nil"/>
        <w:bottom w:val="nil"/>
        <w:right w:val="nil"/>
        <w:between w:val="nil"/>
        <w:bar w:val="nil"/>
      </w:pBdr>
      <w:spacing w:before="60" w:after="120"/>
    </w:pPr>
    <w:rPr>
      <w:rFonts w:ascii="Nunito Sans Light" w:eastAsia="Arial Unicode MS" w:hAnsi="Nunito Sans Light" w:cs="Arial Unicode MS"/>
      <w:i w:val="0"/>
      <w:color w:val="000000"/>
      <w:sz w:val="18"/>
      <w:szCs w:val="18"/>
      <w:u w:color="000000"/>
      <w:bdr w:val="nil"/>
    </w:rPr>
  </w:style>
  <w:style w:type="character" w:customStyle="1" w:styleId="Alanda-normalChar">
    <w:name w:val="Alanda - normal Char"/>
    <w:basedOn w:val="DefaultParagraphFont"/>
    <w:link w:val="Alanda-normal"/>
    <w:rsid w:val="00E67C40"/>
    <w:rPr>
      <w:rFonts w:ascii="Nunito Sans Light" w:eastAsia="Arial Unicode MS" w:hAnsi="Nunito Sans Light" w:cs="Arial Unicode MS"/>
      <w:i w:val="0"/>
      <w:color w:val="000000"/>
      <w:sz w:val="18"/>
      <w:szCs w:val="18"/>
      <w:u w:color="000000"/>
      <w:bdr w:val="nil"/>
    </w:rPr>
  </w:style>
  <w:style w:type="paragraph" w:customStyle="1" w:styleId="Alanda1">
    <w:name w:val="Alanda 1"/>
    <w:basedOn w:val="Heading1"/>
    <w:next w:val="Alanda-normal"/>
    <w:link w:val="Alanda1Char"/>
    <w:autoRedefine/>
    <w:qFormat/>
    <w:rsid w:val="00E67C40"/>
    <w:pPr>
      <w:pBdr>
        <w:bottom w:val="single" w:sz="4" w:space="1" w:color="auto"/>
      </w:pBdr>
      <w:spacing w:before="240"/>
    </w:pPr>
    <w:rPr>
      <w:rFonts w:ascii="Nunito Sans Light" w:eastAsiaTheme="majorEastAsia" w:hAnsi="Nunito Sans Light" w:cstheme="majorBidi"/>
      <w:i w:val="0"/>
      <w:color w:val="808080" w:themeColor="background1" w:themeShade="80"/>
      <w:sz w:val="44"/>
      <w:szCs w:val="32"/>
    </w:rPr>
  </w:style>
  <w:style w:type="character" w:customStyle="1" w:styleId="Alanda1Char">
    <w:name w:val="Alanda 1 Char"/>
    <w:basedOn w:val="DefaultParagraphFont"/>
    <w:link w:val="Alanda1"/>
    <w:rsid w:val="00E67C40"/>
    <w:rPr>
      <w:rFonts w:ascii="Nunito Sans Light" w:eastAsiaTheme="majorEastAsia" w:hAnsi="Nunito Sans Light" w:cstheme="majorBidi"/>
      <w:i w:val="0"/>
      <w:color w:val="808080" w:themeColor="background1" w:themeShade="80"/>
      <w:sz w:val="44"/>
      <w:szCs w:val="32"/>
    </w:rPr>
  </w:style>
  <w:style w:type="paragraph" w:customStyle="1" w:styleId="Alanda2">
    <w:name w:val="Alanda 2"/>
    <w:basedOn w:val="Normal"/>
    <w:next w:val="Alanda-normal"/>
    <w:link w:val="Alanda2Char"/>
    <w:autoRedefine/>
    <w:qFormat/>
    <w:rsid w:val="00E67C40"/>
    <w:pPr>
      <w:keepNext/>
      <w:keepLines/>
      <w:pBdr>
        <w:top w:val="nil"/>
        <w:left w:val="nil"/>
        <w:bottom w:val="nil"/>
        <w:right w:val="nil"/>
        <w:between w:val="nil"/>
      </w:pBdr>
      <w:spacing w:before="40" w:after="120"/>
    </w:pPr>
    <w:rPr>
      <w:rFonts w:eastAsia="Avenir" w:cs="Avenir"/>
      <w:i w:val="0"/>
      <w:color w:val="97261F"/>
      <w:sz w:val="32"/>
      <w:szCs w:val="32"/>
    </w:rPr>
  </w:style>
  <w:style w:type="character" w:customStyle="1" w:styleId="Alanda2Char">
    <w:name w:val="Alanda 2 Char"/>
    <w:basedOn w:val="DefaultParagraphFont"/>
    <w:link w:val="Alanda2"/>
    <w:rsid w:val="00E67C40"/>
    <w:rPr>
      <w:rFonts w:eastAsia="Avenir" w:cs="Avenir"/>
      <w:i w:val="0"/>
      <w:color w:val="97261F"/>
      <w:sz w:val="32"/>
      <w:szCs w:val="32"/>
    </w:rPr>
  </w:style>
  <w:style w:type="paragraph" w:customStyle="1" w:styleId="Alanda3">
    <w:name w:val="Alanda 3"/>
    <w:basedOn w:val="Heading3"/>
    <w:next w:val="Alanda-normal"/>
    <w:link w:val="Alanda3Char"/>
    <w:autoRedefine/>
    <w:qFormat/>
    <w:rsid w:val="00E67C40"/>
    <w:pPr>
      <w:spacing w:before="120"/>
    </w:pPr>
    <w:rPr>
      <w:rFonts w:eastAsia="Avenir" w:cstheme="majorBidi"/>
      <w:color w:val="808080"/>
    </w:rPr>
  </w:style>
  <w:style w:type="character" w:customStyle="1" w:styleId="Alanda3Char">
    <w:name w:val="Alanda 3 Char"/>
    <w:basedOn w:val="DefaultParagraphFont"/>
    <w:link w:val="Alanda3"/>
    <w:rsid w:val="00E67C40"/>
    <w:rPr>
      <w:rFonts w:eastAsia="Avenir" w:cstheme="majorBidi"/>
      <w:i w:val="0"/>
      <w:color w:val="808080"/>
      <w:sz w:val="28"/>
      <w:szCs w:val="28"/>
    </w:rPr>
  </w:style>
  <w:style w:type="paragraph" w:customStyle="1" w:styleId="Alanda4">
    <w:name w:val="Alanda 4"/>
    <w:basedOn w:val="Heading4"/>
    <w:next w:val="Alanda-normal"/>
    <w:link w:val="Alanda4Char"/>
    <w:autoRedefine/>
    <w:qFormat/>
    <w:rsid w:val="00E67C40"/>
    <w:pPr>
      <w:spacing w:before="40" w:after="120"/>
    </w:pPr>
    <w:rPr>
      <w:rFonts w:ascii="Nunito Sans Light" w:eastAsia="Nunito Sans Light" w:hAnsi="Nunito Sans Light" w:cstheme="majorBidi"/>
      <w:color w:val="97261F"/>
      <w:sz w:val="22"/>
      <w:szCs w:val="22"/>
    </w:rPr>
  </w:style>
  <w:style w:type="character" w:customStyle="1" w:styleId="Alanda4Char">
    <w:name w:val="Alanda 4 Char"/>
    <w:basedOn w:val="DefaultParagraphFont"/>
    <w:link w:val="Alanda4"/>
    <w:rsid w:val="00E67C40"/>
    <w:rPr>
      <w:rFonts w:ascii="Nunito Sans Light" w:eastAsia="Nunito Sans Light" w:hAnsi="Nunito Sans Light" w:cstheme="majorBidi"/>
      <w:color w:val="97261F"/>
      <w:sz w:val="22"/>
      <w:szCs w:val="22"/>
    </w:rPr>
  </w:style>
  <w:style w:type="paragraph" w:customStyle="1" w:styleId="AlandaFigurehead">
    <w:name w:val="Alanda Figurehead"/>
    <w:basedOn w:val="Alanda-normal"/>
    <w:next w:val="Alanda-normal"/>
    <w:link w:val="AlandaFigureheadChar"/>
    <w:qFormat/>
    <w:rsid w:val="00634D65"/>
    <w:rPr>
      <w:b/>
      <w:bCs/>
      <w:lang w:eastAsia="en-US"/>
    </w:rPr>
  </w:style>
  <w:style w:type="character" w:customStyle="1" w:styleId="AlandaFigureheadChar">
    <w:name w:val="Alanda Figurehead Char"/>
    <w:basedOn w:val="Alanda-normalChar"/>
    <w:link w:val="AlandaFigurehead"/>
    <w:rsid w:val="00634D65"/>
    <w:rPr>
      <w:rFonts w:ascii="Nunito Sans Light" w:eastAsia="Arial Unicode MS" w:hAnsi="Nunito Sans Light" w:cs="Arial Unicode MS"/>
      <w:b/>
      <w:bCs/>
      <w:i w:val="0"/>
      <w:color w:val="000000"/>
      <w:sz w:val="18"/>
      <w:szCs w:val="18"/>
      <w:u w:color="000000"/>
      <w:bdr w:val="nil"/>
      <w:lang w:eastAsia="en-US"/>
    </w:rPr>
  </w:style>
  <w:style w:type="paragraph" w:customStyle="1" w:styleId="AlandaH1">
    <w:name w:val="Alanda H1"/>
    <w:basedOn w:val="Heading1"/>
    <w:qFormat/>
    <w:rsid w:val="00634D65"/>
    <w:pPr>
      <w:pBdr>
        <w:bottom w:val="single" w:sz="4" w:space="1" w:color="961D1E"/>
      </w:pBdr>
      <w:spacing w:line="312" w:lineRule="auto"/>
      <w:jc w:val="left"/>
    </w:pPr>
    <w:rPr>
      <w:rFonts w:ascii="Nunito Light" w:eastAsia="Nunito Light" w:hAnsi="Nunito Light" w:cs="Nunito Light"/>
      <w:i w:val="0"/>
      <w:color w:val="97261F"/>
      <w:kern w:val="2"/>
      <w:sz w:val="48"/>
      <w:szCs w:val="48"/>
      <w:lang w:val="en-US"/>
    </w:rPr>
  </w:style>
  <w:style w:type="paragraph" w:customStyle="1" w:styleId="AlandaH2">
    <w:name w:val="Alanda H2"/>
    <w:basedOn w:val="Heading2"/>
    <w:next w:val="Alanda-normal"/>
    <w:qFormat/>
    <w:rsid w:val="00634D65"/>
    <w:pPr>
      <w:keepNext w:val="0"/>
      <w:keepLines w:val="0"/>
      <w:spacing w:before="120"/>
      <w:ind w:left="0"/>
      <w:jc w:val="left"/>
    </w:pPr>
    <w:rPr>
      <w:rFonts w:ascii="Nunito Light" w:eastAsia="Nunito Light" w:hAnsi="Nunito Light" w:cs="Nunito Light"/>
      <w:b w:val="0"/>
      <w:color w:val="5C5358"/>
      <w:kern w:val="2"/>
      <w:sz w:val="36"/>
      <w:szCs w:val="36"/>
      <w:lang w:val="en-US"/>
    </w:rPr>
  </w:style>
  <w:style w:type="paragraph" w:customStyle="1" w:styleId="AlandaH3">
    <w:name w:val="Alanda H3"/>
    <w:basedOn w:val="Heading3"/>
    <w:next w:val="Alanda-normal"/>
    <w:qFormat/>
    <w:rsid w:val="00634D65"/>
    <w:pPr>
      <w:spacing w:before="120"/>
    </w:pPr>
    <w:rPr>
      <w:rFonts w:ascii="Nunito Light" w:eastAsia="Nunito Light" w:hAnsi="Nunito Light" w:cs="Nunito Light"/>
      <w:color w:val="97261F"/>
      <w:kern w:val="2"/>
      <w:lang w:val="en-US"/>
    </w:rPr>
  </w:style>
  <w:style w:type="paragraph" w:customStyle="1" w:styleId="AlandaH4">
    <w:name w:val="Alanda H4"/>
    <w:basedOn w:val="Heading4"/>
    <w:next w:val="Alanda-normal"/>
    <w:qFormat/>
    <w:rsid w:val="00634D65"/>
    <w:pPr>
      <w:spacing w:before="120" w:after="120"/>
      <w:ind w:left="714" w:hanging="357"/>
    </w:pPr>
    <w:rPr>
      <w:rFonts w:ascii="Nunito Light" w:eastAsia="Nunito Light" w:hAnsi="Nunito Light" w:cs="Nunito Light"/>
      <w:color w:val="5C5358"/>
      <w:kern w:val="2"/>
      <w:sz w:val="22"/>
      <w:szCs w:val="21"/>
      <w:lang w:val="en-US"/>
    </w:rPr>
  </w:style>
  <w:style w:type="paragraph" w:customStyle="1" w:styleId="Alandasubtitle">
    <w:name w:val="Alanda subtitle"/>
    <w:basedOn w:val="Subtitle"/>
    <w:next w:val="Normal"/>
    <w:link w:val="AlandasubtitleChar"/>
    <w:qFormat/>
    <w:rsid w:val="00634D65"/>
    <w:pPr>
      <w:keepNext w:val="0"/>
      <w:keepLines w:val="0"/>
      <w:spacing w:before="120" w:after="120"/>
      <w:jc w:val="center"/>
    </w:pPr>
    <w:rPr>
      <w:rFonts w:ascii="Open Sans" w:eastAsiaTheme="minorHAnsi" w:hAnsi="Open Sans" w:cs="Open Sans"/>
      <w:color w:val="5C5358"/>
      <w:kern w:val="2"/>
      <w:sz w:val="36"/>
      <w:szCs w:val="36"/>
      <w:lang w:val="en-US" w:eastAsia="en-US"/>
    </w:rPr>
  </w:style>
  <w:style w:type="character" w:customStyle="1" w:styleId="AlandasubtitleChar">
    <w:name w:val="Alanda subtitle Char"/>
    <w:basedOn w:val="DefaultParagraphFont"/>
    <w:link w:val="Alandasubtitle"/>
    <w:rsid w:val="00634D65"/>
    <w:rPr>
      <w:rFonts w:ascii="Open Sans" w:eastAsiaTheme="minorHAnsi" w:hAnsi="Open Sans" w:cs="Open Sans"/>
      <w:i w:val="0"/>
      <w:color w:val="5C5358"/>
      <w:kern w:val="2"/>
      <w:sz w:val="36"/>
      <w:szCs w:val="36"/>
      <w:lang w:val="en-US" w:eastAsia="en-US"/>
    </w:rPr>
  </w:style>
  <w:style w:type="table" w:customStyle="1" w:styleId="Alandatable">
    <w:name w:val="Alanda table"/>
    <w:basedOn w:val="TableNormal"/>
    <w:uiPriority w:val="99"/>
    <w:rsid w:val="00634D65"/>
    <w:pPr>
      <w:spacing w:line="240" w:lineRule="auto"/>
      <w:jc w:val="left"/>
    </w:pPr>
    <w:rPr>
      <w:rFonts w:ascii="Nunito Sans Light" w:eastAsia="Nunito Sans Light" w:hAnsi="Nunito Sans Light" w:cs="Nunito Sans Light"/>
      <w:i w:val="0"/>
      <w:kern w:val="2"/>
      <w:lang w:val="en-US"/>
    </w:rPr>
    <w:tblPr/>
    <w:tcPr>
      <w:shd w:val="clear" w:color="auto" w:fill="97261F"/>
    </w:tcPr>
    <w:tblStylePr w:type="firstRow">
      <w:rPr>
        <w:rFonts w:ascii="Nunito Sans Light" w:hAnsi="Nunito Sans Light"/>
        <w:b/>
        <w:i w:val="0"/>
        <w:color w:val="FFFFFF" w:themeColor="background1"/>
        <w:sz w:val="20"/>
      </w:rPr>
      <w:tblPr/>
      <w:tcPr>
        <w:tcBorders>
          <w:top w:val="nil"/>
          <w:left w:val="nil"/>
          <w:bottom w:val="nil"/>
          <w:right w:val="nil"/>
          <w:insideH w:val="nil"/>
          <w:insideV w:val="nil"/>
        </w:tcBorders>
        <w:shd w:val="clear" w:color="auto" w:fill="97261F"/>
      </w:tcPr>
    </w:tblStylePr>
  </w:style>
  <w:style w:type="paragraph" w:customStyle="1" w:styleId="AlandaTitle">
    <w:name w:val="Alanda Title"/>
    <w:basedOn w:val="Title"/>
    <w:qFormat/>
    <w:rsid w:val="00634D65"/>
    <w:pPr>
      <w:pBdr>
        <w:top w:val="nil"/>
        <w:left w:val="nil"/>
        <w:bottom w:val="nil"/>
        <w:right w:val="nil"/>
        <w:between w:val="nil"/>
      </w:pBdr>
      <w:spacing w:before="400" w:after="120"/>
      <w:jc w:val="center"/>
    </w:pPr>
    <w:rPr>
      <w:rFonts w:ascii="Nunito Light" w:eastAsia="Nunito Light" w:hAnsi="Nunito Light" w:cs="Nunito Light"/>
      <w:b w:val="0"/>
      <w:i/>
      <w:color w:val="902820"/>
      <w:sz w:val="56"/>
      <w:szCs w:val="56"/>
    </w:rPr>
  </w:style>
  <w:style w:type="paragraph" w:customStyle="1" w:styleId="BCP1">
    <w:name w:val="BCP 1"/>
    <w:basedOn w:val="Alanda1"/>
    <w:link w:val="BCP1Char"/>
    <w:qFormat/>
    <w:rsid w:val="00BB35C1"/>
    <w:rPr>
      <w:rFonts w:eastAsia="Nunito Sans Light" w:cs="Nunito Sans Light"/>
    </w:rPr>
  </w:style>
  <w:style w:type="character" w:customStyle="1" w:styleId="BCP1Char">
    <w:name w:val="BCP 1 Char"/>
    <w:basedOn w:val="Alanda1Char"/>
    <w:link w:val="BCP1"/>
    <w:rsid w:val="00BB35C1"/>
    <w:rPr>
      <w:rFonts w:ascii="Nunito Sans Light" w:eastAsia="Nunito Sans Light" w:hAnsi="Nunito Sans Light" w:cs="Nunito Sans Light"/>
      <w:i w:val="0"/>
      <w:color w:val="808080" w:themeColor="background1" w:themeShade="80"/>
      <w:sz w:val="44"/>
      <w:szCs w:val="32"/>
    </w:rPr>
  </w:style>
  <w:style w:type="paragraph" w:customStyle="1" w:styleId="BCP2">
    <w:name w:val="BCP 2"/>
    <w:basedOn w:val="Alanda2"/>
    <w:link w:val="BCP2Char"/>
    <w:qFormat/>
    <w:rsid w:val="00BB35C1"/>
    <w:rPr>
      <w:color w:val="D20410"/>
    </w:rPr>
  </w:style>
  <w:style w:type="character" w:customStyle="1" w:styleId="BCP2Char">
    <w:name w:val="BCP 2 Char"/>
    <w:basedOn w:val="Alanda2Char"/>
    <w:link w:val="BCP2"/>
    <w:rsid w:val="00BB35C1"/>
    <w:rPr>
      <w:rFonts w:eastAsia="Avenir" w:cs="Avenir"/>
      <w:i w:val="0"/>
      <w:color w:val="D20410"/>
      <w:sz w:val="32"/>
      <w:szCs w:val="32"/>
    </w:rPr>
  </w:style>
  <w:style w:type="paragraph" w:customStyle="1" w:styleId="BCP3">
    <w:name w:val="BCP 3"/>
    <w:basedOn w:val="Alanda3"/>
    <w:next w:val="Alanda-normal"/>
    <w:link w:val="BCP3Char"/>
    <w:qFormat/>
    <w:rsid w:val="00BB35C1"/>
    <w:rPr>
      <w:rFonts w:ascii="Nunito Sans Light" w:hAnsi="Nunito Sans Light"/>
    </w:rPr>
  </w:style>
  <w:style w:type="character" w:customStyle="1" w:styleId="BCP3Char">
    <w:name w:val="BCP 3 Char"/>
    <w:basedOn w:val="Alanda3Char"/>
    <w:link w:val="BCP3"/>
    <w:rsid w:val="00BB35C1"/>
    <w:rPr>
      <w:rFonts w:ascii="Nunito Sans Light" w:eastAsia="Avenir" w:hAnsi="Nunito Sans Light" w:cstheme="majorBidi"/>
      <w:i w:val="0"/>
      <w:color w:val="808080"/>
      <w:sz w:val="28"/>
      <w:szCs w:val="28"/>
    </w:rPr>
  </w:style>
  <w:style w:type="table" w:styleId="TableGrid">
    <w:name w:val="Table Grid"/>
    <w:basedOn w:val="TableNormal"/>
    <w:uiPriority w:val="39"/>
    <w:rsid w:val="00CA568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5">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6">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7">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8">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9">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a">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b">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c">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d">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e">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0">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1">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2">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3">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4">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5">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6">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7">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8">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9">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a">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b">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c">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d">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e">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0">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1">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2">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3">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4">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5">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6">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7">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8">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9">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a">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paragraph" w:styleId="ListParagraph">
    <w:name w:val="List Paragraph"/>
    <w:basedOn w:val="Normal"/>
    <w:uiPriority w:val="1"/>
    <w:qFormat/>
    <w:rsid w:val="00FF091C"/>
    <w:pPr>
      <w:ind w:left="720"/>
      <w:contextualSpacing/>
    </w:pPr>
  </w:style>
  <w:style w:type="paragraph" w:customStyle="1" w:styleId="Documenttitle">
    <w:name w:val="Document title"/>
    <w:basedOn w:val="Normal"/>
    <w:qFormat/>
    <w:rsid w:val="00456D70"/>
    <w:pPr>
      <w:widowControl w:val="0"/>
      <w:autoSpaceDE w:val="0"/>
      <w:autoSpaceDN w:val="0"/>
      <w:spacing w:before="115" w:line="199" w:lineRule="auto"/>
      <w:ind w:left="20" w:firstLine="856"/>
      <w:jc w:val="left"/>
    </w:pPr>
    <w:rPr>
      <w:rFonts w:ascii="Montserrat" w:eastAsia="OpenSans-Light" w:hAnsi="OpenSans-Light" w:cs="OpenSans-Light"/>
      <w:b/>
      <w:i w:val="0"/>
      <w:color w:val="EF3741"/>
      <w:sz w:val="54"/>
      <w:szCs w:val="22"/>
      <w:lang w:val="en-US" w:eastAsia="en-US"/>
    </w:rPr>
  </w:style>
  <w:style w:type="paragraph" w:customStyle="1" w:styleId="Headlinebluecaps">
    <w:name w:val="Headline blue caps"/>
    <w:basedOn w:val="Normal"/>
    <w:qFormat/>
    <w:rsid w:val="00456D70"/>
    <w:pPr>
      <w:widowControl w:val="0"/>
      <w:autoSpaceDE w:val="0"/>
      <w:autoSpaceDN w:val="0"/>
      <w:spacing w:before="20" w:line="240" w:lineRule="auto"/>
      <w:ind w:left="20"/>
      <w:jc w:val="left"/>
    </w:pPr>
    <w:rPr>
      <w:rFonts w:ascii="Montserrat" w:eastAsia="OpenSans-Light" w:hAnsi="OpenSans-Light" w:cs="OpenSans-Light"/>
      <w:b/>
      <w:i w:val="0"/>
      <w:caps/>
      <w:color w:val="001D40"/>
      <w:sz w:val="34"/>
      <w:szCs w:val="22"/>
      <w:lang w:val="en-US" w:eastAsia="en-US"/>
    </w:rPr>
  </w:style>
  <w:style w:type="paragraph" w:styleId="BodyText">
    <w:name w:val="Body Text"/>
    <w:basedOn w:val="Normal"/>
    <w:link w:val="BodyTextChar"/>
    <w:uiPriority w:val="1"/>
    <w:qFormat/>
    <w:rsid w:val="00456D70"/>
    <w:pPr>
      <w:widowControl w:val="0"/>
      <w:autoSpaceDE w:val="0"/>
      <w:autoSpaceDN w:val="0"/>
      <w:spacing w:before="20" w:line="240" w:lineRule="auto"/>
      <w:ind w:left="20"/>
      <w:jc w:val="left"/>
    </w:pPr>
    <w:rPr>
      <w:rFonts w:ascii="OpenSans-Light" w:eastAsia="OpenSans-Light" w:hAnsi="OpenSans-Light" w:cs="OpenSans-Light"/>
      <w:i w:val="0"/>
      <w:lang w:val="en-US" w:eastAsia="en-US"/>
    </w:rPr>
  </w:style>
  <w:style w:type="character" w:customStyle="1" w:styleId="BodyTextChar">
    <w:name w:val="Body Text Char"/>
    <w:basedOn w:val="DefaultParagraphFont"/>
    <w:link w:val="BodyText"/>
    <w:uiPriority w:val="1"/>
    <w:rsid w:val="00456D70"/>
    <w:rPr>
      <w:rFonts w:ascii="OpenSans-Light" w:eastAsia="OpenSans-Light" w:hAnsi="OpenSans-Light" w:cs="OpenSans-Light"/>
      <w:i w:val="0"/>
      <w:lang w:val="en-US" w:eastAsia="en-US"/>
    </w:rPr>
  </w:style>
  <w:style w:type="paragraph" w:customStyle="1" w:styleId="Bulletedtextwhite">
    <w:name w:val="Bulleted text white"/>
    <w:basedOn w:val="BodyText"/>
    <w:qFormat/>
    <w:rsid w:val="00456D70"/>
    <w:pPr>
      <w:numPr>
        <w:numId w:val="27"/>
      </w:numPr>
      <w:spacing w:before="30" w:line="228" w:lineRule="auto"/>
    </w:pPr>
    <w:rPr>
      <w:color w:val="FFFFFF"/>
    </w:rPr>
  </w:style>
  <w:style w:type="paragraph" w:customStyle="1" w:styleId="Headlineredcaps">
    <w:name w:val="Headline red caps"/>
    <w:basedOn w:val="Normal"/>
    <w:qFormat/>
    <w:rsid w:val="00456D70"/>
    <w:pPr>
      <w:widowControl w:val="0"/>
      <w:autoSpaceDE w:val="0"/>
      <w:autoSpaceDN w:val="0"/>
      <w:spacing w:before="20" w:line="240" w:lineRule="auto"/>
      <w:ind w:left="20"/>
      <w:jc w:val="left"/>
    </w:pPr>
    <w:rPr>
      <w:rFonts w:ascii="Montserrat" w:eastAsia="OpenSans-Light" w:hAnsi="OpenSans-Light" w:cs="OpenSans-Light"/>
      <w:b/>
      <w:i w:val="0"/>
      <w:caps/>
      <w:color w:val="F9353E"/>
      <w:sz w:val="34"/>
      <w:szCs w:val="22"/>
      <w:lang w:val="en-US" w:eastAsia="en-US"/>
    </w:rPr>
  </w:style>
  <w:style w:type="paragraph" w:customStyle="1" w:styleId="Introoutro">
    <w:name w:val="Intro / outro"/>
    <w:basedOn w:val="Normal"/>
    <w:qFormat/>
    <w:rsid w:val="00456D70"/>
    <w:pPr>
      <w:widowControl w:val="0"/>
      <w:autoSpaceDE w:val="0"/>
      <w:autoSpaceDN w:val="0"/>
      <w:spacing w:before="36" w:line="223" w:lineRule="auto"/>
      <w:ind w:left="20" w:right="17"/>
    </w:pPr>
    <w:rPr>
      <w:rFonts w:ascii="Open Sans" w:eastAsia="OpenSans-Light" w:hAnsi="OpenSans-Light" w:cs="OpenSans-Light"/>
      <w:b/>
      <w:i w:val="0"/>
      <w:color w:val="FFFFFF"/>
      <w:sz w:val="22"/>
      <w:szCs w:val="22"/>
      <w:lang w:val="en-US" w:eastAsia="en-US"/>
    </w:rPr>
  </w:style>
  <w:style w:type="paragraph" w:customStyle="1" w:styleId="Subheadlineblue">
    <w:name w:val="Subheadline blue"/>
    <w:basedOn w:val="Normal"/>
    <w:qFormat/>
    <w:rsid w:val="00456D70"/>
    <w:pPr>
      <w:widowControl w:val="0"/>
      <w:autoSpaceDE w:val="0"/>
      <w:autoSpaceDN w:val="0"/>
      <w:spacing w:before="20" w:line="240" w:lineRule="auto"/>
      <w:ind w:left="20"/>
      <w:jc w:val="left"/>
    </w:pPr>
    <w:rPr>
      <w:rFonts w:ascii="Montserrat" w:eastAsia="OpenSans-Light" w:hAnsi="OpenSans-Light" w:cs="OpenSans-Light"/>
      <w:b/>
      <w:i w:val="0"/>
      <w:color w:val="001D40"/>
      <w:sz w:val="34"/>
      <w:szCs w:val="22"/>
      <w:lang w:val="en-US" w:eastAsia="en-US"/>
    </w:rPr>
  </w:style>
  <w:style w:type="paragraph" w:customStyle="1" w:styleId="Subheadlinered">
    <w:name w:val="Subheadline red"/>
    <w:basedOn w:val="Normal"/>
    <w:qFormat/>
    <w:rsid w:val="00456D70"/>
    <w:pPr>
      <w:widowControl w:val="0"/>
      <w:autoSpaceDE w:val="0"/>
      <w:autoSpaceDN w:val="0"/>
      <w:spacing w:before="20" w:line="240" w:lineRule="auto"/>
      <w:ind w:left="20"/>
      <w:jc w:val="left"/>
    </w:pPr>
    <w:rPr>
      <w:rFonts w:ascii="Montserrat" w:eastAsia="OpenSans-Light" w:hAnsi="OpenSans-Light" w:cs="OpenSans-Light"/>
      <w:b/>
      <w:i w:val="0"/>
      <w:color w:val="EF3741"/>
      <w:sz w:val="34"/>
      <w:szCs w:val="22"/>
      <w:lang w:val="en-US" w:eastAsia="en-US"/>
    </w:rPr>
  </w:style>
  <w:style w:type="paragraph" w:customStyle="1" w:styleId="TableParagraph">
    <w:name w:val="Table Paragraph"/>
    <w:basedOn w:val="Normal"/>
    <w:uiPriority w:val="1"/>
    <w:qFormat/>
    <w:rsid w:val="00456D70"/>
    <w:pPr>
      <w:widowControl w:val="0"/>
      <w:autoSpaceDE w:val="0"/>
      <w:autoSpaceDN w:val="0"/>
      <w:spacing w:line="240" w:lineRule="auto"/>
      <w:jc w:val="left"/>
    </w:pPr>
    <w:rPr>
      <w:rFonts w:ascii="OpenSans-Light" w:eastAsia="OpenSans-Light" w:hAnsi="OpenSans-Light" w:cs="OpenSans-Light"/>
      <w:i w:val="0"/>
      <w:sz w:val="22"/>
      <w:szCs w:val="22"/>
      <w:lang w:val="en-US" w:eastAsia="en-US"/>
    </w:rPr>
  </w:style>
  <w:style w:type="table" w:customStyle="1" w:styleId="affffb">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c">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d">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e">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0">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1">
    <w:basedOn w:val="TableNormal"/>
    <w:tblPr>
      <w:tblStyleRowBandSize w:val="1"/>
      <w:tblStyleColBandSize w:val="1"/>
      <w:tblCellMar>
        <w:left w:w="115" w:type="dxa"/>
        <w:right w:w="115" w:type="dxa"/>
      </w:tblCellMar>
    </w:tblPr>
  </w:style>
  <w:style w:type="table" w:customStyle="1" w:styleId="afffff2">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3">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4">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5">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6">
    <w:basedOn w:val="TableNormal"/>
    <w:tblPr>
      <w:tblStyleRowBandSize w:val="1"/>
      <w:tblStyleColBandSize w:val="1"/>
      <w:tblCellMar>
        <w:left w:w="115" w:type="dxa"/>
        <w:right w:w="115" w:type="dxa"/>
      </w:tblCellMar>
    </w:tblPr>
  </w:style>
  <w:style w:type="table" w:customStyle="1" w:styleId="afffff7">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8">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9">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a">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b">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c">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d">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e">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f">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f0">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f1">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f2">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f3">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f4">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f5">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f6">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f7">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f8">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f9">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fa">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fb">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fc">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fd">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fe">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ff">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ff0">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ff1">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ff2">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ff3">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ff4">
    <w:basedOn w:val="TableNormal1"/>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ff5">
    <w:basedOn w:val="TableNormal1"/>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ff6">
    <w:basedOn w:val="TableNormal1"/>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ff7">
    <w:basedOn w:val="TableNormal1"/>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ff8">
    <w:basedOn w:val="TableNormal1"/>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ff9">
    <w:basedOn w:val="TableNormal1"/>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ffa">
    <w:basedOn w:val="TableNormal1"/>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ffb">
    <w:basedOn w:val="TableNormal1"/>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ffc">
    <w:basedOn w:val="TableNormal1"/>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ffd">
    <w:basedOn w:val="TableNormal1"/>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ffe">
    <w:basedOn w:val="TableNormal1"/>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fff">
    <w:basedOn w:val="TableNormal1"/>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fff0">
    <w:basedOn w:val="TableNormal1"/>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fff1">
    <w:basedOn w:val="TableNormal1"/>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fff2">
    <w:basedOn w:val="TableNormal1"/>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fff3">
    <w:basedOn w:val="TableNormal1"/>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fff4">
    <w:basedOn w:val="TableNormal1"/>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fff5">
    <w:basedOn w:val="TableNormal1"/>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fff6">
    <w:basedOn w:val="TableNormal1"/>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fff7">
    <w:basedOn w:val="TableNormal1"/>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fff8">
    <w:basedOn w:val="TableNormal1"/>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fff9">
    <w:basedOn w:val="TableNormal1"/>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fffa">
    <w:basedOn w:val="TableNormal1"/>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fffb">
    <w:basedOn w:val="TableNormal1"/>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fffc">
    <w:basedOn w:val="TableNormal1"/>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fffd">
    <w:basedOn w:val="TableNormal1"/>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fffe">
    <w:basedOn w:val="TableNormal1"/>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ffff">
    <w:basedOn w:val="TableNormal1"/>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ffff0">
    <w:basedOn w:val="TableNormal1"/>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ffff1">
    <w:basedOn w:val="TableNormal1"/>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ffff2">
    <w:basedOn w:val="TableNormal1"/>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ffff3">
    <w:basedOn w:val="TableNormal1"/>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ffff4">
    <w:basedOn w:val="TableNormal1"/>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ffff5">
    <w:basedOn w:val="TableNormal1"/>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ffff6">
    <w:basedOn w:val="TableNormal1"/>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ffff7">
    <w:basedOn w:val="TableNormal1"/>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ffff8">
    <w:basedOn w:val="TableNormal1"/>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ffff9">
    <w:basedOn w:val="TableNormal1"/>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ffffa">
    <w:basedOn w:val="TableNormal1"/>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ffffb">
    <w:basedOn w:val="TableNormal1"/>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ffffc">
    <w:basedOn w:val="TableNormal1"/>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paragraph" w:styleId="Header">
    <w:name w:val="header"/>
    <w:basedOn w:val="Normal"/>
    <w:link w:val="HeaderChar"/>
    <w:uiPriority w:val="99"/>
    <w:unhideWhenUsed/>
    <w:rsid w:val="00C85EA6"/>
    <w:pPr>
      <w:tabs>
        <w:tab w:val="center" w:pos="4513"/>
        <w:tab w:val="right" w:pos="9026"/>
      </w:tabs>
      <w:spacing w:line="240" w:lineRule="auto"/>
    </w:pPr>
  </w:style>
  <w:style w:type="character" w:customStyle="1" w:styleId="HeaderChar">
    <w:name w:val="Header Char"/>
    <w:basedOn w:val="DefaultParagraphFont"/>
    <w:link w:val="Header"/>
    <w:uiPriority w:val="99"/>
    <w:rsid w:val="00C85EA6"/>
  </w:style>
  <w:style w:type="paragraph" w:styleId="Footer">
    <w:name w:val="footer"/>
    <w:basedOn w:val="Normal"/>
    <w:link w:val="FooterChar"/>
    <w:uiPriority w:val="99"/>
    <w:unhideWhenUsed/>
    <w:rsid w:val="00C85EA6"/>
    <w:pPr>
      <w:tabs>
        <w:tab w:val="center" w:pos="4513"/>
        <w:tab w:val="right" w:pos="9026"/>
      </w:tabs>
      <w:spacing w:line="240" w:lineRule="auto"/>
    </w:pPr>
  </w:style>
  <w:style w:type="character" w:customStyle="1" w:styleId="FooterChar">
    <w:name w:val="Footer Char"/>
    <w:basedOn w:val="DefaultParagraphFont"/>
    <w:link w:val="Footer"/>
    <w:uiPriority w:val="99"/>
    <w:rsid w:val="00C85EA6"/>
  </w:style>
  <w:style w:type="character" w:styleId="PageNumber">
    <w:name w:val="page number"/>
    <w:basedOn w:val="DefaultParagraphFont"/>
    <w:uiPriority w:val="99"/>
    <w:semiHidden/>
    <w:unhideWhenUsed/>
    <w:rsid w:val="00C85E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abc@xyz.com" TargetMode="External"/><Relationship Id="rId18" Type="http://schemas.openxmlformats.org/officeDocument/2006/relationships/image" Target="media/image6.png"/><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hyperlink" Target="mailto:abc@xyz.com" TargetMode="External"/><Relationship Id="rId17" Type="http://schemas.openxmlformats.org/officeDocument/2006/relationships/image" Target="media/image5.png"/><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1.xml"/><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doi.org/10.1017/s1481803500014548" TargetMode="External"/><Relationship Id="rId5" Type="http://schemas.openxmlformats.org/officeDocument/2006/relationships/styles" Target="styles.xml"/><Relationship Id="rId15" Type="http://schemas.openxmlformats.org/officeDocument/2006/relationships/hyperlink" Target="https://docs.google.com/spreadsheets/d/1bB-xZrYG6ru6lR7pMCRKuDtSz-zU3hYB/edit?usp=sharing&amp;ouid=110548678612148078300&amp;rtpof=true&amp;sd=true" TargetMode="External"/><Relationship Id="rId23" Type="http://schemas.openxmlformats.org/officeDocument/2006/relationships/hyperlink" Target="https://www.who.int/publications/i/item/9789241512299" TargetMode="Externa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7.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footer" Target="footer3.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3TA4XqbtfNJP6Rj8Ru8KvhFHoA==">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NvN2FsbmsyCWguMjNja3Z2ZDIIaC5paHY2MzYyCWguMzJoaW9xejIJaC4xaG1zeXlzOAByITFWWU9mOVBhcmxLRGVjUXJtb1NYM0Z4SVVPTlI0THlURg==</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8EE9237482712449971AC4496F4F58A" ma:contentTypeVersion="24" ma:contentTypeDescription="Crée un document." ma:contentTypeScope="" ma:versionID="1259f552cdcce4e1e85a7558c431187c">
  <xsd:schema xmlns:xsd="http://www.w3.org/2001/XMLSchema" xmlns:xs="http://www.w3.org/2001/XMLSchema" xmlns:p="http://schemas.microsoft.com/office/2006/metadata/properties" xmlns:ns1="http://schemas.microsoft.com/sharepoint/v3" xmlns:ns2="133e5729-7bb1-4685-bd1f-c5e580a2ee33" xmlns:ns3="cf328f71-004c-4ec5-8aac-4c1fe87c002c" targetNamespace="http://schemas.microsoft.com/office/2006/metadata/properties" ma:root="true" ma:fieldsID="47e467226a5d08db0a25d5a7f4b2bce6" ns1:_="" ns2:_="" ns3:_="">
    <xsd:import namespace="http://schemas.microsoft.com/sharepoint/v3"/>
    <xsd:import namespace="133e5729-7bb1-4685-bd1f-c5e580a2ee33"/>
    <xsd:import namespace="cf328f71-004c-4ec5-8aac-4c1fe87c002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MediaLengthInSeconds" minOccurs="0"/>
                <xsd:element ref="ns3:SharingLink" minOccurs="0"/>
                <xsd:element ref="ns3:lcf76f155ced4ddcb4097134ff3c332f" minOccurs="0"/>
                <xsd:element ref="ns2:TaxCatchAll" minOccurs="0"/>
                <xsd:element ref="ns1:_ip_UnifiedCompliancePolicyProperties" minOccurs="0"/>
                <xsd:element ref="ns1:_ip_UnifiedCompliancePolicyUIAction"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Propriétés de la stratégie de conformité unifiée" ma:hidden="true" ma:internalName="_ip_UnifiedCompliancePolicyProperties">
      <xsd:simpleType>
        <xsd:restriction base="dms:Note"/>
      </xsd:simpleType>
    </xsd:element>
    <xsd:element name="_ip_UnifiedCompliancePolicyUIAction" ma:index="26" nillable="true" ma:displayName="Action d’interface utilisateur de la stratégie de conformité unifiée"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3e5729-7bb1-4685-bd1f-c5e580a2ee33"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element name="TaxCatchAll" ma:index="24" nillable="true" ma:displayName="Taxonomy Catch All Column" ma:hidden="true" ma:list="{5cc3d5bd-c7ff-448c-a8db-21860a682db1}" ma:internalName="TaxCatchAll" ma:showField="CatchAllData" ma:web="133e5729-7bb1-4685-bd1f-c5e580a2ee3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f328f71-004c-4ec5-8aac-4c1fe87c002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SharingLink" ma:index="21" nillable="true" ma:displayName="Sharing Link" ma:format="Dropdown" ma:internalName="SharingLink">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Balises d’images" ma:readOnly="false" ma:fieldId="{5cf76f15-5ced-4ddc-b409-7134ff3c332f}" ma:taxonomyMulti="true" ma:sspId="214f832c-f6f1-485d-8901-6765a4832c5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f328f71-004c-4ec5-8aac-4c1fe87c002c">
      <Terms xmlns="http://schemas.microsoft.com/office/infopath/2007/PartnerControls"/>
    </lcf76f155ced4ddcb4097134ff3c332f>
    <TaxCatchAll xmlns="133e5729-7bb1-4685-bd1f-c5e580a2ee33" xsi:nil="true"/>
    <_ip_UnifiedCompliancePolicyUIAction xmlns="http://schemas.microsoft.com/sharepoint/v3" xsi:nil="true"/>
    <_ip_UnifiedCompliancePolicyProperties xmlns="http://schemas.microsoft.com/sharepoint/v3" xsi:nil="true"/>
    <SharingLink xmlns="cf328f71-004c-4ec5-8aac-4c1fe87c002c"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E41DFF3-53AD-4579-9890-904543F7F99F}">
  <ds:schemaRefs>
    <ds:schemaRef ds:uri="http://schemas.microsoft.com/sharepoint/v3/contenttype/forms"/>
  </ds:schemaRefs>
</ds:datastoreItem>
</file>

<file path=customXml/itemProps3.xml><?xml version="1.0" encoding="utf-8"?>
<ds:datastoreItem xmlns:ds="http://schemas.openxmlformats.org/officeDocument/2006/customXml" ds:itemID="{C43EDD05-C624-4927-B7FD-DF7C2FC30207}"/>
</file>

<file path=customXml/itemProps4.xml><?xml version="1.0" encoding="utf-8"?>
<ds:datastoreItem xmlns:ds="http://schemas.openxmlformats.org/officeDocument/2006/customXml" ds:itemID="{D995B9E2-0A33-484E-B95B-09A4EEA609F8}"/>
</file>

<file path=docProps/app.xml><?xml version="1.0" encoding="utf-8"?>
<Properties xmlns="http://schemas.openxmlformats.org/officeDocument/2006/extended-properties" xmlns:vt="http://schemas.openxmlformats.org/officeDocument/2006/docPropsVTypes">
  <Template>Normal</Template>
  <TotalTime>4</TotalTime>
  <Pages>52</Pages>
  <Words>8229</Words>
  <Characters>46906</Characters>
  <Application>Microsoft Office Word</Application>
  <DocSecurity>0</DocSecurity>
  <Lines>390</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Wbeimar Alejandro SANCHEZ BUSTAMANTE</cp:lastModifiedBy>
  <cp:revision>4</cp:revision>
  <dcterms:created xsi:type="dcterms:W3CDTF">2024-02-08T11:37:00Z</dcterms:created>
  <dcterms:modified xsi:type="dcterms:W3CDTF">2024-02-13T15:56:00Z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6a417aef,1e648eb9,3f2e4031</vt:lpwstr>
  </property>
  <property fmtid="{D5CDD505-2E9C-101B-9397-08002B2CF9AE}" pid="3" name="ClassificationContentMarkingFooterFontProps">
    <vt:lpwstr>#000000,10,Calibri</vt:lpwstr>
  </property>
  <property fmtid="{D5CDD505-2E9C-101B-9397-08002B2CF9AE}" pid="4" name="ClassificationContentMarkingFooterText">
    <vt:lpwstr>Public</vt:lpwstr>
  </property>
  <property fmtid="{D5CDD505-2E9C-101B-9397-08002B2CF9AE}" pid="5" name="MSIP_Label_caf3f7fd-5cd4-4287-9002-aceb9af13c42_Enabled">
    <vt:lpwstr>true</vt:lpwstr>
  </property>
  <property fmtid="{D5CDD505-2E9C-101B-9397-08002B2CF9AE}" pid="6" name="MSIP_Label_caf3f7fd-5cd4-4287-9002-aceb9af13c42_SetDate">
    <vt:lpwstr>2024-02-13T15:56:29Z</vt:lpwstr>
  </property>
  <property fmtid="{D5CDD505-2E9C-101B-9397-08002B2CF9AE}" pid="7" name="MSIP_Label_caf3f7fd-5cd4-4287-9002-aceb9af13c42_Method">
    <vt:lpwstr>Privileged</vt:lpwstr>
  </property>
  <property fmtid="{D5CDD505-2E9C-101B-9397-08002B2CF9AE}" pid="8" name="MSIP_Label_caf3f7fd-5cd4-4287-9002-aceb9af13c42_Name">
    <vt:lpwstr>Public</vt:lpwstr>
  </property>
  <property fmtid="{D5CDD505-2E9C-101B-9397-08002B2CF9AE}" pid="9" name="MSIP_Label_caf3f7fd-5cd4-4287-9002-aceb9af13c42_SiteId">
    <vt:lpwstr>a2b53be5-734e-4e6c-ab0d-d184f60fd917</vt:lpwstr>
  </property>
  <property fmtid="{D5CDD505-2E9C-101B-9397-08002B2CF9AE}" pid="10" name="MSIP_Label_caf3f7fd-5cd4-4287-9002-aceb9af13c42_ActionId">
    <vt:lpwstr>5138636b-3958-44fa-b2fc-98c1bd480a82</vt:lpwstr>
  </property>
  <property fmtid="{D5CDD505-2E9C-101B-9397-08002B2CF9AE}" pid="11" name="MSIP_Label_caf3f7fd-5cd4-4287-9002-aceb9af13c42_ContentBits">
    <vt:lpwstr>2</vt:lpwstr>
  </property>
  <property fmtid="{D5CDD505-2E9C-101B-9397-08002B2CF9AE}" pid="12" name="ContentTypeId">
    <vt:lpwstr>0x01010088EE9237482712449971AC4496F4F58A</vt:lpwstr>
  </property>
  <property fmtid="{D5CDD505-2E9C-101B-9397-08002B2CF9AE}" pid="13" name="MediaServiceImageTags">
    <vt:lpwstr/>
  </property>
</Properties>
</file>