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F19" w:rsidRDefault="00721F19" w:rsidP="00721F19">
      <w:pPr>
        <w:pStyle w:val="head1"/>
      </w:pPr>
      <w:r w:rsidRPr="00721F19">
        <w:rPr>
          <w:b/>
          <w:bCs/>
        </w:rPr>
        <w:t>Data Audiences at IFRC</w:t>
      </w:r>
      <w:r>
        <w:rPr>
          <w:noProof/>
          <w:lang w:val="en-US" w:eastAsia="en-US"/>
        </w:rPr>
        <w:t xml:space="preserve"> </w:t>
      </w:r>
      <w:r w:rsidR="007070B0">
        <w:rPr>
          <w:noProof/>
          <w:lang w:val="en-US" w:eastAsia="en-US"/>
        </w:rPr>
        <w:drawing>
          <wp:anchor distT="0" distB="0" distL="114300" distR="114300" simplePos="0" relativeHeight="251657216" behindDoc="1" locked="0" layoutInCell="1" allowOverlap="1" wp14:anchorId="315640C7" wp14:editId="317013D1">
            <wp:simplePos x="0" y="0"/>
            <wp:positionH relativeFrom="column">
              <wp:posOffset>5401310</wp:posOffset>
            </wp:positionH>
            <wp:positionV relativeFrom="paragraph">
              <wp:posOffset>33020</wp:posOffset>
            </wp:positionV>
            <wp:extent cx="539115" cy="596900"/>
            <wp:effectExtent l="0" t="0" r="0" b="127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out.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p>
    <w:p w:rsidR="002848A4" w:rsidRPr="00D25C9C" w:rsidRDefault="007070B0" w:rsidP="002848A4">
      <w:pPr>
        <w:pStyle w:val="head1"/>
        <w:rPr>
          <w:rFonts w:ascii="BellMT" w:hAnsi="BellMT"/>
          <w:sz w:val="28"/>
          <w:szCs w:val="28"/>
          <w:lang w:val="en-US"/>
        </w:rPr>
      </w:pPr>
      <w:r>
        <w:tab/>
      </w:r>
      <w:r>
        <w:tab/>
      </w:r>
      <w:r>
        <w:tab/>
      </w:r>
      <w:r>
        <w:tab/>
      </w:r>
      <w:r>
        <w:tab/>
      </w:r>
    </w:p>
    <w:p w:rsidR="00CF1D9F" w:rsidRDefault="00CF1D9F" w:rsidP="00902F3F">
      <w:pPr>
        <w:tabs>
          <w:tab w:val="clear" w:pos="284"/>
        </w:tabs>
      </w:pPr>
    </w:p>
    <w:p w:rsidR="002848A4" w:rsidRDefault="002848A4" w:rsidP="002848A4">
      <w:pPr>
        <w:pStyle w:val="handoutintro"/>
      </w:pPr>
    </w:p>
    <w:p w:rsidR="00721F19" w:rsidRPr="00721F19" w:rsidRDefault="00721F19" w:rsidP="00721F19">
      <w:pPr>
        <w:spacing w:line="240" w:lineRule="auto"/>
        <w:rPr>
          <w:rFonts w:cs="ArialMT"/>
          <w:color w:val="000000"/>
          <w:sz w:val="28"/>
          <w:szCs w:val="28"/>
        </w:rPr>
      </w:pPr>
      <w:r w:rsidRPr="00721F19">
        <w:rPr>
          <w:rFonts w:cs="ArialMT"/>
          <w:color w:val="000000"/>
          <w:sz w:val="28"/>
          <w:szCs w:val="28"/>
          <w:lang w:val="en"/>
        </w:rPr>
        <w:t xml:space="preserve">IFRC has diverse audiences across the sectors and regions. We’ve built programming based on these audiences. The key data user profiles inform the development of the playbook and, potentially, future training planning. </w:t>
      </w:r>
    </w:p>
    <w:p w:rsidR="00721F19" w:rsidRPr="00721F19" w:rsidRDefault="00721F19" w:rsidP="00721F19">
      <w:pPr>
        <w:spacing w:line="240" w:lineRule="auto"/>
        <w:rPr>
          <w:rFonts w:cs="ArialMT"/>
          <w:color w:val="000000"/>
          <w:sz w:val="28"/>
          <w:szCs w:val="28"/>
        </w:rPr>
      </w:pPr>
    </w:p>
    <w:p w:rsidR="00721F19" w:rsidRPr="00721F19" w:rsidRDefault="00721F19" w:rsidP="00721F19">
      <w:pPr>
        <w:pStyle w:val="listparagraphbullets"/>
        <w:tabs>
          <w:tab w:val="clear" w:pos="284"/>
          <w:tab w:val="left" w:pos="567"/>
        </w:tabs>
        <w:spacing w:line="240" w:lineRule="auto"/>
        <w:ind w:left="567" w:hanging="567"/>
        <w:rPr>
          <w:sz w:val="28"/>
          <w:szCs w:val="28"/>
          <w:lang w:val="en-GB"/>
        </w:rPr>
      </w:pPr>
      <w:r w:rsidRPr="00721F19">
        <w:rPr>
          <w:b/>
          <w:bCs/>
          <w:sz w:val="28"/>
          <w:szCs w:val="28"/>
          <w:lang w:val="en-GB"/>
        </w:rPr>
        <w:t xml:space="preserve">Data Curious </w:t>
      </w:r>
      <w:r w:rsidRPr="00721F19">
        <w:rPr>
          <w:sz w:val="28"/>
          <w:szCs w:val="28"/>
          <w:lang w:val="en-GB"/>
        </w:rPr>
        <w:t>need an ‘</w:t>
      </w:r>
      <w:r w:rsidRPr="00721F19">
        <w:rPr>
          <w:i/>
          <w:iCs/>
          <w:sz w:val="28"/>
          <w:szCs w:val="28"/>
          <w:lang w:val="en-GB"/>
        </w:rPr>
        <w:t>on ramp</w:t>
      </w:r>
      <w:r w:rsidRPr="00721F19">
        <w:rPr>
          <w:sz w:val="28"/>
          <w:szCs w:val="28"/>
          <w:lang w:val="en-GB"/>
        </w:rPr>
        <w:t xml:space="preserve">’ to learn and be exposed to the data basics. </w:t>
      </w:r>
    </w:p>
    <w:p w:rsidR="00721F19" w:rsidRPr="00721F19" w:rsidRDefault="00721F19" w:rsidP="00721F19">
      <w:pPr>
        <w:pStyle w:val="listparagraphbullets"/>
        <w:tabs>
          <w:tab w:val="clear" w:pos="284"/>
          <w:tab w:val="left" w:pos="567"/>
        </w:tabs>
        <w:spacing w:line="240" w:lineRule="auto"/>
        <w:ind w:left="567" w:hanging="567"/>
        <w:rPr>
          <w:sz w:val="28"/>
          <w:szCs w:val="28"/>
          <w:lang w:val="en-GB"/>
        </w:rPr>
      </w:pPr>
      <w:r w:rsidRPr="00721F19">
        <w:rPr>
          <w:b/>
          <w:bCs/>
          <w:sz w:val="28"/>
          <w:szCs w:val="28"/>
          <w:lang w:val="en-GB"/>
        </w:rPr>
        <w:t xml:space="preserve">Data Advocate </w:t>
      </w:r>
      <w:r w:rsidRPr="00721F19">
        <w:rPr>
          <w:sz w:val="28"/>
          <w:szCs w:val="28"/>
          <w:lang w:val="en-GB"/>
        </w:rPr>
        <w:t xml:space="preserve">sees relevance and </w:t>
      </w:r>
      <w:proofErr w:type="spellStart"/>
      <w:r w:rsidRPr="00721F19">
        <w:rPr>
          <w:sz w:val="28"/>
          <w:szCs w:val="28"/>
          <w:lang w:val="en-GB"/>
        </w:rPr>
        <w:t>and</w:t>
      </w:r>
      <w:proofErr w:type="spellEnd"/>
      <w:r w:rsidRPr="00721F19">
        <w:rPr>
          <w:sz w:val="28"/>
          <w:szCs w:val="28"/>
          <w:lang w:val="en-GB"/>
        </w:rPr>
        <w:t xml:space="preserve"> wants to improve their skills. </w:t>
      </w:r>
    </w:p>
    <w:p w:rsidR="00721F19" w:rsidRPr="00721F19" w:rsidRDefault="00721F19" w:rsidP="00721F19">
      <w:pPr>
        <w:pStyle w:val="listparagraphbullets"/>
        <w:tabs>
          <w:tab w:val="clear" w:pos="284"/>
          <w:tab w:val="left" w:pos="567"/>
        </w:tabs>
        <w:spacing w:line="240" w:lineRule="auto"/>
        <w:ind w:left="567" w:hanging="567"/>
        <w:rPr>
          <w:sz w:val="28"/>
          <w:szCs w:val="28"/>
          <w:lang w:val="en-GB"/>
        </w:rPr>
      </w:pPr>
      <w:r w:rsidRPr="00721F19">
        <w:rPr>
          <w:b/>
          <w:bCs/>
          <w:sz w:val="28"/>
          <w:szCs w:val="28"/>
          <w:lang w:val="en-GB"/>
        </w:rPr>
        <w:t xml:space="preserve">Data Active </w:t>
      </w:r>
      <w:r w:rsidRPr="00721F19">
        <w:rPr>
          <w:sz w:val="28"/>
          <w:szCs w:val="28"/>
          <w:lang w:val="en-GB"/>
        </w:rPr>
        <w:t xml:space="preserve">are motivated to self-learn and are on their way to </w:t>
      </w:r>
      <w:proofErr w:type="gramStart"/>
      <w:r w:rsidRPr="00721F19">
        <w:rPr>
          <w:sz w:val="28"/>
          <w:szCs w:val="28"/>
          <w:lang w:val="en-GB"/>
        </w:rPr>
        <w:t>being</w:t>
      </w:r>
      <w:proofErr w:type="gramEnd"/>
      <w:r w:rsidRPr="00721F19">
        <w:rPr>
          <w:sz w:val="28"/>
          <w:szCs w:val="28"/>
          <w:lang w:val="en-GB"/>
        </w:rPr>
        <w:t xml:space="preserve"> a ‘data-leader’.</w:t>
      </w:r>
    </w:p>
    <w:p w:rsidR="002848A4" w:rsidRPr="00721F19" w:rsidRDefault="00721F19" w:rsidP="00721F19">
      <w:pPr>
        <w:pStyle w:val="listparagraphbullets"/>
        <w:tabs>
          <w:tab w:val="clear" w:pos="284"/>
          <w:tab w:val="left" w:pos="567"/>
        </w:tabs>
        <w:spacing w:line="240" w:lineRule="auto"/>
        <w:ind w:left="567" w:hanging="567"/>
        <w:rPr>
          <w:sz w:val="28"/>
          <w:szCs w:val="28"/>
        </w:rPr>
      </w:pPr>
      <w:r w:rsidRPr="00721F19">
        <w:rPr>
          <w:b/>
          <w:bCs/>
          <w:sz w:val="28"/>
          <w:szCs w:val="28"/>
          <w:lang w:val="en-GB"/>
        </w:rPr>
        <w:t>Data Ready</w:t>
      </w:r>
      <w:r w:rsidRPr="00721F19">
        <w:rPr>
          <w:sz w:val="28"/>
          <w:szCs w:val="28"/>
          <w:lang w:val="en-GB"/>
        </w:rPr>
        <w:t xml:space="preserve"> are ‘trainers’ or ‘data leaders’ who lead data-driven projects and mentor colleagues.</w:t>
      </w:r>
    </w:p>
    <w:p w:rsidR="002848A4" w:rsidRDefault="002848A4" w:rsidP="002848A4">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ArialMT" w:hAnsi="ArialMT" w:cs="ArialMT"/>
          <w:color w:val="000000"/>
          <w:szCs w:val="20"/>
          <w:lang w:val="en-GB"/>
        </w:rPr>
      </w:pPr>
    </w:p>
    <w:p w:rsidR="00721F19" w:rsidRPr="00721F19" w:rsidRDefault="00721F19" w:rsidP="00721F19">
      <w:pPr>
        <w:pStyle w:val="head2"/>
      </w:pPr>
      <w:r w:rsidRPr="00721F19">
        <w:rPr>
          <w:lang w:val="en"/>
        </w:rPr>
        <w:t>Data Curious</w:t>
      </w:r>
      <w:r w:rsidR="002848A4" w:rsidRPr="00985070">
        <w:t xml:space="preserve"> </w:t>
      </w:r>
    </w:p>
    <w:p w:rsidR="00721F19" w:rsidRP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bCs/>
          <w:color w:val="000000"/>
          <w:szCs w:val="20"/>
        </w:rPr>
      </w:pPr>
      <w:r w:rsidRPr="00721F19">
        <w:rPr>
          <w:rFonts w:cs="Arial"/>
          <w:bCs/>
          <w:color w:val="000000"/>
          <w:szCs w:val="20"/>
          <w:lang w:val="en"/>
        </w:rPr>
        <w:t xml:space="preserve">Are looking for a starting point.  </w:t>
      </w:r>
      <w:r>
        <w:rPr>
          <w:rFonts w:cs="Arial"/>
          <w:bCs/>
          <w:color w:val="000000"/>
          <w:szCs w:val="20"/>
          <w:lang w:val="en"/>
        </w:rPr>
        <w:t>They n</w:t>
      </w:r>
      <w:r w:rsidRPr="00721F19">
        <w:rPr>
          <w:rFonts w:cs="Arial"/>
          <w:bCs/>
          <w:color w:val="000000"/>
          <w:szCs w:val="20"/>
          <w:lang w:val="en"/>
        </w:rPr>
        <w:t xml:space="preserve">eed opportunities to provide context and perspectives about why and how data skills matter. </w:t>
      </w:r>
      <w:r>
        <w:rPr>
          <w:rFonts w:cs="Arial"/>
          <w:bCs/>
          <w:color w:val="000000"/>
          <w:szCs w:val="20"/>
        </w:rPr>
        <w:t xml:space="preserve"> </w:t>
      </w:r>
      <w:r w:rsidRPr="00721F19">
        <w:rPr>
          <w:rFonts w:cs="Arial"/>
          <w:bCs/>
          <w:color w:val="000000"/>
          <w:szCs w:val="20"/>
          <w:lang w:val="en"/>
        </w:rPr>
        <w:t>They need:</w:t>
      </w:r>
    </w:p>
    <w:p w:rsidR="00721F19" w:rsidRPr="00721F19" w:rsidRDefault="00721F19" w:rsidP="00721F19">
      <w:pPr>
        <w:pStyle w:val="listparagraphbullets"/>
      </w:pPr>
      <w:r w:rsidRPr="00721F19">
        <w:rPr>
          <w:b/>
          <w:lang w:val="en"/>
        </w:rPr>
        <w:t>Solutions</w:t>
      </w:r>
      <w:r w:rsidRPr="00721F19">
        <w:rPr>
          <w:lang w:val="en"/>
        </w:rPr>
        <w:t xml:space="preserve"> to their problems</w:t>
      </w:r>
    </w:p>
    <w:p w:rsidR="00721F19" w:rsidRPr="00721F19" w:rsidRDefault="00721F19" w:rsidP="00721F19">
      <w:pPr>
        <w:pStyle w:val="listparagraphbullets"/>
      </w:pPr>
      <w:r w:rsidRPr="00721F19">
        <w:rPr>
          <w:b/>
          <w:lang w:val="en"/>
        </w:rPr>
        <w:t>Practical Information</w:t>
      </w:r>
      <w:r w:rsidRPr="00721F19">
        <w:rPr>
          <w:lang w:val="en"/>
        </w:rPr>
        <w:t xml:space="preserve"> that meets them where they are at.</w:t>
      </w:r>
    </w:p>
    <w:p w:rsidR="00721F19" w:rsidRPr="00721F19" w:rsidRDefault="00721F19" w:rsidP="00721F19">
      <w:pPr>
        <w:pStyle w:val="listparagraphbullets"/>
      </w:pPr>
      <w:r w:rsidRPr="00721F19">
        <w:rPr>
          <w:b/>
          <w:lang w:val="en"/>
        </w:rPr>
        <w:t>Easy, accessible and clear</w:t>
      </w:r>
      <w:r w:rsidRPr="00721F19">
        <w:rPr>
          <w:lang w:val="en"/>
        </w:rPr>
        <w:t xml:space="preserve"> explanations and examples</w:t>
      </w:r>
    </w:p>
    <w:p w:rsidR="00721F19" w:rsidRPr="00721F19" w:rsidRDefault="00721F19" w:rsidP="00721F19">
      <w:pPr>
        <w:pStyle w:val="listparagraphbullets"/>
      </w:pPr>
      <w:r w:rsidRPr="00721F19">
        <w:rPr>
          <w:lang w:val="en"/>
        </w:rPr>
        <w:t xml:space="preserve">A guided path to </w:t>
      </w:r>
      <w:r w:rsidRPr="00721F19">
        <w:rPr>
          <w:b/>
          <w:lang w:val="en"/>
        </w:rPr>
        <w:t>self-help</w:t>
      </w:r>
    </w:p>
    <w:p w:rsidR="00721F19" w:rsidRPr="00721F19" w:rsidRDefault="00721F19" w:rsidP="00721F19">
      <w:pPr>
        <w:pStyle w:val="listparagraphbullets"/>
      </w:pPr>
      <w:r w:rsidRPr="00721F19">
        <w:rPr>
          <w:lang w:val="en"/>
        </w:rPr>
        <w:t xml:space="preserve">Access to </w:t>
      </w:r>
      <w:r w:rsidRPr="00721F19">
        <w:rPr>
          <w:b/>
          <w:lang w:val="en"/>
        </w:rPr>
        <w:t>support and mentorship</w:t>
      </w:r>
    </w:p>
    <w:p w:rsidR="00721F19" w:rsidRDefault="00721F19" w:rsidP="00721F19">
      <w:pPr>
        <w:pStyle w:val="head2"/>
      </w:pPr>
    </w:p>
    <w:p w:rsidR="00721F19" w:rsidRPr="00721F19" w:rsidRDefault="00721F19" w:rsidP="00721F19">
      <w:pPr>
        <w:pStyle w:val="head2"/>
      </w:pPr>
      <w:r w:rsidRPr="00721F19">
        <w:t>Data Advocate</w:t>
      </w:r>
    </w:p>
    <w:p w:rsidR="00721F19" w:rsidRP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rPr>
      </w:pPr>
      <w:r w:rsidRPr="00721F19">
        <w:rPr>
          <w:rFonts w:cs="Arial"/>
          <w:color w:val="000000"/>
          <w:szCs w:val="20"/>
          <w:lang w:val="en"/>
        </w:rPr>
        <w:t>Will continue on their data skills learning journey. They are likely to be great supporting actors in building a data culture. They know the starting point is to ask a question.</w:t>
      </w:r>
      <w:r>
        <w:rPr>
          <w:rFonts w:cs="Arial"/>
          <w:color w:val="000000"/>
          <w:szCs w:val="20"/>
        </w:rPr>
        <w:t xml:space="preserve"> </w:t>
      </w:r>
      <w:r w:rsidRPr="00721F19">
        <w:rPr>
          <w:rFonts w:cs="Arial"/>
          <w:color w:val="000000"/>
          <w:szCs w:val="20"/>
          <w:lang w:val="en"/>
        </w:rPr>
        <w:t>They need:</w:t>
      </w:r>
    </w:p>
    <w:p w:rsidR="00721F19" w:rsidRPr="00721F19" w:rsidRDefault="00721F19" w:rsidP="00721F19">
      <w:pPr>
        <w:pStyle w:val="listparagraphbullets"/>
      </w:pPr>
      <w:r w:rsidRPr="00721F19">
        <w:rPr>
          <w:b/>
          <w:lang w:val="en"/>
        </w:rPr>
        <w:t>Access t</w:t>
      </w:r>
      <w:r w:rsidRPr="00721F19">
        <w:rPr>
          <w:lang w:val="en"/>
        </w:rPr>
        <w:t>o a wide range of self-learning materials</w:t>
      </w:r>
    </w:p>
    <w:p w:rsidR="00721F19" w:rsidRPr="00721F19" w:rsidRDefault="00721F19" w:rsidP="00721F19">
      <w:pPr>
        <w:pStyle w:val="listparagraphbullets"/>
      </w:pPr>
      <w:r w:rsidRPr="00721F19">
        <w:rPr>
          <w:b/>
          <w:lang w:val="en"/>
        </w:rPr>
        <w:t>Mentoring</w:t>
      </w:r>
      <w:r w:rsidRPr="00721F19">
        <w:rPr>
          <w:lang w:val="en"/>
        </w:rPr>
        <w:t xml:space="preserve"> from those with more experience in using data</w:t>
      </w:r>
    </w:p>
    <w:p w:rsidR="00721F19" w:rsidRPr="00721F19" w:rsidRDefault="00721F19" w:rsidP="00721F19">
      <w:pPr>
        <w:pStyle w:val="listparagraphbullets"/>
      </w:pPr>
      <w:r w:rsidRPr="00721F19">
        <w:rPr>
          <w:lang w:val="en"/>
        </w:rPr>
        <w:t xml:space="preserve">To use data to be more effective and </w:t>
      </w:r>
      <w:r w:rsidRPr="00721F19">
        <w:rPr>
          <w:b/>
          <w:lang w:val="en"/>
        </w:rPr>
        <w:t xml:space="preserve">build critical thinking </w:t>
      </w:r>
      <w:r w:rsidRPr="00721F19">
        <w:rPr>
          <w:lang w:val="en"/>
        </w:rPr>
        <w:t>skills</w:t>
      </w:r>
    </w:p>
    <w:p w:rsid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
        </w:rPr>
      </w:pPr>
    </w:p>
    <w:p w:rsidR="00721F19" w:rsidRPr="00721F19" w:rsidRDefault="00721F19" w:rsidP="00721F19">
      <w:pPr>
        <w:pStyle w:val="head2"/>
        <w:rPr>
          <w:lang w:val="en-US"/>
        </w:rPr>
      </w:pPr>
      <w:r w:rsidRPr="00721F19">
        <w:t>Data Active</w:t>
      </w:r>
    </w:p>
    <w:p w:rsidR="00721F19" w:rsidRP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rPr>
      </w:pPr>
      <w:r w:rsidRPr="00721F19">
        <w:rPr>
          <w:rFonts w:cs="Arial"/>
          <w:color w:val="000000"/>
          <w:szCs w:val="20"/>
          <w:lang w:val="en"/>
        </w:rPr>
        <w:t>Data use is sometimes part of their job and skill set. They are continuous learners and may mentor others on their data journey. They frequently ask: how might one become more adept with data and improve data skills?</w:t>
      </w:r>
      <w:r>
        <w:rPr>
          <w:rFonts w:cs="Arial"/>
          <w:color w:val="000000"/>
          <w:szCs w:val="20"/>
        </w:rPr>
        <w:t xml:space="preserve"> </w:t>
      </w:r>
      <w:r w:rsidRPr="00721F19">
        <w:rPr>
          <w:rFonts w:cs="Arial"/>
          <w:color w:val="000000"/>
          <w:szCs w:val="20"/>
          <w:lang w:val="en"/>
        </w:rPr>
        <w:t>They Need:</w:t>
      </w:r>
    </w:p>
    <w:p w:rsidR="00721F19" w:rsidRPr="00721F19" w:rsidRDefault="00721F19" w:rsidP="00721F19">
      <w:pPr>
        <w:pStyle w:val="listparagraphbullets"/>
      </w:pPr>
      <w:r w:rsidRPr="00721F19">
        <w:rPr>
          <w:lang w:val="en"/>
        </w:rPr>
        <w:t xml:space="preserve">To </w:t>
      </w:r>
      <w:r w:rsidRPr="00721F19">
        <w:rPr>
          <w:b/>
          <w:lang w:val="en"/>
        </w:rPr>
        <w:t>learn by doing</w:t>
      </w:r>
      <w:r w:rsidRPr="00721F19">
        <w:rPr>
          <w:lang w:val="en"/>
        </w:rPr>
        <w:t xml:space="preserve"> things with data</w:t>
      </w:r>
    </w:p>
    <w:p w:rsidR="00721F19" w:rsidRPr="00721F19" w:rsidRDefault="00721F19" w:rsidP="00721F19">
      <w:pPr>
        <w:pStyle w:val="listparagraphbullets"/>
      </w:pPr>
      <w:r w:rsidRPr="00721F19">
        <w:rPr>
          <w:lang w:val="en"/>
        </w:rPr>
        <w:t xml:space="preserve">Materials </w:t>
      </w:r>
      <w:r w:rsidRPr="00721F19">
        <w:rPr>
          <w:b/>
          <w:lang w:val="en"/>
        </w:rPr>
        <w:t>to teach others</w:t>
      </w:r>
      <w:r w:rsidRPr="00721F19">
        <w:rPr>
          <w:lang w:val="en"/>
        </w:rPr>
        <w:t xml:space="preserve"> about data</w:t>
      </w:r>
    </w:p>
    <w:p w:rsidR="00721F19" w:rsidRPr="00721F19" w:rsidRDefault="00721F19" w:rsidP="00721F19">
      <w:pPr>
        <w:pStyle w:val="listparagraphbullets"/>
      </w:pPr>
      <w:r w:rsidRPr="00721F19">
        <w:rPr>
          <w:b/>
          <w:lang w:val="en"/>
        </w:rPr>
        <w:t>Social learning experiences</w:t>
      </w:r>
      <w:r w:rsidRPr="00721F19">
        <w:rPr>
          <w:lang w:val="en"/>
        </w:rPr>
        <w:t xml:space="preserve"> to gain access to peers and expand their networks</w:t>
      </w:r>
    </w:p>
    <w:p w:rsid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
        </w:rPr>
      </w:pPr>
    </w:p>
    <w:p w:rsidR="00721F19" w:rsidRPr="00721F19" w:rsidRDefault="00721F19" w:rsidP="00721F19">
      <w:pPr>
        <w:pStyle w:val="head2"/>
        <w:rPr>
          <w:lang w:val="en-US"/>
        </w:rPr>
      </w:pPr>
      <w:r w:rsidRPr="00721F19">
        <w:t>Data Ready</w:t>
      </w:r>
    </w:p>
    <w:p w:rsidR="00721F19" w:rsidRP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rPr>
      </w:pPr>
      <w:r w:rsidRPr="00721F19">
        <w:rPr>
          <w:rFonts w:cs="Arial"/>
          <w:color w:val="000000"/>
          <w:szCs w:val="20"/>
          <w:lang w:val="en"/>
        </w:rPr>
        <w:t>They can range up to very advanced data skills. They may or may not be data scientists, but they are deemed proficient in a range of data skills. They need:</w:t>
      </w:r>
    </w:p>
    <w:p w:rsidR="00721F19" w:rsidRPr="00721F19" w:rsidRDefault="00721F19" w:rsidP="00FA63AF">
      <w:pPr>
        <w:pStyle w:val="listparagraphbullets"/>
      </w:pPr>
      <w:r w:rsidRPr="00721F19">
        <w:rPr>
          <w:lang w:val="en"/>
        </w:rPr>
        <w:t xml:space="preserve">To </w:t>
      </w:r>
      <w:r w:rsidRPr="00FA63AF">
        <w:rPr>
          <w:b/>
          <w:lang w:val="en"/>
        </w:rPr>
        <w:t xml:space="preserve">upskill </w:t>
      </w:r>
      <w:r w:rsidRPr="00721F19">
        <w:rPr>
          <w:lang w:val="en"/>
        </w:rPr>
        <w:t>themselves to be even more data ready</w:t>
      </w:r>
    </w:p>
    <w:p w:rsidR="00721F19" w:rsidRPr="00721F19" w:rsidRDefault="00721F19" w:rsidP="00FA63AF">
      <w:pPr>
        <w:pStyle w:val="listparagraphbullets"/>
      </w:pPr>
      <w:r w:rsidRPr="00721F19">
        <w:rPr>
          <w:lang w:val="en"/>
        </w:rPr>
        <w:t xml:space="preserve">To </w:t>
      </w:r>
      <w:r w:rsidRPr="00FA63AF">
        <w:rPr>
          <w:b/>
          <w:lang w:val="en"/>
        </w:rPr>
        <w:t xml:space="preserve">address </w:t>
      </w:r>
      <w:r w:rsidRPr="00FA63AF">
        <w:rPr>
          <w:lang w:val="en"/>
        </w:rPr>
        <w:t>the data skills gaps</w:t>
      </w:r>
      <w:r w:rsidRPr="00721F19">
        <w:rPr>
          <w:lang w:val="en"/>
        </w:rPr>
        <w:t xml:space="preserve"> in their </w:t>
      </w:r>
      <w:proofErr w:type="spellStart"/>
      <w:r w:rsidRPr="00721F19">
        <w:rPr>
          <w:lang w:val="en"/>
        </w:rPr>
        <w:t>organisations</w:t>
      </w:r>
      <w:proofErr w:type="spellEnd"/>
    </w:p>
    <w:p w:rsidR="00721F19" w:rsidRPr="00721F19" w:rsidRDefault="00721F19" w:rsidP="00FA63AF">
      <w:pPr>
        <w:pStyle w:val="listparagraphbullets"/>
      </w:pPr>
      <w:r w:rsidRPr="00721F19">
        <w:rPr>
          <w:lang w:val="en"/>
        </w:rPr>
        <w:t xml:space="preserve">To save time, </w:t>
      </w:r>
      <w:r w:rsidRPr="00FA63AF">
        <w:rPr>
          <w:b/>
          <w:lang w:val="en"/>
        </w:rPr>
        <w:t xml:space="preserve">improve </w:t>
      </w:r>
      <w:r w:rsidRPr="00721F19">
        <w:rPr>
          <w:lang w:val="en"/>
        </w:rPr>
        <w:t>data workflows</w:t>
      </w:r>
    </w:p>
    <w:p w:rsidR="00721F19" w:rsidRPr="00721F19" w:rsidRDefault="00721F19" w:rsidP="00FA63AF">
      <w:pPr>
        <w:pStyle w:val="listparagraphbullets"/>
      </w:pPr>
      <w:r w:rsidRPr="00721F19">
        <w:rPr>
          <w:lang w:val="en"/>
        </w:rPr>
        <w:t xml:space="preserve">To </w:t>
      </w:r>
      <w:r w:rsidRPr="00FA63AF">
        <w:rPr>
          <w:b/>
          <w:lang w:val="en"/>
        </w:rPr>
        <w:t xml:space="preserve">grow </w:t>
      </w:r>
      <w:r w:rsidRPr="00721F19">
        <w:rPr>
          <w:lang w:val="en"/>
        </w:rPr>
        <w:t>their network of peers</w:t>
      </w:r>
    </w:p>
    <w:p w:rsidR="00FA63AF" w:rsidRDefault="00FA63AF"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
        </w:rPr>
      </w:pPr>
    </w:p>
    <w:p w:rsidR="00721F19" w:rsidRPr="00721F19" w:rsidRDefault="00721F19" w:rsidP="00FA63AF">
      <w:pPr>
        <w:pStyle w:val="head2"/>
        <w:rPr>
          <w:lang w:val="en-US"/>
        </w:rPr>
      </w:pPr>
      <w:r w:rsidRPr="00721F19">
        <w:lastRenderedPageBreak/>
        <w:t>Which one are you?</w:t>
      </w:r>
    </w:p>
    <w:p w:rsidR="00721F19" w:rsidRPr="00721F19" w:rsidRDefault="00721F19" w:rsidP="00FA63AF">
      <w:pPr>
        <w:pStyle w:val="listparagraphbullets"/>
      </w:pPr>
      <w:r w:rsidRPr="00721F19">
        <w:rPr>
          <w:b/>
          <w:bCs/>
          <w:lang w:val="en"/>
        </w:rPr>
        <w:t xml:space="preserve">Data Curious </w:t>
      </w:r>
      <w:r w:rsidRPr="00721F19">
        <w:rPr>
          <w:lang w:val="en"/>
        </w:rPr>
        <w:t>need an ‘</w:t>
      </w:r>
      <w:r w:rsidRPr="00721F19">
        <w:rPr>
          <w:i/>
          <w:iCs/>
          <w:lang w:val="en"/>
        </w:rPr>
        <w:t>on ramp</w:t>
      </w:r>
      <w:r w:rsidRPr="00721F19">
        <w:rPr>
          <w:lang w:val="en"/>
        </w:rPr>
        <w:t xml:space="preserve">’ to learn and be exposed to the data basics. </w:t>
      </w:r>
    </w:p>
    <w:p w:rsidR="00721F19" w:rsidRPr="00721F19" w:rsidRDefault="00721F19" w:rsidP="00FA63AF">
      <w:pPr>
        <w:pStyle w:val="listparagraphbullets"/>
      </w:pPr>
      <w:r w:rsidRPr="00721F19">
        <w:rPr>
          <w:b/>
          <w:bCs/>
          <w:lang w:val="en"/>
        </w:rPr>
        <w:t xml:space="preserve">Data Advocate </w:t>
      </w:r>
      <w:r w:rsidR="00FA63AF">
        <w:rPr>
          <w:lang w:val="en"/>
        </w:rPr>
        <w:t xml:space="preserve">sees relevance </w:t>
      </w:r>
      <w:bookmarkStart w:id="0" w:name="_GoBack"/>
      <w:bookmarkEnd w:id="0"/>
      <w:r w:rsidRPr="00721F19">
        <w:rPr>
          <w:lang w:val="en"/>
        </w:rPr>
        <w:t xml:space="preserve">and wants to improve their skills. </w:t>
      </w:r>
    </w:p>
    <w:p w:rsidR="00721F19" w:rsidRPr="00721F19" w:rsidRDefault="00721F19" w:rsidP="00FA63AF">
      <w:pPr>
        <w:pStyle w:val="listparagraphbullets"/>
      </w:pPr>
      <w:r w:rsidRPr="00721F19">
        <w:rPr>
          <w:b/>
          <w:bCs/>
          <w:lang w:val="en"/>
        </w:rPr>
        <w:t xml:space="preserve">Data Active </w:t>
      </w:r>
      <w:r w:rsidRPr="00721F19">
        <w:rPr>
          <w:lang w:val="en"/>
        </w:rPr>
        <w:t xml:space="preserve">are motivated to self-learn and are on their way to </w:t>
      </w:r>
      <w:proofErr w:type="gramStart"/>
      <w:r w:rsidRPr="00721F19">
        <w:rPr>
          <w:lang w:val="en"/>
        </w:rPr>
        <w:t>being</w:t>
      </w:r>
      <w:proofErr w:type="gramEnd"/>
      <w:r w:rsidRPr="00721F19">
        <w:rPr>
          <w:lang w:val="en"/>
        </w:rPr>
        <w:t xml:space="preserve"> a ‘data-leader’.</w:t>
      </w:r>
    </w:p>
    <w:p w:rsidR="00721F19" w:rsidRPr="00721F19" w:rsidRDefault="00721F19" w:rsidP="00FA63AF">
      <w:pPr>
        <w:pStyle w:val="listparagraphbullets"/>
      </w:pPr>
      <w:r w:rsidRPr="00721F19">
        <w:rPr>
          <w:b/>
          <w:bCs/>
          <w:lang w:val="en"/>
        </w:rPr>
        <w:t>Data Ready</w:t>
      </w:r>
      <w:r w:rsidRPr="00721F19">
        <w:rPr>
          <w:lang w:val="en"/>
        </w:rPr>
        <w:t xml:space="preserve"> are ‘trainers’ or ‘data leaders’ who lead data-driven projects and mentor colleagues.</w:t>
      </w:r>
    </w:p>
    <w:p w:rsidR="00FA63AF" w:rsidRDefault="00FA63AF" w:rsidP="00FA63AF">
      <w:pPr>
        <w:pStyle w:val="listparagraphbullets"/>
        <w:numPr>
          <w:ilvl w:val="0"/>
          <w:numId w:val="0"/>
        </w:numPr>
        <w:ind w:left="357"/>
        <w:rPr>
          <w:lang w:val="en"/>
        </w:rPr>
      </w:pPr>
    </w:p>
    <w:p w:rsidR="00721F19" w:rsidRPr="00721F19" w:rsidRDefault="00721F19" w:rsidP="00FA63AF">
      <w:pPr>
        <w:pStyle w:val="head2"/>
        <w:rPr>
          <w:lang w:val="en-US"/>
        </w:rPr>
      </w:pPr>
      <w:r w:rsidRPr="00721F19">
        <w:t>An example strategy to reach audiences</w:t>
      </w:r>
    </w:p>
    <w:p w:rsidR="00721F19" w:rsidRPr="00721F19" w:rsidRDefault="00721F19" w:rsidP="00721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rPr>
      </w:pPr>
      <w:r w:rsidRPr="00721F19">
        <w:rPr>
          <w:rFonts w:cs="Arial"/>
          <w:color w:val="000000"/>
          <w:szCs w:val="20"/>
          <w:lang w:val="en"/>
        </w:rPr>
        <w:t>We’re designing the data playbook for the data curious. Everyone is on their own learning journey. Peer-to-peer learning is an ongoing effort for every data audience.</w:t>
      </w:r>
      <w:r w:rsidR="00FA63AF">
        <w:rPr>
          <w:rFonts w:cs="Arial"/>
          <w:color w:val="000000"/>
          <w:szCs w:val="20"/>
        </w:rPr>
        <w:t xml:space="preserve"> </w:t>
      </w:r>
      <w:r w:rsidRPr="00721F19">
        <w:rPr>
          <w:rFonts w:cs="Arial"/>
          <w:color w:val="000000"/>
          <w:szCs w:val="20"/>
          <w:lang w:val="en"/>
        </w:rPr>
        <w:t>We know the main people who will use the data playbook will be the data active and the data ready.</w:t>
      </w:r>
      <w:r w:rsidR="00FA63AF">
        <w:rPr>
          <w:rFonts w:cs="Arial"/>
          <w:color w:val="000000"/>
          <w:szCs w:val="20"/>
        </w:rPr>
        <w:t xml:space="preserve"> </w:t>
      </w:r>
      <w:r w:rsidRPr="00721F19">
        <w:rPr>
          <w:rFonts w:cs="Arial"/>
          <w:color w:val="000000"/>
          <w:szCs w:val="20"/>
          <w:lang w:val="en"/>
        </w:rPr>
        <w:t xml:space="preserve">We will reach the data curious and the data advocates through them. </w:t>
      </w:r>
    </w:p>
    <w:p w:rsidR="004C7683" w:rsidRPr="00EB5F19" w:rsidRDefault="002848A4" w:rsidP="00EB5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531D92">
        <w:rPr>
          <w:rFonts w:cs="Arial"/>
          <w:color w:val="000000"/>
          <w:szCs w:val="20"/>
          <w:lang w:val="en-GB"/>
        </w:rPr>
        <w:t>.</w:t>
      </w:r>
    </w:p>
    <w:sectPr w:rsidR="004C7683" w:rsidRPr="00EB5F19" w:rsidSect="0055713A">
      <w:headerReference w:type="default" r:id="rId9"/>
      <w:footerReference w:type="even" r:id="rId10"/>
      <w:footerReference w:type="default" r:id="rId11"/>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EC0" w:rsidRDefault="00E90EC0" w:rsidP="00FA154E">
      <w:r>
        <w:separator/>
      </w:r>
    </w:p>
    <w:p w:rsidR="00E90EC0" w:rsidRDefault="00E90EC0"/>
  </w:endnote>
  <w:endnote w:type="continuationSeparator" w:id="0">
    <w:p w:rsidR="00E90EC0" w:rsidRDefault="00E90EC0" w:rsidP="00FA154E">
      <w:r>
        <w:continuationSeparator/>
      </w:r>
    </w:p>
    <w:p w:rsidR="00E90EC0" w:rsidRDefault="00E90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BellMT">
    <w:altName w:val="Bell MT"/>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531D92" w:rsidRPr="00BE5695" w:rsidTr="00494ABD">
      <w:tc>
        <w:tcPr>
          <w:tcW w:w="360" w:type="dxa"/>
          <w:shd w:val="clear" w:color="auto" w:fill="DBE5F1" w:themeFill="accent1" w:themeFillTint="33"/>
        </w:tcPr>
        <w:p w:rsidR="00531D92" w:rsidRPr="00BE5695" w:rsidRDefault="00531D92"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rsidR="00531D92" w:rsidRPr="00BE5695" w:rsidRDefault="00E90EC0"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531D92" w:rsidRPr="00BE5695">
                <w:rPr>
                  <w:rFonts w:ascii="Calibri" w:eastAsiaTheme="majorEastAsia" w:hAnsi="Calibri" w:cstheme="majorBidi"/>
                  <w:b/>
                  <w:sz w:val="24"/>
                  <w:szCs w:val="24"/>
                  <w:bdr w:val="single" w:sz="4" w:space="0" w:color="FFFFFF" w:themeColor="background1"/>
                </w:rPr>
                <w:t>[Type the document title]</w:t>
              </w:r>
            </w:sdtContent>
          </w:sdt>
        </w:p>
      </w:tc>
    </w:tr>
  </w:tbl>
  <w:p w:rsidR="00531D92" w:rsidRDefault="00531D92" w:rsidP="00734513">
    <w:pPr>
      <w:pStyle w:val="Footer"/>
      <w:ind w:right="360"/>
    </w:pPr>
  </w:p>
  <w:p w:rsidR="00531D92" w:rsidRDefault="00531D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D92" w:rsidRPr="0054066F" w:rsidRDefault="00531D92"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EB5F19">
      <w:rPr>
        <w:rStyle w:val="PageNumber"/>
        <w:noProof/>
      </w:rPr>
      <w:t>1</w:t>
    </w:r>
    <w:r w:rsidRPr="0054066F">
      <w:rPr>
        <w:rStyle w:val="PageNumber"/>
      </w:rPr>
      <w:fldChar w:fldCharType="end"/>
    </w:r>
  </w:p>
  <w:p w:rsidR="00531D92" w:rsidRDefault="00531D92" w:rsidP="00734513">
    <w:pPr>
      <w:pStyle w:val="Footer"/>
      <w:ind w:right="360"/>
    </w:pPr>
    <w:r>
      <w:rPr>
        <w:noProof/>
        <w:lang w:eastAsia="en-US"/>
      </w:rPr>
      <w:drawing>
        <wp:anchor distT="0" distB="0" distL="114300" distR="114300" simplePos="0" relativeHeight="251656192" behindDoc="1" locked="0" layoutInCell="1" allowOverlap="1" wp14:anchorId="42A5C26D" wp14:editId="6C20A131">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rsidR="00531D92" w:rsidRDefault="00531D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EC0" w:rsidRDefault="00E90EC0" w:rsidP="00FA154E">
      <w:r>
        <w:separator/>
      </w:r>
    </w:p>
    <w:p w:rsidR="00E90EC0" w:rsidRDefault="00E90EC0"/>
  </w:footnote>
  <w:footnote w:type="continuationSeparator" w:id="0">
    <w:p w:rsidR="00E90EC0" w:rsidRDefault="00E90EC0" w:rsidP="00FA154E">
      <w:r>
        <w:continuationSeparator/>
      </w:r>
    </w:p>
    <w:p w:rsidR="00E90EC0" w:rsidRDefault="00E90E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D92" w:rsidRDefault="00531D92" w:rsidP="00FA154E">
    <w:pPr>
      <w:pStyle w:val="Header"/>
      <w:tabs>
        <w:tab w:val="clear" w:pos="4320"/>
        <w:tab w:val="clear" w:pos="8640"/>
      </w:tabs>
      <w:rPr>
        <w:caps/>
        <w:color w:val="595959" w:themeColor="text1" w:themeTint="A6"/>
        <w:sz w:val="18"/>
        <w:szCs w:val="18"/>
      </w:rPr>
    </w:pPr>
  </w:p>
  <w:p w:rsidR="00531D92" w:rsidRPr="00FA154E" w:rsidRDefault="00531D92"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605F91">
      <w:rPr>
        <w:caps/>
        <w:color w:val="595959" w:themeColor="text1" w:themeTint="A6"/>
        <w:sz w:val="18"/>
        <w:szCs w:val="18"/>
      </w:rPr>
      <w:t xml:space="preserve">DATA PLAYBOOK: </w:t>
    </w:r>
    <w:r>
      <w:rPr>
        <w:caps/>
        <w:color w:val="595959" w:themeColor="text1" w:themeTint="A6"/>
        <w:sz w:val="18"/>
        <w:szCs w:val="18"/>
      </w:rPr>
      <w:t>HANDOUT</w:t>
    </w:r>
    <w:r w:rsidRPr="00FA154E">
      <w:rPr>
        <w:caps/>
        <w:color w:val="595959" w:themeColor="text1" w:themeTint="A6"/>
        <w:sz w:val="18"/>
        <w:szCs w:val="18"/>
      </w:rPr>
      <w:t xml:space="preserve"> </w:t>
    </w:r>
    <w:r w:rsidR="00721F19">
      <w:rPr>
        <w:caps/>
        <w:color w:val="595959" w:themeColor="text1" w:themeTint="A6"/>
        <w:sz w:val="18"/>
        <w:szCs w:val="18"/>
      </w:rPr>
      <w:t>12</w:t>
    </w:r>
  </w:p>
  <w:p w:rsidR="00531D92" w:rsidRDefault="00531D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0747C32"/>
    <w:lvl w:ilvl="0">
      <w:numFmt w:val="bullet"/>
      <w:lvlText w:val="*"/>
      <w:lvlJc w:val="left"/>
    </w:lvl>
  </w:abstractNum>
  <w:abstractNum w:abstractNumId="2"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4" w15:restartNumberingAfterBreak="0">
    <w:nsid w:val="0E0F7AD0"/>
    <w:multiLevelType w:val="hybridMultilevel"/>
    <w:tmpl w:val="89CE450E"/>
    <w:lvl w:ilvl="0" w:tplc="F272AE5C">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0"/>
  </w:num>
  <w:num w:numId="3">
    <w:abstractNumId w:val="3"/>
  </w:num>
  <w:num w:numId="4">
    <w:abstractNumId w:val="5"/>
  </w:num>
  <w:num w:numId="5">
    <w:abstractNumId w:val="7"/>
  </w:num>
  <w:num w:numId="6">
    <w:abstractNumId w:val="13"/>
  </w:num>
  <w:num w:numId="7">
    <w:abstractNumId w:val="23"/>
  </w:num>
  <w:num w:numId="8">
    <w:abstractNumId w:val="20"/>
  </w:num>
  <w:num w:numId="9">
    <w:abstractNumId w:val="32"/>
  </w:num>
  <w:num w:numId="10">
    <w:abstractNumId w:val="28"/>
  </w:num>
  <w:num w:numId="11">
    <w:abstractNumId w:val="19"/>
  </w:num>
  <w:num w:numId="12">
    <w:abstractNumId w:val="2"/>
  </w:num>
  <w:num w:numId="13">
    <w:abstractNumId w:val="14"/>
  </w:num>
  <w:num w:numId="14">
    <w:abstractNumId w:val="16"/>
  </w:num>
  <w:num w:numId="15">
    <w:abstractNumId w:val="34"/>
  </w:num>
  <w:num w:numId="16">
    <w:abstractNumId w:val="24"/>
  </w:num>
  <w:num w:numId="17">
    <w:abstractNumId w:val="36"/>
  </w:num>
  <w:num w:numId="18">
    <w:abstractNumId w:val="12"/>
  </w:num>
  <w:num w:numId="19">
    <w:abstractNumId w:val="33"/>
  </w:num>
  <w:num w:numId="20">
    <w:abstractNumId w:val="35"/>
  </w:num>
  <w:num w:numId="21">
    <w:abstractNumId w:val="22"/>
  </w:num>
  <w:num w:numId="22">
    <w:abstractNumId w:val="9"/>
  </w:num>
  <w:num w:numId="23">
    <w:abstractNumId w:val="8"/>
  </w:num>
  <w:num w:numId="24">
    <w:abstractNumId w:val="17"/>
  </w:num>
  <w:num w:numId="25">
    <w:abstractNumId w:val="15"/>
  </w:num>
  <w:num w:numId="26">
    <w:abstractNumId w:val="31"/>
  </w:num>
  <w:num w:numId="27">
    <w:abstractNumId w:val="0"/>
  </w:num>
  <w:num w:numId="28">
    <w:abstractNumId w:val="29"/>
  </w:num>
  <w:num w:numId="29">
    <w:abstractNumId w:val="21"/>
  </w:num>
  <w:num w:numId="30">
    <w:abstractNumId w:val="26"/>
  </w:num>
  <w:num w:numId="31">
    <w:abstractNumId w:val="4"/>
  </w:num>
  <w:num w:numId="32">
    <w:abstractNumId w:val="18"/>
  </w:num>
  <w:num w:numId="33">
    <w:abstractNumId w:val="30"/>
  </w:num>
  <w:num w:numId="34">
    <w:abstractNumId w:val="27"/>
  </w:num>
  <w:num w:numId="35">
    <w:abstractNumId w:val="11"/>
  </w:num>
  <w:num w:numId="36">
    <w:abstractNumId w:val="6"/>
  </w:num>
  <w:num w:numId="37">
    <w:abstractNumId w:val="1"/>
    <w:lvlOverride w:ilvl="0">
      <w:lvl w:ilvl="0">
        <w:numFmt w:val="bullet"/>
        <w:lvlText w:val="●"/>
        <w:legacy w:legacy="1" w:legacySpace="0" w:legacyIndent="0"/>
        <w:lvlJc w:val="left"/>
        <w:rPr>
          <w:rFonts w:ascii="Arial" w:hAnsi="Arial" w:cs="Arial" w:hint="default"/>
          <w:sz w:val="28"/>
        </w:rPr>
      </w:lvl>
    </w:lvlOverride>
  </w:num>
  <w:num w:numId="38">
    <w:abstractNumId w:val="1"/>
    <w:lvlOverride w:ilvl="0">
      <w:lvl w:ilvl="0">
        <w:numFmt w:val="bullet"/>
        <w:lvlText w:val="●"/>
        <w:legacy w:legacy="1" w:legacySpace="0" w:legacyIndent="0"/>
        <w:lvlJc w:val="left"/>
        <w:rPr>
          <w:rFonts w:ascii="Arial" w:hAnsi="Arial" w:cs="Arial" w:hint="default"/>
          <w:sz w:val="36"/>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C52"/>
    <w:rsid w:val="000155DC"/>
    <w:rsid w:val="00060778"/>
    <w:rsid w:val="000673B8"/>
    <w:rsid w:val="00070DEB"/>
    <w:rsid w:val="0008165E"/>
    <w:rsid w:val="00082D30"/>
    <w:rsid w:val="000D3468"/>
    <w:rsid w:val="001030D2"/>
    <w:rsid w:val="00126A85"/>
    <w:rsid w:val="0016646E"/>
    <w:rsid w:val="001A2C70"/>
    <w:rsid w:val="001B1CCD"/>
    <w:rsid w:val="001C4B69"/>
    <w:rsid w:val="001C6605"/>
    <w:rsid w:val="001D53C4"/>
    <w:rsid w:val="00205509"/>
    <w:rsid w:val="002101A1"/>
    <w:rsid w:val="0024620E"/>
    <w:rsid w:val="0025304C"/>
    <w:rsid w:val="00255E5F"/>
    <w:rsid w:val="002848A4"/>
    <w:rsid w:val="002969F5"/>
    <w:rsid w:val="00310114"/>
    <w:rsid w:val="003705B5"/>
    <w:rsid w:val="003961C0"/>
    <w:rsid w:val="003A0BF0"/>
    <w:rsid w:val="003A396E"/>
    <w:rsid w:val="003C3BF1"/>
    <w:rsid w:val="003C4CAC"/>
    <w:rsid w:val="003D0C13"/>
    <w:rsid w:val="003D3249"/>
    <w:rsid w:val="003F77E3"/>
    <w:rsid w:val="0044315E"/>
    <w:rsid w:val="00470DF0"/>
    <w:rsid w:val="00494ABD"/>
    <w:rsid w:val="004B35DF"/>
    <w:rsid w:val="004C0D25"/>
    <w:rsid w:val="004C7683"/>
    <w:rsid w:val="00531D92"/>
    <w:rsid w:val="0054066F"/>
    <w:rsid w:val="0055713A"/>
    <w:rsid w:val="00577709"/>
    <w:rsid w:val="005E1AE3"/>
    <w:rsid w:val="00605F91"/>
    <w:rsid w:val="0061748E"/>
    <w:rsid w:val="00630C85"/>
    <w:rsid w:val="0065024C"/>
    <w:rsid w:val="006A3401"/>
    <w:rsid w:val="006A7AD5"/>
    <w:rsid w:val="006B3EE9"/>
    <w:rsid w:val="006B78E1"/>
    <w:rsid w:val="006C70A1"/>
    <w:rsid w:val="006E1E95"/>
    <w:rsid w:val="006E76AF"/>
    <w:rsid w:val="007056E3"/>
    <w:rsid w:val="007070B0"/>
    <w:rsid w:val="007100DD"/>
    <w:rsid w:val="00710424"/>
    <w:rsid w:val="00721F19"/>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902F3F"/>
    <w:rsid w:val="009563A2"/>
    <w:rsid w:val="00984AC2"/>
    <w:rsid w:val="009A54B6"/>
    <w:rsid w:val="009E7326"/>
    <w:rsid w:val="009F15B3"/>
    <w:rsid w:val="009F1C11"/>
    <w:rsid w:val="00A05921"/>
    <w:rsid w:val="00A14EFF"/>
    <w:rsid w:val="00A15B02"/>
    <w:rsid w:val="00A27B46"/>
    <w:rsid w:val="00AA648A"/>
    <w:rsid w:val="00AE6DB9"/>
    <w:rsid w:val="00B146F5"/>
    <w:rsid w:val="00B46A67"/>
    <w:rsid w:val="00B5273D"/>
    <w:rsid w:val="00BB4BA5"/>
    <w:rsid w:val="00BD507A"/>
    <w:rsid w:val="00BF0F26"/>
    <w:rsid w:val="00C177D7"/>
    <w:rsid w:val="00C75CFE"/>
    <w:rsid w:val="00CA3B9C"/>
    <w:rsid w:val="00CB5B5E"/>
    <w:rsid w:val="00CC0B56"/>
    <w:rsid w:val="00CE7DD1"/>
    <w:rsid w:val="00CF1D9F"/>
    <w:rsid w:val="00D25C9C"/>
    <w:rsid w:val="00D35E93"/>
    <w:rsid w:val="00D77E2D"/>
    <w:rsid w:val="00DA7C52"/>
    <w:rsid w:val="00DD6003"/>
    <w:rsid w:val="00E03026"/>
    <w:rsid w:val="00E217CB"/>
    <w:rsid w:val="00E576D3"/>
    <w:rsid w:val="00E76067"/>
    <w:rsid w:val="00E84B8A"/>
    <w:rsid w:val="00E90EC0"/>
    <w:rsid w:val="00EB5F19"/>
    <w:rsid w:val="00EC2062"/>
    <w:rsid w:val="00ED1E9C"/>
    <w:rsid w:val="00EE7A89"/>
    <w:rsid w:val="00F12455"/>
    <w:rsid w:val="00F13F85"/>
    <w:rsid w:val="00F50478"/>
    <w:rsid w:val="00F539FF"/>
    <w:rsid w:val="00F67F60"/>
    <w:rsid w:val="00FA154E"/>
    <w:rsid w:val="00FA63AF"/>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57D4D2"/>
  <w15:docId w15:val="{4420FA6A-32CF-D447-BB9C-B42AE0D8B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0pt"/>
    <w:qFormat/>
    <w:rsid w:val="002848A4"/>
    <w:pPr>
      <w:tabs>
        <w:tab w:val="left" w:pos="284"/>
      </w:tabs>
      <w:spacing w:after="0" w:line="260" w:lineRule="exact"/>
    </w:pPr>
    <w:rPr>
      <w:rFonts w:ascii="Arial" w:hAnsi="Arial"/>
      <w:sz w:val="20"/>
    </w:rPr>
  </w:style>
  <w:style w:type="paragraph" w:styleId="Heading1">
    <w:name w:val="heading 1"/>
    <w:basedOn w:val="Normal"/>
    <w:next w:val="Normal"/>
    <w:link w:val="Heading1Char"/>
    <w:uiPriority w:val="9"/>
    <w:qFormat/>
    <w:rsid w:val="00721F1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doutintro">
    <w:name w:val="handout intro"/>
    <w:basedOn w:val="Normal"/>
    <w:qFormat/>
    <w:rsid w:val="002848A4"/>
    <w:pPr>
      <w:widowControl w:val="0"/>
      <w:tabs>
        <w:tab w:val="clear" w:pos="284"/>
        <w:tab w:val="left" w:pos="20"/>
        <w:tab w:val="left" w:pos="520"/>
        <w:tab w:val="left" w:pos="1840"/>
        <w:tab w:val="left" w:pos="2840"/>
        <w:tab w:val="left" w:pos="3340"/>
        <w:tab w:val="left" w:pos="6240"/>
        <w:tab w:val="left" w:pos="6780"/>
      </w:tabs>
      <w:suppressAutoHyphens/>
      <w:autoSpaceDE w:val="0"/>
      <w:autoSpaceDN w:val="0"/>
      <w:adjustRightInd w:val="0"/>
      <w:spacing w:line="360" w:lineRule="atLeast"/>
      <w:textAlignment w:val="center"/>
    </w:pPr>
    <w:rPr>
      <w:rFonts w:cs="ArialMT"/>
      <w:color w:val="000000"/>
      <w:sz w:val="28"/>
      <w:szCs w:val="2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head1">
    <w:name w:val="head 1"/>
    <w:basedOn w:val="Normal"/>
    <w:qFormat/>
    <w:rsid w:val="002848A4"/>
    <w:pPr>
      <w:widowControl w:val="0"/>
      <w:tabs>
        <w:tab w:val="clear" w:pos="284"/>
      </w:tabs>
      <w:autoSpaceDE w:val="0"/>
      <w:autoSpaceDN w:val="0"/>
      <w:adjustRightInd w:val="0"/>
      <w:spacing w:line="480" w:lineRule="atLeast"/>
      <w:textAlignment w:val="center"/>
    </w:pPr>
    <w:rPr>
      <w:rFonts w:cs="ArialMT"/>
      <w:color w:val="595959" w:themeColor="text1" w:themeTint="A6"/>
      <w:sz w:val="48"/>
      <w:szCs w:val="48"/>
      <w:lang w:val="en-GB"/>
    </w:rPr>
  </w:style>
  <w:style w:type="paragraph" w:customStyle="1" w:styleId="ReferenceTitle">
    <w:name w:val="Reference Title"/>
    <w:basedOn w:val="handoutintro"/>
    <w:qFormat/>
    <w:rsid w:val="00205509"/>
    <w:rPr>
      <w:rFonts w:ascii="Arial-BoldMT" w:hAnsi="Arial-BoldMT" w:cs="Arial-BoldMT"/>
      <w:b/>
      <w:bCs/>
      <w:color w:val="ED1C24"/>
    </w:rPr>
  </w:style>
  <w:style w:type="character" w:customStyle="1" w:styleId="Heading1Char">
    <w:name w:val="Heading 1 Char"/>
    <w:basedOn w:val="DefaultParagraphFont"/>
    <w:link w:val="Heading1"/>
    <w:uiPriority w:val="9"/>
    <w:rsid w:val="00721F1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LayoutTemplates/Handou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CD81B-7E83-814F-8FD1-1638C923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Handout_Template.dotx</Template>
  <TotalTime>13</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2</cp:revision>
  <cp:lastPrinted>2018-05-04T10:51:00Z</cp:lastPrinted>
  <dcterms:created xsi:type="dcterms:W3CDTF">2018-06-28T09:29:00Z</dcterms:created>
  <dcterms:modified xsi:type="dcterms:W3CDTF">2018-06-28T09:49:00Z</dcterms:modified>
</cp:coreProperties>
</file>