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926B2" w14:textId="77777777" w:rsidR="003E2F23" w:rsidRPr="003E2F23" w:rsidRDefault="003E2F23" w:rsidP="00547F2E">
      <w:pPr>
        <w:pStyle w:val="Header"/>
        <w:tabs>
          <w:tab w:val="left" w:pos="567"/>
          <w:tab w:val="left" w:pos="1418"/>
          <w:tab w:val="left" w:pos="1701"/>
        </w:tabs>
        <w:rPr>
          <w:rFonts w:cs="Arial"/>
          <w:color w:val="595959" w:themeColor="text1" w:themeTint="A6"/>
          <w:sz w:val="48"/>
          <w:szCs w:val="48"/>
          <w:lang w:val="en-GB"/>
        </w:rPr>
      </w:pPr>
      <w:r w:rsidRPr="003E2F23">
        <w:rPr>
          <w:rFonts w:cs="Arial"/>
          <w:color w:val="595959" w:themeColor="text1" w:themeTint="A6"/>
          <w:sz w:val="48"/>
          <w:szCs w:val="48"/>
          <w:lang w:val="en-GB"/>
        </w:rPr>
        <w:t>Data Culture</w:t>
      </w:r>
    </w:p>
    <w:p w14:paraId="207E4778" w14:textId="77777777" w:rsidR="003E2F23" w:rsidRPr="00D25C9C" w:rsidRDefault="003E2F23" w:rsidP="00547F2E">
      <w:pPr>
        <w:pStyle w:val="body"/>
        <w:tabs>
          <w:tab w:val="left" w:pos="567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suppressAutoHyphens/>
        <w:rPr>
          <w:rFonts w:ascii="BellMT" w:hAnsi="BellMT" w:cs="BellMT"/>
          <w:sz w:val="28"/>
          <w:szCs w:val="28"/>
          <w:lang w:val="en-US"/>
        </w:rPr>
      </w:pPr>
    </w:p>
    <w:p w14:paraId="2788810A" w14:textId="77777777" w:rsidR="003E2F23" w:rsidRPr="003E2F23" w:rsidRDefault="003E2F23" w:rsidP="00547F2E">
      <w:pPr>
        <w:widowControl w:val="0"/>
        <w:tabs>
          <w:tab w:val="left" w:pos="20"/>
          <w:tab w:val="left" w:pos="520"/>
          <w:tab w:val="left" w:pos="567"/>
          <w:tab w:val="left" w:pos="1418"/>
          <w:tab w:val="left" w:pos="1701"/>
          <w:tab w:val="left" w:pos="2880"/>
          <w:tab w:val="left" w:pos="3120"/>
          <w:tab w:val="left" w:pos="5760"/>
          <w:tab w:val="left" w:pos="602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3E2F23">
        <w:rPr>
          <w:rFonts w:cs="Arial"/>
          <w:color w:val="000000"/>
          <w:szCs w:val="20"/>
          <w:lang w:val="en-GB"/>
        </w:rPr>
        <w:t xml:space="preserve">This module supports efforts to develop and support data-socialisation skills within groups. This module aims to answer the question: </w:t>
      </w:r>
      <w:r w:rsidRPr="003E2F23">
        <w:rPr>
          <w:rFonts w:cs="Arial"/>
          <w:b/>
          <w:bCs/>
          <w:color w:val="000000"/>
          <w:szCs w:val="20"/>
          <w:lang w:val="en-GB"/>
        </w:rPr>
        <w:t>How do we build a data-friendly culture?</w:t>
      </w:r>
      <w:r w:rsidRPr="003E2F23">
        <w:rPr>
          <w:rFonts w:cs="Arial"/>
          <w:color w:val="000000"/>
          <w:szCs w:val="20"/>
          <w:lang w:val="en-GB"/>
        </w:rPr>
        <w:t xml:space="preserve">  This includes the questions: </w:t>
      </w:r>
    </w:p>
    <w:p w14:paraId="3ACB2A2F" w14:textId="77777777" w:rsidR="003E2F23" w:rsidRPr="003E2F23" w:rsidRDefault="002B3D51" w:rsidP="00547F2E">
      <w:pPr>
        <w:widowControl w:val="0"/>
        <w:tabs>
          <w:tab w:val="left" w:pos="20"/>
          <w:tab w:val="left" w:pos="520"/>
          <w:tab w:val="left" w:pos="567"/>
          <w:tab w:val="left" w:pos="1418"/>
          <w:tab w:val="left" w:pos="1701"/>
          <w:tab w:val="left" w:pos="2880"/>
          <w:tab w:val="left" w:pos="3120"/>
          <w:tab w:val="left" w:pos="5760"/>
          <w:tab w:val="left" w:pos="602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BA629D"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></w:t>
      </w:r>
      <w:r w:rsidR="003E2F23" w:rsidRPr="003E2F23">
        <w:rPr>
          <w:rFonts w:cs="Arial"/>
          <w:color w:val="000000"/>
          <w:szCs w:val="20"/>
          <w:lang w:val="en-GB"/>
        </w:rPr>
        <w:tab/>
      </w:r>
      <w:r w:rsidR="00575811">
        <w:rPr>
          <w:rFonts w:cs="Arial"/>
          <w:color w:val="000000"/>
          <w:szCs w:val="20"/>
          <w:lang w:val="en-GB"/>
        </w:rPr>
        <w:tab/>
      </w:r>
      <w:r w:rsidR="003E2F23" w:rsidRPr="003E2F23">
        <w:rPr>
          <w:rFonts w:cs="Arial"/>
          <w:color w:val="000000"/>
          <w:szCs w:val="20"/>
          <w:lang w:val="en-GB"/>
        </w:rPr>
        <w:t>Why does data culture matter?</w:t>
      </w:r>
      <w:r w:rsidR="003E2F23" w:rsidRPr="003E2F23">
        <w:rPr>
          <w:rFonts w:cs="Arial"/>
          <w:color w:val="000000"/>
          <w:szCs w:val="20"/>
          <w:lang w:val="en-GB"/>
        </w:rPr>
        <w:tab/>
      </w:r>
    </w:p>
    <w:p w14:paraId="1F1E26D7" w14:textId="77777777" w:rsidR="003E2F23" w:rsidRPr="003E2F23" w:rsidRDefault="002B3D51" w:rsidP="00547F2E">
      <w:pPr>
        <w:widowControl w:val="0"/>
        <w:tabs>
          <w:tab w:val="left" w:pos="20"/>
          <w:tab w:val="left" w:pos="520"/>
          <w:tab w:val="left" w:pos="567"/>
          <w:tab w:val="left" w:pos="1418"/>
          <w:tab w:val="left" w:pos="1701"/>
          <w:tab w:val="left" w:pos="2880"/>
          <w:tab w:val="left" w:pos="3120"/>
          <w:tab w:val="left" w:pos="5760"/>
          <w:tab w:val="left" w:pos="602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BA629D"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></w:t>
      </w:r>
      <w:r w:rsidR="003E2F23" w:rsidRPr="003E2F23">
        <w:rPr>
          <w:rFonts w:cs="Arial"/>
          <w:color w:val="000000"/>
          <w:szCs w:val="20"/>
          <w:lang w:val="en-GB"/>
        </w:rPr>
        <w:tab/>
      </w:r>
      <w:r w:rsidR="00575811">
        <w:rPr>
          <w:rFonts w:cs="Arial"/>
          <w:color w:val="000000"/>
          <w:szCs w:val="20"/>
          <w:lang w:val="en-GB"/>
        </w:rPr>
        <w:tab/>
      </w:r>
      <w:r w:rsidR="003E2F23" w:rsidRPr="003E2F23">
        <w:rPr>
          <w:rFonts w:cs="Arial"/>
          <w:color w:val="000000"/>
          <w:szCs w:val="20"/>
          <w:lang w:val="en-GB"/>
        </w:rPr>
        <w:t>How can we start an informal data working group?</w:t>
      </w:r>
      <w:r w:rsidR="003E2F23" w:rsidRPr="003E2F23">
        <w:rPr>
          <w:rFonts w:cs="Arial"/>
          <w:color w:val="000000"/>
          <w:szCs w:val="20"/>
          <w:lang w:val="en-GB"/>
        </w:rPr>
        <w:tab/>
      </w:r>
    </w:p>
    <w:p w14:paraId="338B72B6" w14:textId="79F26B16" w:rsidR="003E2F23" w:rsidRDefault="002B3D51" w:rsidP="006B1175">
      <w:pPr>
        <w:widowControl w:val="0"/>
        <w:tabs>
          <w:tab w:val="left" w:pos="567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cs="Arial"/>
          <w:color w:val="000000"/>
          <w:szCs w:val="20"/>
          <w:lang w:val="en-GB"/>
        </w:rPr>
      </w:pPr>
      <w:r w:rsidRPr="00BA629D"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></w:t>
      </w:r>
      <w:r w:rsidR="00575811">
        <w:rPr>
          <w:rFonts w:cs="Arial"/>
          <w:color w:val="000000"/>
          <w:szCs w:val="20"/>
          <w:lang w:val="en-GB"/>
        </w:rPr>
        <w:tab/>
      </w:r>
      <w:r w:rsidR="003E2F23" w:rsidRPr="003E2F23">
        <w:rPr>
          <w:rFonts w:cs="Arial"/>
          <w:color w:val="000000"/>
          <w:szCs w:val="20"/>
          <w:lang w:val="en-GB"/>
        </w:rPr>
        <w:t xml:space="preserve">How can we design curriculum to build data skills within </w:t>
      </w:r>
      <w:proofErr w:type="gramStart"/>
      <w:r w:rsidR="003E2F23" w:rsidRPr="003E2F23">
        <w:rPr>
          <w:rFonts w:cs="Arial"/>
          <w:color w:val="000000"/>
          <w:szCs w:val="20"/>
          <w:lang w:val="en-GB"/>
        </w:rPr>
        <w:t>groups</w:t>
      </w:r>
      <w:proofErr w:type="gramEnd"/>
    </w:p>
    <w:p w14:paraId="640324D3" w14:textId="77777777" w:rsidR="006B1175" w:rsidRPr="006B1175" w:rsidRDefault="006B1175" w:rsidP="006B1175">
      <w:pPr>
        <w:widowControl w:val="0"/>
        <w:tabs>
          <w:tab w:val="left" w:pos="567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cs="Arial"/>
          <w:color w:val="000000"/>
          <w:szCs w:val="20"/>
          <w:lang w:val="en-GB"/>
        </w:rPr>
      </w:pPr>
    </w:p>
    <w:p w14:paraId="07BC7DF9" w14:textId="77777777" w:rsidR="003E2F23" w:rsidRPr="00B46A67" w:rsidRDefault="003E2F23" w:rsidP="00547F2E">
      <w:pPr>
        <w:pStyle w:val="subhead"/>
        <w:tabs>
          <w:tab w:val="left" w:pos="567"/>
          <w:tab w:val="left" w:pos="1418"/>
          <w:tab w:val="left" w:pos="1701"/>
        </w:tabs>
      </w:pPr>
      <w:r>
        <w:rPr>
          <w:noProof/>
          <w:lang w:val="en-US" w:eastAsia="en-US"/>
        </w:rPr>
        <w:drawing>
          <wp:anchor distT="0" distB="0" distL="114300" distR="360045" simplePos="0" relativeHeight="251663360" behindDoc="1" locked="0" layoutInCell="1" allowOverlap="0" wp14:anchorId="38FD2667" wp14:editId="62B7002D">
            <wp:simplePos x="0" y="0"/>
            <wp:positionH relativeFrom="column">
              <wp:posOffset>-1905</wp:posOffset>
            </wp:positionH>
            <wp:positionV relativeFrom="paragraph">
              <wp:posOffset>53763</wp:posOffset>
            </wp:positionV>
            <wp:extent cx="539115" cy="5334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ipe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" cy="533400"/>
                    </a:xfrm>
                    <a:prstGeom prst="rect">
                      <a:avLst/>
                    </a:prstGeom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</wp:anchor>
        </w:drawing>
      </w:r>
      <w:r w:rsidR="002B3D51">
        <w:tab/>
      </w:r>
      <w:r w:rsidR="002B3D51">
        <w:tab/>
      </w:r>
      <w:r w:rsidR="002E13C5">
        <w:tab/>
      </w:r>
      <w:r w:rsidRPr="00B46A67">
        <w:t xml:space="preserve">Recipe </w:t>
      </w:r>
    </w:p>
    <w:p w14:paraId="6539625E" w14:textId="77777777" w:rsidR="003E2F23" w:rsidRPr="00B46A67" w:rsidRDefault="002B3D51" w:rsidP="00547F2E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567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</w:pPr>
      <w:r>
        <w:tab/>
      </w:r>
      <w:r>
        <w:tab/>
      </w:r>
      <w:r>
        <w:tab/>
      </w:r>
      <w:r w:rsidR="002E13C5">
        <w:tab/>
      </w:r>
      <w:r w:rsidR="003E2F23" w:rsidRPr="00B46A67">
        <w:t>A suggested step by step process to achieve learning objectives</w:t>
      </w:r>
    </w:p>
    <w:p w14:paraId="657F90BB" w14:textId="77777777" w:rsidR="003E2F23" w:rsidRPr="00B46A67" w:rsidRDefault="003E2F23" w:rsidP="00547F2E">
      <w:pPr>
        <w:widowControl w:val="0"/>
        <w:tabs>
          <w:tab w:val="left" w:pos="567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ascii="Arial-ItalicMT" w:hAnsi="Arial-ItalicMT" w:cs="Arial-ItalicMT"/>
          <w:i/>
          <w:iCs/>
          <w:color w:val="000000"/>
          <w:szCs w:val="20"/>
          <w:lang w:val="en-GB"/>
        </w:rPr>
      </w:pPr>
    </w:p>
    <w:p w14:paraId="69E034F1" w14:textId="77777777" w:rsidR="003E2F23" w:rsidRPr="00966D3B" w:rsidRDefault="002E13C5" w:rsidP="001B183E">
      <w:pPr>
        <w:widowControl w:val="0"/>
        <w:tabs>
          <w:tab w:val="left" w:pos="567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ind w:left="1701" w:hanging="701"/>
        <w:textAlignment w:val="center"/>
        <w:rPr>
          <w:rFonts w:cs="Arial"/>
          <w:szCs w:val="20"/>
        </w:rPr>
      </w:pPr>
      <w:r>
        <w:rPr>
          <w:rFonts w:cs="Arial"/>
          <w:szCs w:val="20"/>
        </w:rPr>
        <w:tab/>
      </w:r>
      <w:r w:rsidRPr="008325FB">
        <w:rPr>
          <w:rFonts w:ascii="Georgia" w:hAnsi="Georgia" w:cs="Arial"/>
          <w:szCs w:val="20"/>
        </w:rPr>
        <w:t>1</w:t>
      </w:r>
      <w:r w:rsidRPr="002E13C5">
        <w:rPr>
          <w:rFonts w:cs="Arial"/>
          <w:szCs w:val="20"/>
        </w:rPr>
        <w:tab/>
      </w:r>
      <w:r w:rsidR="003E2F23" w:rsidRPr="00966D3B">
        <w:rPr>
          <w:rFonts w:cs="Arial"/>
          <w:szCs w:val="20"/>
        </w:rPr>
        <w:t xml:space="preserve">Read </w:t>
      </w:r>
      <w:r w:rsidR="003E2F23" w:rsidRPr="00966D3B">
        <w:rPr>
          <w:rFonts w:cs="Arial"/>
          <w:b/>
          <w:bCs/>
          <w:color w:val="FF0000"/>
          <w:szCs w:val="20"/>
        </w:rPr>
        <w:t xml:space="preserve">Data </w:t>
      </w:r>
      <w:proofErr w:type="spellStart"/>
      <w:r w:rsidR="003E2F23" w:rsidRPr="00966D3B">
        <w:rPr>
          <w:rFonts w:cs="Arial"/>
          <w:b/>
          <w:bCs/>
          <w:color w:val="FF0000"/>
          <w:szCs w:val="20"/>
        </w:rPr>
        <w:t>Socialisation</w:t>
      </w:r>
      <w:proofErr w:type="spellEnd"/>
      <w:r w:rsidR="003E2F23" w:rsidRPr="00966D3B">
        <w:rPr>
          <w:rFonts w:cs="Arial"/>
          <w:b/>
          <w:bCs/>
          <w:color w:val="FF0000"/>
          <w:szCs w:val="20"/>
        </w:rPr>
        <w:t>: Fostering a Data Culture</w:t>
      </w:r>
      <w:r w:rsidR="003E2F23" w:rsidRPr="00966D3B">
        <w:rPr>
          <w:rFonts w:cs="Arial"/>
          <w:b/>
          <w:color w:val="FF0000"/>
          <w:szCs w:val="20"/>
        </w:rPr>
        <w:t xml:space="preserve"> </w:t>
      </w:r>
      <w:r w:rsidR="001B183E" w:rsidRPr="00966D3B">
        <w:rPr>
          <w:rFonts w:cs="Arial"/>
          <w:b/>
          <w:color w:val="FF0000"/>
          <w:szCs w:val="20"/>
        </w:rPr>
        <w:t>[Handout 1]</w:t>
      </w:r>
      <w:r w:rsidR="001B183E" w:rsidRPr="00966D3B">
        <w:rPr>
          <w:rFonts w:cs="Arial"/>
          <w:color w:val="FF0000"/>
          <w:szCs w:val="20"/>
        </w:rPr>
        <w:t xml:space="preserve"> </w:t>
      </w:r>
      <w:r w:rsidR="003E2F23" w:rsidRPr="00966D3B">
        <w:rPr>
          <w:rFonts w:cs="Arial"/>
          <w:szCs w:val="20"/>
        </w:rPr>
        <w:t>to get an u</w:t>
      </w:r>
      <w:r w:rsidRPr="00966D3B">
        <w:rPr>
          <w:rFonts w:cs="Arial"/>
          <w:szCs w:val="20"/>
        </w:rPr>
        <w:t>nderstanding of why building a</w:t>
      </w:r>
      <w:r w:rsidR="008325FB" w:rsidRPr="00966D3B">
        <w:rPr>
          <w:rFonts w:cs="Arial"/>
          <w:szCs w:val="20"/>
        </w:rPr>
        <w:t xml:space="preserve"> </w:t>
      </w:r>
      <w:r w:rsidR="003E2F23" w:rsidRPr="00966D3B">
        <w:rPr>
          <w:rFonts w:cs="Arial"/>
          <w:szCs w:val="20"/>
        </w:rPr>
        <w:t>data culture is important.</w:t>
      </w:r>
    </w:p>
    <w:p w14:paraId="595BE7AD" w14:textId="77777777" w:rsidR="001B183E" w:rsidRPr="00966D3B" w:rsidRDefault="002E13C5" w:rsidP="001B183E">
      <w:pPr>
        <w:widowControl w:val="0"/>
        <w:tabs>
          <w:tab w:val="left" w:pos="567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ind w:left="1700" w:hanging="1700"/>
        <w:textAlignment w:val="center"/>
        <w:rPr>
          <w:rFonts w:cs="Arial"/>
          <w:szCs w:val="20"/>
          <w:lang w:val="en-GB"/>
        </w:rPr>
      </w:pPr>
      <w:r w:rsidRPr="00966D3B">
        <w:rPr>
          <w:rFonts w:cs="Arial"/>
          <w:color w:val="000000"/>
          <w:szCs w:val="20"/>
          <w:lang w:val="en-GB"/>
        </w:rPr>
        <w:tab/>
      </w:r>
      <w:r w:rsidRPr="00966D3B">
        <w:rPr>
          <w:rFonts w:cs="Arial"/>
          <w:color w:val="000000"/>
          <w:szCs w:val="20"/>
          <w:lang w:val="en-GB"/>
        </w:rPr>
        <w:tab/>
      </w:r>
      <w:r w:rsidRPr="00966D3B">
        <w:rPr>
          <w:rFonts w:cs="Arial"/>
          <w:color w:val="000000"/>
          <w:szCs w:val="20"/>
          <w:lang w:val="en-GB"/>
        </w:rPr>
        <w:tab/>
      </w:r>
      <w:r w:rsidR="008325FB" w:rsidRPr="00966D3B">
        <w:rPr>
          <w:rFonts w:cs="Arial"/>
          <w:color w:val="000000"/>
          <w:szCs w:val="20"/>
          <w:lang w:val="en-GB"/>
        </w:rPr>
        <w:tab/>
      </w:r>
      <w:r w:rsidRPr="00966D3B">
        <w:rPr>
          <w:rFonts w:cs="Arial"/>
          <w:color w:val="000000"/>
          <w:szCs w:val="20"/>
          <w:lang w:val="en-GB"/>
        </w:rPr>
        <w:t>2</w:t>
      </w:r>
      <w:r w:rsidRPr="00966D3B">
        <w:rPr>
          <w:rFonts w:cs="Arial"/>
          <w:color w:val="000000"/>
          <w:szCs w:val="20"/>
          <w:lang w:val="en-GB"/>
        </w:rPr>
        <w:tab/>
      </w:r>
      <w:r w:rsidR="003E2F23" w:rsidRPr="00966D3B">
        <w:rPr>
          <w:rFonts w:cs="Arial"/>
          <w:color w:val="000000"/>
          <w:szCs w:val="20"/>
          <w:lang w:val="en-GB"/>
        </w:rPr>
        <w:t xml:space="preserve">To build foundations for developing informal data working groups, run the session </w:t>
      </w:r>
      <w:r w:rsidRPr="00966D3B">
        <w:rPr>
          <w:rFonts w:cs="Arial"/>
          <w:b/>
          <w:bCs/>
          <w:color w:val="FF0000"/>
          <w:szCs w:val="20"/>
          <w:lang w:val="en-GB"/>
        </w:rPr>
        <w:t>Designing</w:t>
      </w:r>
      <w:r w:rsidR="0044204C" w:rsidRPr="00966D3B">
        <w:rPr>
          <w:rFonts w:cs="Arial"/>
          <w:b/>
          <w:bCs/>
          <w:color w:val="FF0000"/>
          <w:szCs w:val="20"/>
          <w:lang w:val="en-GB"/>
        </w:rPr>
        <w:t xml:space="preserve"> </w:t>
      </w:r>
      <w:r w:rsidR="003E2F23" w:rsidRPr="00966D3B">
        <w:rPr>
          <w:rFonts w:cs="Arial"/>
          <w:b/>
          <w:bCs/>
          <w:color w:val="FF0000"/>
          <w:szCs w:val="20"/>
          <w:lang w:val="en-GB"/>
        </w:rPr>
        <w:t>your data skills curriculum</w:t>
      </w:r>
      <w:r w:rsidR="003E2F23" w:rsidRPr="00966D3B">
        <w:rPr>
          <w:rFonts w:cs="Arial"/>
          <w:b/>
          <w:color w:val="FF0000"/>
          <w:szCs w:val="20"/>
          <w:lang w:val="en-GB"/>
        </w:rPr>
        <w:t xml:space="preserve"> </w:t>
      </w:r>
      <w:r w:rsidR="001B183E" w:rsidRPr="00966D3B">
        <w:rPr>
          <w:rFonts w:cs="Arial"/>
          <w:b/>
          <w:color w:val="FF0000"/>
          <w:szCs w:val="20"/>
          <w:lang w:val="en-GB"/>
        </w:rPr>
        <w:t>[</w:t>
      </w:r>
      <w:proofErr w:type="spellStart"/>
      <w:r w:rsidR="001B183E" w:rsidRPr="00966D3B">
        <w:rPr>
          <w:rFonts w:cs="Arial"/>
          <w:b/>
          <w:color w:val="FF0000"/>
          <w:szCs w:val="20"/>
          <w:lang w:val="en-GB"/>
        </w:rPr>
        <w:t>SessionPlan</w:t>
      </w:r>
      <w:proofErr w:type="spellEnd"/>
      <w:r w:rsidR="001B183E" w:rsidRPr="00966D3B">
        <w:rPr>
          <w:rFonts w:cs="Arial"/>
          <w:b/>
          <w:color w:val="FF0000"/>
          <w:szCs w:val="20"/>
          <w:lang w:val="en-GB"/>
        </w:rPr>
        <w:t xml:space="preserve"> 1]</w:t>
      </w:r>
      <w:r w:rsidR="001B183E" w:rsidRPr="00966D3B">
        <w:rPr>
          <w:rFonts w:cs="Arial"/>
          <w:szCs w:val="20"/>
          <w:lang w:val="en-GB"/>
        </w:rPr>
        <w:t xml:space="preserve"> </w:t>
      </w:r>
      <w:r w:rsidR="003E2F23" w:rsidRPr="00966D3B">
        <w:rPr>
          <w:rFonts w:cs="Arial"/>
          <w:szCs w:val="20"/>
          <w:lang w:val="en-GB"/>
        </w:rPr>
        <w:t>with your team to get an ideal of the skills they already possess and where there are gaps in knowledge.</w:t>
      </w:r>
    </w:p>
    <w:p w14:paraId="6221FB8F" w14:textId="0D519192" w:rsidR="006B1175" w:rsidRDefault="002F0A1D" w:rsidP="006B1175">
      <w:pPr>
        <w:tabs>
          <w:tab w:val="left" w:pos="1418"/>
          <w:tab w:val="left" w:pos="1701"/>
        </w:tabs>
        <w:spacing w:after="0"/>
        <w:ind w:left="1701" w:hanging="1701"/>
        <w:rPr>
          <w:rFonts w:cs="Arial"/>
        </w:rPr>
      </w:pPr>
      <w:r w:rsidRPr="00966D3B">
        <w:rPr>
          <w:rFonts w:cs="Arial"/>
          <w:noProof/>
          <w:lang w:eastAsia="en-US"/>
        </w:rPr>
        <w:drawing>
          <wp:anchor distT="0" distB="0" distL="114300" distR="114300" simplePos="0" relativeHeight="251669504" behindDoc="1" locked="0" layoutInCell="1" allowOverlap="1" wp14:anchorId="218EB87C" wp14:editId="7B48235E">
            <wp:simplePos x="0" y="0"/>
            <wp:positionH relativeFrom="column">
              <wp:posOffset>0</wp:posOffset>
            </wp:positionH>
            <wp:positionV relativeFrom="paragraph">
              <wp:posOffset>317288</wp:posOffset>
            </wp:positionV>
            <wp:extent cx="539115" cy="557530"/>
            <wp:effectExtent l="0" t="0" r="0" b="127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gred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7F2E" w:rsidRPr="00966D3B">
        <w:rPr>
          <w:rFonts w:cs="Arial"/>
        </w:rPr>
        <w:tab/>
        <w:t>3</w:t>
      </w:r>
      <w:r w:rsidR="00E434C4" w:rsidRPr="00966D3B">
        <w:rPr>
          <w:rFonts w:cs="Arial"/>
        </w:rPr>
        <w:tab/>
      </w:r>
      <w:r w:rsidR="00547F2E" w:rsidRPr="00966D3B">
        <w:rPr>
          <w:rFonts w:cs="Arial"/>
        </w:rPr>
        <w:t xml:space="preserve">Use </w:t>
      </w:r>
      <w:r w:rsidR="00547F2E" w:rsidRPr="00966D3B">
        <w:rPr>
          <w:rFonts w:cs="Arial"/>
          <w:b/>
          <w:bCs/>
          <w:color w:val="FF0000"/>
        </w:rPr>
        <w:t>What is Data Literacy at IFRC?</w:t>
      </w:r>
      <w:r w:rsidR="002E1D79" w:rsidRPr="00966D3B">
        <w:rPr>
          <w:rFonts w:cs="Arial"/>
          <w:b/>
          <w:bCs/>
          <w:color w:val="FF0000"/>
        </w:rPr>
        <w:t xml:space="preserve"> [</w:t>
      </w:r>
      <w:proofErr w:type="spellStart"/>
      <w:r w:rsidR="002E1D79" w:rsidRPr="00966D3B">
        <w:rPr>
          <w:rFonts w:cs="Arial"/>
          <w:b/>
          <w:bCs/>
          <w:color w:val="FF0000"/>
        </w:rPr>
        <w:t>SlideDeck</w:t>
      </w:r>
      <w:proofErr w:type="spellEnd"/>
      <w:r w:rsidR="002E1D79" w:rsidRPr="00966D3B">
        <w:rPr>
          <w:rFonts w:cs="Arial"/>
          <w:b/>
          <w:bCs/>
          <w:color w:val="FF0000"/>
        </w:rPr>
        <w:t xml:space="preserve"> 6]</w:t>
      </w:r>
      <w:r w:rsidR="00547F2E" w:rsidRPr="00966D3B">
        <w:rPr>
          <w:rFonts w:cs="Arial"/>
        </w:rPr>
        <w:t xml:space="preserve"> and </w:t>
      </w:r>
      <w:r w:rsidR="00547F2E" w:rsidRPr="00966D3B">
        <w:rPr>
          <w:rFonts w:cs="Arial"/>
          <w:b/>
          <w:bCs/>
          <w:color w:val="FF0000"/>
        </w:rPr>
        <w:t>Why Data Matters</w:t>
      </w:r>
      <w:r w:rsidR="00547F2E" w:rsidRPr="00966D3B">
        <w:rPr>
          <w:rFonts w:cs="Arial"/>
          <w:b/>
          <w:color w:val="FF0000"/>
        </w:rPr>
        <w:t xml:space="preserve"> </w:t>
      </w:r>
      <w:r w:rsidR="002E1D79" w:rsidRPr="00966D3B">
        <w:rPr>
          <w:rFonts w:cs="Arial"/>
          <w:b/>
          <w:color w:val="FF0000"/>
        </w:rPr>
        <w:t>[</w:t>
      </w:r>
      <w:proofErr w:type="spellStart"/>
      <w:r w:rsidR="002E1D79" w:rsidRPr="00966D3B">
        <w:rPr>
          <w:rFonts w:cs="Arial"/>
          <w:b/>
          <w:color w:val="FF0000"/>
        </w:rPr>
        <w:t>SlideDeck</w:t>
      </w:r>
      <w:proofErr w:type="spellEnd"/>
      <w:r w:rsidR="002E1D79" w:rsidRPr="00966D3B">
        <w:rPr>
          <w:rFonts w:cs="Arial"/>
          <w:b/>
          <w:color w:val="FF0000"/>
        </w:rPr>
        <w:t xml:space="preserve"> 3] </w:t>
      </w:r>
      <w:r w:rsidR="00547F2E" w:rsidRPr="00966D3B">
        <w:rPr>
          <w:rFonts w:cs="Arial"/>
        </w:rPr>
        <w:t>slide decks as discussion poin</w:t>
      </w:r>
      <w:r w:rsidR="002E1D79" w:rsidRPr="00966D3B">
        <w:rPr>
          <w:rFonts w:cs="Arial"/>
        </w:rPr>
        <w:t xml:space="preserve">ts for upcoming meetings of </w:t>
      </w:r>
      <w:r w:rsidR="006B1175">
        <w:rPr>
          <w:rFonts w:cs="Arial"/>
        </w:rPr>
        <w:t>your working group</w:t>
      </w:r>
    </w:p>
    <w:p w14:paraId="0D4A44F7" w14:textId="33D465FC" w:rsidR="006B1175" w:rsidRDefault="006B1175" w:rsidP="006B1175">
      <w:pPr>
        <w:tabs>
          <w:tab w:val="left" w:pos="1418"/>
          <w:tab w:val="left" w:pos="1701"/>
        </w:tabs>
        <w:ind w:left="1701" w:hanging="1701"/>
        <w:rPr>
          <w:rFonts w:cs="Arial"/>
        </w:rPr>
      </w:pPr>
      <w:r>
        <w:rPr>
          <w:rFonts w:cs="Arial"/>
        </w:rPr>
        <w:tab/>
      </w:r>
      <w:proofErr w:type="gramStart"/>
      <w:r>
        <w:rPr>
          <w:rFonts w:cs="Arial"/>
        </w:rPr>
        <w:t>4  Provide</w:t>
      </w:r>
      <w:proofErr w:type="gramEnd"/>
      <w:r>
        <w:rPr>
          <w:rFonts w:cs="Arial"/>
        </w:rPr>
        <w:t xml:space="preserve"> your working group with the </w:t>
      </w:r>
      <w:r w:rsidRPr="006B1175">
        <w:rPr>
          <w:rFonts w:cs="Arial"/>
          <w:b/>
          <w:color w:val="FF0000"/>
        </w:rPr>
        <w:t>Our Data Audiences [Handout 12]</w:t>
      </w:r>
      <w:r w:rsidRPr="006B1175">
        <w:rPr>
          <w:rFonts w:cs="Arial"/>
          <w:color w:val="FF0000"/>
        </w:rPr>
        <w:t xml:space="preserve"> </w:t>
      </w:r>
      <w:r>
        <w:rPr>
          <w:rFonts w:cs="Arial"/>
        </w:rPr>
        <w:t xml:space="preserve">so they can frame who they are trying to engage with data at IFRC. </w:t>
      </w:r>
    </w:p>
    <w:p w14:paraId="18A47876" w14:textId="5749E9DD" w:rsidR="003E2F23" w:rsidRPr="00B46A67" w:rsidRDefault="002F0A1D" w:rsidP="002F0A1D">
      <w:pPr>
        <w:pStyle w:val="subhead"/>
        <w:tabs>
          <w:tab w:val="left" w:pos="567"/>
          <w:tab w:val="left" w:pos="1418"/>
          <w:tab w:val="left" w:pos="1701"/>
        </w:tabs>
      </w:pPr>
      <w:r>
        <w:tab/>
      </w:r>
      <w:r>
        <w:tab/>
      </w:r>
      <w:r>
        <w:tab/>
      </w:r>
      <w:r w:rsidR="003E2F23" w:rsidRPr="00B46A67">
        <w:t>Ingredients</w:t>
      </w:r>
    </w:p>
    <w:p w14:paraId="4A5C7627" w14:textId="06690F56" w:rsidR="005425C8" w:rsidRPr="00350769" w:rsidRDefault="005425C8" w:rsidP="005425C8">
      <w:pPr>
        <w:pStyle w:val="greybold"/>
        <w:ind w:left="1418"/>
        <w:rPr>
          <w:rFonts w:ascii="Times New Roman" w:hAnsi="Times New Roman"/>
          <w:sz w:val="24"/>
          <w:szCs w:val="24"/>
        </w:rPr>
      </w:pPr>
      <w:r w:rsidRPr="00350769">
        <w:t xml:space="preserve">Pick and choose ingredients to create your own recipe. Do you have an ingredient we’re missing? </w:t>
      </w:r>
      <w:r>
        <w:t xml:space="preserve">Send an email to </w:t>
      </w:r>
      <w:r w:rsidR="006B1175">
        <w:t>data.literacy</w:t>
      </w:r>
      <w:r w:rsidRPr="00350769">
        <w:t>@ifrc.org.</w:t>
      </w:r>
    </w:p>
    <w:p w14:paraId="47219FDB" w14:textId="77777777" w:rsidR="003E2F23" w:rsidRDefault="003E2F23" w:rsidP="00547F2E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567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</w:pPr>
    </w:p>
    <w:p w14:paraId="6FFE5D50" w14:textId="77777777" w:rsidR="003E2F23" w:rsidRPr="00BA629D" w:rsidRDefault="008325FB" w:rsidP="002F0A1D">
      <w:pPr>
        <w:pStyle w:val="head30"/>
        <w:rPr>
          <w:rFonts w:ascii="Arial-BoldMT" w:hAnsi="Arial-BoldMT" w:cs="Arial-BoldMT"/>
        </w:rPr>
      </w:pPr>
      <w:r>
        <w:rPr>
          <w:rFonts w:ascii="Arial-BoldMT" w:hAnsi="Arial-BoldMT" w:cs="Arial-BoldMT"/>
          <w:noProof/>
          <w:lang w:eastAsia="en-US"/>
        </w:rPr>
        <w:drawing>
          <wp:anchor distT="0" distB="0" distL="114300" distR="114300" simplePos="0" relativeHeight="251667456" behindDoc="1" locked="0" layoutInCell="1" allowOverlap="1" wp14:anchorId="1981C171" wp14:editId="02EC6D8D">
            <wp:simplePos x="0" y="0"/>
            <wp:positionH relativeFrom="column">
              <wp:posOffset>19648</wp:posOffset>
            </wp:positionH>
            <wp:positionV relativeFrom="paragraph">
              <wp:posOffset>112802</wp:posOffset>
            </wp:positionV>
            <wp:extent cx="339047" cy="312290"/>
            <wp:effectExtent l="0" t="0" r="4445" b="571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ssionjpg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345" cy="3355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2F23">
        <w:rPr>
          <w:rFonts w:ascii="Arial-BoldMT" w:hAnsi="Arial-BoldMT" w:cs="Arial-BoldMT"/>
        </w:rPr>
        <w:tab/>
      </w:r>
      <w:r w:rsidR="003E2F23">
        <w:rPr>
          <w:rFonts w:ascii="Arial-BoldMT" w:hAnsi="Arial-BoldMT" w:cs="Arial-BoldMT"/>
        </w:rPr>
        <w:tab/>
      </w:r>
      <w:r w:rsidR="003E2F23">
        <w:rPr>
          <w:rFonts w:ascii="Arial-BoldMT" w:hAnsi="Arial-BoldMT" w:cs="Arial-BoldMT"/>
        </w:rPr>
        <w:tab/>
      </w:r>
      <w:r>
        <w:rPr>
          <w:rFonts w:ascii="Arial-BoldMT" w:hAnsi="Arial-BoldMT" w:cs="Arial-BoldMT"/>
        </w:rPr>
        <w:tab/>
      </w:r>
      <w:r w:rsidR="003E2F23" w:rsidRPr="008325FB">
        <w:t>Session Plans</w:t>
      </w:r>
    </w:p>
    <w:p w14:paraId="0C4EAE37" w14:textId="77777777" w:rsidR="002E1D79" w:rsidRPr="002E1D79" w:rsidRDefault="003E2F23" w:rsidP="002E1D79">
      <w:pPr>
        <w:widowControl w:val="0"/>
        <w:tabs>
          <w:tab w:val="left" w:pos="20"/>
          <w:tab w:val="left" w:pos="520"/>
          <w:tab w:val="left" w:pos="567"/>
          <w:tab w:val="left" w:pos="1418"/>
          <w:tab w:val="left" w:pos="1701"/>
          <w:tab w:val="left" w:pos="2880"/>
          <w:tab w:val="left" w:pos="3120"/>
          <w:tab w:val="left" w:pos="5760"/>
          <w:tab w:val="left" w:pos="602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cs="Arial"/>
          <w:i/>
          <w:iCs/>
          <w:color w:val="595959" w:themeColor="text1" w:themeTint="A6"/>
          <w:szCs w:val="20"/>
          <w:lang w:val="en-GB"/>
        </w:rPr>
      </w:pPr>
      <w:r>
        <w:rPr>
          <w:rFonts w:ascii="Arial-ItalicMT" w:hAnsi="Arial-ItalicMT" w:cs="Arial-ItalicMT"/>
          <w:b/>
          <w:bCs/>
          <w:color w:val="000000"/>
          <w:szCs w:val="20"/>
          <w:lang w:val="en-GB"/>
        </w:rPr>
        <w:tab/>
      </w:r>
      <w:r>
        <w:rPr>
          <w:rFonts w:ascii="Arial-ItalicMT" w:hAnsi="Arial-ItalicMT" w:cs="Arial-ItalicMT"/>
          <w:b/>
          <w:bCs/>
          <w:color w:val="000000"/>
          <w:szCs w:val="20"/>
          <w:lang w:val="en-GB"/>
        </w:rPr>
        <w:tab/>
      </w:r>
      <w:r w:rsidR="008325FB">
        <w:rPr>
          <w:rFonts w:ascii="Arial-ItalicMT" w:hAnsi="Arial-ItalicMT" w:cs="Arial-ItalicMT"/>
          <w:b/>
          <w:bCs/>
          <w:color w:val="000000"/>
          <w:szCs w:val="20"/>
          <w:lang w:val="en-GB"/>
        </w:rPr>
        <w:tab/>
      </w:r>
      <w:r>
        <w:rPr>
          <w:rFonts w:ascii="Arial-ItalicMT" w:hAnsi="Arial-ItalicMT" w:cs="Arial-ItalicMT"/>
          <w:b/>
          <w:bCs/>
          <w:color w:val="000000"/>
          <w:szCs w:val="20"/>
          <w:lang w:val="en-GB"/>
        </w:rPr>
        <w:tab/>
      </w:r>
      <w:r w:rsidRPr="0044204C">
        <w:rPr>
          <w:rFonts w:cs="Arial"/>
          <w:b/>
          <w:bCs/>
          <w:color w:val="595959" w:themeColor="text1" w:themeTint="A6"/>
          <w:szCs w:val="20"/>
          <w:lang w:val="en-GB"/>
        </w:rPr>
        <w:t xml:space="preserve">Longer social learning experiences </w:t>
      </w:r>
    </w:p>
    <w:p w14:paraId="417E3A0A" w14:textId="77777777" w:rsidR="003E2F23" w:rsidRPr="008325FB" w:rsidRDefault="003E2F23" w:rsidP="00547F2E">
      <w:pPr>
        <w:widowControl w:val="0"/>
        <w:tabs>
          <w:tab w:val="left" w:pos="20"/>
          <w:tab w:val="left" w:pos="520"/>
          <w:tab w:val="left" w:pos="567"/>
          <w:tab w:val="left" w:pos="1418"/>
          <w:tab w:val="left" w:pos="1701"/>
          <w:tab w:val="left" w:pos="2880"/>
          <w:tab w:val="left" w:pos="3120"/>
          <w:tab w:val="left" w:pos="5760"/>
          <w:tab w:val="left" w:pos="6020"/>
        </w:tabs>
        <w:suppressAutoHyphens/>
        <w:autoSpaceDE w:val="0"/>
        <w:autoSpaceDN w:val="0"/>
        <w:adjustRightInd w:val="0"/>
        <w:spacing w:after="0" w:line="260" w:lineRule="atLeast"/>
        <w:ind w:left="1840" w:hanging="1840"/>
        <w:textAlignment w:val="center"/>
        <w:rPr>
          <w:rFonts w:cs="Arial"/>
          <w:color w:val="000000"/>
          <w:szCs w:val="20"/>
          <w:lang w:val="en-GB"/>
        </w:rPr>
      </w:pPr>
      <w:r w:rsidRPr="008325FB">
        <w:rPr>
          <w:rFonts w:cs="Arial"/>
          <w:color w:val="000000"/>
          <w:szCs w:val="20"/>
          <w:lang w:val="en-GB"/>
        </w:rPr>
        <w:t xml:space="preserve"> </w:t>
      </w:r>
    </w:p>
    <w:p w14:paraId="2285651B" w14:textId="19959A39" w:rsidR="003E2F23" w:rsidRDefault="003E2F23" w:rsidP="00E6689B">
      <w:pPr>
        <w:widowControl w:val="0"/>
        <w:tabs>
          <w:tab w:val="left" w:pos="20"/>
          <w:tab w:val="left" w:pos="520"/>
          <w:tab w:val="left" w:pos="567"/>
          <w:tab w:val="left" w:pos="1418"/>
          <w:tab w:val="left" w:pos="1701"/>
          <w:tab w:val="left" w:pos="2880"/>
          <w:tab w:val="left" w:pos="3120"/>
          <w:tab w:val="left" w:pos="5760"/>
          <w:tab w:val="left" w:pos="6020"/>
        </w:tabs>
        <w:suppressAutoHyphens/>
        <w:autoSpaceDE w:val="0"/>
        <w:autoSpaceDN w:val="0"/>
        <w:adjustRightInd w:val="0"/>
        <w:spacing w:after="0" w:line="260" w:lineRule="atLeast"/>
        <w:ind w:left="1701" w:hanging="1701"/>
        <w:textAlignment w:val="center"/>
        <w:rPr>
          <w:rFonts w:cs="Arial"/>
          <w:color w:val="000000"/>
          <w:szCs w:val="20"/>
          <w:lang w:val="en-GB"/>
        </w:rPr>
      </w:pPr>
      <w:r w:rsidRPr="008325FB">
        <w:rPr>
          <w:rFonts w:cs="Arial"/>
          <w:color w:val="ED1C24"/>
          <w:szCs w:val="20"/>
          <w:lang w:val="en-GB"/>
        </w:rPr>
        <w:tab/>
      </w:r>
      <w:r w:rsidRPr="008325FB">
        <w:rPr>
          <w:rFonts w:cs="Arial"/>
          <w:color w:val="ED1C24"/>
          <w:szCs w:val="20"/>
          <w:lang w:val="en-GB"/>
        </w:rPr>
        <w:tab/>
      </w:r>
      <w:r w:rsidR="008325FB">
        <w:rPr>
          <w:rFonts w:cs="Arial"/>
          <w:color w:val="ED1C24"/>
          <w:szCs w:val="20"/>
          <w:lang w:val="en-GB"/>
        </w:rPr>
        <w:tab/>
      </w:r>
      <w:r w:rsidR="008325FB">
        <w:rPr>
          <w:rFonts w:cs="Arial"/>
          <w:color w:val="ED1C24"/>
          <w:szCs w:val="20"/>
          <w:lang w:val="en-GB"/>
        </w:rPr>
        <w:tab/>
      </w:r>
      <w:r w:rsidR="008325FB" w:rsidRPr="008325FB">
        <w:rPr>
          <w:rFonts w:ascii="Wingdings-Regular" w:hAnsi="Wingdings-Regular" w:cs="Wingdings-Regular"/>
          <w:color w:val="ED1C24"/>
          <w:szCs w:val="20"/>
          <w:lang w:val="en-GB"/>
        </w:rPr>
        <w:t></w:t>
      </w:r>
      <w:r w:rsidR="008325FB" w:rsidRPr="008325FB">
        <w:rPr>
          <w:rFonts w:ascii="ArialMT" w:hAnsi="ArialMT" w:cs="ArialMT"/>
          <w:color w:val="000000"/>
          <w:szCs w:val="20"/>
          <w:lang w:val="en-GB"/>
        </w:rPr>
        <w:tab/>
      </w:r>
      <w:r w:rsidR="00966D3B">
        <w:rPr>
          <w:rFonts w:cs="Arial"/>
          <w:b/>
          <w:bCs/>
          <w:color w:val="FF0000"/>
          <w:szCs w:val="20"/>
          <w:lang w:val="en-GB"/>
        </w:rPr>
        <w:t>Data Skills Scoping</w:t>
      </w:r>
      <w:r w:rsidR="002E1D79" w:rsidRPr="002E1D79">
        <w:rPr>
          <w:rFonts w:cs="Arial"/>
          <w:b/>
          <w:color w:val="FF0000"/>
          <w:szCs w:val="20"/>
          <w:lang w:val="en-GB"/>
        </w:rPr>
        <w:t xml:space="preserve"> [</w:t>
      </w:r>
      <w:proofErr w:type="spellStart"/>
      <w:r w:rsidR="002E1D79" w:rsidRPr="002E1D79">
        <w:rPr>
          <w:rFonts w:cs="Arial"/>
          <w:b/>
          <w:color w:val="FF0000"/>
          <w:szCs w:val="20"/>
          <w:lang w:val="en-GB"/>
        </w:rPr>
        <w:t>SessionPlan</w:t>
      </w:r>
      <w:proofErr w:type="spellEnd"/>
      <w:r w:rsidR="002E1D79" w:rsidRPr="002E1D79">
        <w:rPr>
          <w:rFonts w:cs="Arial"/>
          <w:b/>
          <w:color w:val="FF0000"/>
          <w:szCs w:val="20"/>
          <w:lang w:val="en-GB"/>
        </w:rPr>
        <w:t xml:space="preserve"> 1]</w:t>
      </w:r>
      <w:r w:rsidRPr="002E1D79">
        <w:rPr>
          <w:rFonts w:cs="Arial"/>
          <w:color w:val="FF0000"/>
          <w:szCs w:val="20"/>
          <w:lang w:val="en-GB"/>
        </w:rPr>
        <w:t xml:space="preserve"> </w:t>
      </w:r>
      <w:r w:rsidRPr="008325FB">
        <w:rPr>
          <w:rFonts w:cs="Arial"/>
          <w:color w:val="000000"/>
          <w:szCs w:val="20"/>
          <w:lang w:val="en-GB"/>
        </w:rPr>
        <w:t>A</w:t>
      </w:r>
      <w:r w:rsidR="002E1D79">
        <w:rPr>
          <w:rFonts w:cs="Arial"/>
          <w:color w:val="000000"/>
          <w:szCs w:val="20"/>
          <w:lang w:val="en-GB"/>
        </w:rPr>
        <w:t xml:space="preserve"> </w:t>
      </w:r>
      <w:r w:rsidRPr="008325FB">
        <w:rPr>
          <w:rFonts w:cs="Arial"/>
          <w:color w:val="000000"/>
          <w:szCs w:val="20"/>
          <w:lang w:val="en-GB"/>
        </w:rPr>
        <w:t xml:space="preserve">Session that builds on a </w:t>
      </w:r>
      <w:r w:rsidRPr="008325FB">
        <w:rPr>
          <w:rFonts w:cs="Arial"/>
          <w:i/>
          <w:iCs/>
          <w:color w:val="000000"/>
          <w:szCs w:val="20"/>
          <w:lang w:val="en-GB"/>
        </w:rPr>
        <w:t>‘data skills baseline</w:t>
      </w:r>
      <w:r w:rsidRPr="008325FB">
        <w:rPr>
          <w:rFonts w:cs="Arial"/>
          <w:color w:val="000000"/>
          <w:szCs w:val="20"/>
          <w:lang w:val="en-GB"/>
        </w:rPr>
        <w:t>’ and ‘</w:t>
      </w:r>
      <w:r w:rsidR="0044204C">
        <w:rPr>
          <w:rFonts w:cs="Arial"/>
          <w:i/>
          <w:iCs/>
          <w:color w:val="000000"/>
          <w:szCs w:val="20"/>
          <w:lang w:val="en-GB"/>
        </w:rPr>
        <w:t xml:space="preserve">build a common language around </w:t>
      </w:r>
      <w:r w:rsidRPr="008325FB">
        <w:rPr>
          <w:rFonts w:cs="Arial"/>
          <w:i/>
          <w:iCs/>
          <w:color w:val="000000"/>
          <w:szCs w:val="20"/>
          <w:lang w:val="en-GB"/>
        </w:rPr>
        <w:t>data’,</w:t>
      </w:r>
      <w:r w:rsidRPr="008325FB">
        <w:rPr>
          <w:rFonts w:cs="Arial"/>
          <w:color w:val="000000"/>
          <w:szCs w:val="20"/>
          <w:lang w:val="en-GB"/>
        </w:rPr>
        <w:t xml:space="preserve"> while collecting input for future programs. </w:t>
      </w:r>
    </w:p>
    <w:p w14:paraId="5FD41B2B" w14:textId="0AD36DF8" w:rsidR="002E1D79" w:rsidRPr="00966D3B" w:rsidRDefault="002E1D79" w:rsidP="00966D3B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567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ind w:left="1701" w:hanging="1701"/>
        <w:rPr>
          <w:b w:val="0"/>
          <w:color w:val="000000" w:themeColor="text1"/>
          <w:spacing w:val="0"/>
        </w:rPr>
      </w:pPr>
      <w:r w:rsidRPr="008325FB">
        <w:rPr>
          <w:b w:val="0"/>
          <w:bCs w:val="0"/>
          <w:color w:val="ED1C24"/>
          <w:spacing w:val="0"/>
        </w:rPr>
        <w:tab/>
      </w:r>
      <w:r w:rsidRPr="008325FB">
        <w:rPr>
          <w:b w:val="0"/>
          <w:bCs w:val="0"/>
          <w:color w:val="ED1C24"/>
          <w:spacing w:val="0"/>
        </w:rPr>
        <w:tab/>
      </w:r>
      <w:r>
        <w:rPr>
          <w:b w:val="0"/>
          <w:bCs w:val="0"/>
          <w:color w:val="ED1C24"/>
          <w:spacing w:val="0"/>
        </w:rPr>
        <w:tab/>
      </w:r>
      <w:r>
        <w:rPr>
          <w:b w:val="0"/>
          <w:bCs w:val="0"/>
          <w:color w:val="ED1C24"/>
          <w:spacing w:val="0"/>
        </w:rPr>
        <w:tab/>
      </w:r>
      <w:r w:rsidRPr="008325FB">
        <w:rPr>
          <w:rFonts w:ascii="Wingdings-Regular" w:hAnsi="Wingdings-Regular" w:cs="Wingdings-Regular"/>
          <w:color w:val="ED1C24"/>
        </w:rPr>
        <w:t></w:t>
      </w:r>
      <w:r w:rsidRPr="008325FB">
        <w:rPr>
          <w:rFonts w:ascii="ArialMT" w:hAnsi="ArialMT" w:cs="ArialMT"/>
          <w:color w:val="000000"/>
        </w:rPr>
        <w:tab/>
      </w:r>
      <w:r>
        <w:rPr>
          <w:color w:val="ED1C24"/>
          <w:spacing w:val="0"/>
        </w:rPr>
        <w:t>Informal working group Template [</w:t>
      </w:r>
      <w:proofErr w:type="spellStart"/>
      <w:r>
        <w:rPr>
          <w:color w:val="ED1C24"/>
          <w:spacing w:val="0"/>
        </w:rPr>
        <w:t>SessionPlan</w:t>
      </w:r>
      <w:proofErr w:type="spellEnd"/>
      <w:r>
        <w:rPr>
          <w:color w:val="ED1C24"/>
          <w:spacing w:val="0"/>
        </w:rPr>
        <w:t xml:space="preserve"> 2] </w:t>
      </w:r>
      <w:r>
        <w:rPr>
          <w:b w:val="0"/>
          <w:color w:val="000000" w:themeColor="text1"/>
          <w:spacing w:val="0"/>
        </w:rPr>
        <w:t>A guide to planning future working group meetings</w:t>
      </w:r>
    </w:p>
    <w:p w14:paraId="67233BBA" w14:textId="77777777" w:rsidR="008325FB" w:rsidRDefault="008325FB" w:rsidP="00547F2E">
      <w:pPr>
        <w:widowControl w:val="0"/>
        <w:tabs>
          <w:tab w:val="left" w:pos="20"/>
          <w:tab w:val="left" w:pos="520"/>
          <w:tab w:val="left" w:pos="567"/>
          <w:tab w:val="left" w:pos="1418"/>
          <w:tab w:val="left" w:pos="1701"/>
          <w:tab w:val="left" w:pos="2880"/>
          <w:tab w:val="left" w:pos="3120"/>
          <w:tab w:val="left" w:pos="5760"/>
          <w:tab w:val="left" w:pos="6020"/>
        </w:tabs>
        <w:autoSpaceDE w:val="0"/>
        <w:autoSpaceDN w:val="0"/>
        <w:adjustRightInd w:val="0"/>
        <w:spacing w:after="0" w:line="260" w:lineRule="atLeast"/>
        <w:textAlignment w:val="center"/>
        <w:rPr>
          <w:rFonts w:ascii="Arial-BoldMT" w:hAnsi="Arial-BoldMT" w:cs="Arial-BoldMT"/>
          <w:b/>
          <w:bCs/>
          <w:color w:val="000000"/>
          <w:lang w:val="en-GB"/>
        </w:rPr>
      </w:pPr>
      <w:r>
        <w:rPr>
          <w:rFonts w:ascii="Arial-BoldMT" w:hAnsi="Arial-BoldMT" w:cs="Arial-BoldMT"/>
          <w:b/>
          <w:bCs/>
          <w:color w:val="000000"/>
          <w:lang w:val="en-GB"/>
        </w:rPr>
        <w:tab/>
      </w:r>
      <w:r>
        <w:rPr>
          <w:rFonts w:ascii="Arial-BoldMT" w:hAnsi="Arial-BoldMT" w:cs="Arial-BoldMT"/>
          <w:b/>
          <w:bCs/>
          <w:color w:val="000000"/>
          <w:lang w:val="en-GB"/>
        </w:rPr>
        <w:tab/>
      </w:r>
      <w:r>
        <w:rPr>
          <w:rFonts w:ascii="Arial-BoldMT" w:hAnsi="Arial-BoldMT" w:cs="Arial-BoldMT"/>
          <w:b/>
          <w:bCs/>
          <w:color w:val="000000"/>
          <w:lang w:val="en-GB"/>
        </w:rPr>
        <w:tab/>
      </w:r>
      <w:r>
        <w:rPr>
          <w:rFonts w:ascii="Arial-BoldMT" w:hAnsi="Arial-BoldMT" w:cs="Arial-BoldMT"/>
          <w:b/>
          <w:bCs/>
          <w:color w:val="000000"/>
          <w:lang w:val="en-GB"/>
        </w:rPr>
        <w:tab/>
      </w:r>
    </w:p>
    <w:p w14:paraId="4DB7391E" w14:textId="2B6BD04B" w:rsidR="003E2F23" w:rsidRPr="00BA629D" w:rsidRDefault="0044204C" w:rsidP="00547F2E">
      <w:pPr>
        <w:pStyle w:val="head30"/>
        <w:tabs>
          <w:tab w:val="clear" w:pos="1840"/>
        </w:tabs>
      </w:pPr>
      <w:r>
        <w:rPr>
          <w:rFonts w:ascii="Arial-BoldMT" w:hAnsi="Arial-BoldMT" w:cs="Arial-BoldMT"/>
          <w:b w:val="0"/>
          <w:bCs w:val="0"/>
          <w:noProof/>
          <w:lang w:val="en-US" w:eastAsia="en-US"/>
        </w:rPr>
        <w:drawing>
          <wp:anchor distT="0" distB="0" distL="114300" distR="114300" simplePos="0" relativeHeight="251668480" behindDoc="1" locked="0" layoutInCell="1" allowOverlap="1" wp14:anchorId="2BC475ED" wp14:editId="4333659B">
            <wp:simplePos x="0" y="0"/>
            <wp:positionH relativeFrom="column">
              <wp:posOffset>-900</wp:posOffset>
            </wp:positionH>
            <wp:positionV relativeFrom="paragraph">
              <wp:posOffset>23587</wp:posOffset>
            </wp:positionV>
            <wp:extent cx="339047" cy="375387"/>
            <wp:effectExtent l="0" t="0" r="4445" b="571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ndout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210" cy="4043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25FB">
        <w:tab/>
      </w:r>
      <w:r w:rsidR="008325FB">
        <w:tab/>
      </w:r>
      <w:r w:rsidR="008325FB">
        <w:tab/>
      </w:r>
      <w:r w:rsidR="008325FB">
        <w:tab/>
      </w:r>
      <w:r w:rsidR="003E2F23" w:rsidRPr="00BA629D">
        <w:t xml:space="preserve">Handouts </w:t>
      </w:r>
    </w:p>
    <w:p w14:paraId="091718FB" w14:textId="77777777" w:rsidR="003E2F23" w:rsidRDefault="0044204C" w:rsidP="00547F2E">
      <w:pPr>
        <w:pStyle w:val="greybold"/>
        <w:tabs>
          <w:tab w:val="clear" w:pos="1840"/>
          <w:tab w:val="left" w:pos="1418"/>
          <w:tab w:val="left" w:pos="1701"/>
        </w:tabs>
      </w:pPr>
      <w:r>
        <w:tab/>
      </w:r>
      <w:r>
        <w:tab/>
      </w:r>
      <w:r>
        <w:tab/>
      </w:r>
      <w:r w:rsidR="003E2F23" w:rsidRPr="00BA629D">
        <w:t>For distribution to participants for use post-training</w:t>
      </w:r>
    </w:p>
    <w:p w14:paraId="562609EF" w14:textId="77777777" w:rsidR="002E1D79" w:rsidRPr="00BA629D" w:rsidRDefault="002E1D79" w:rsidP="00547F2E">
      <w:pPr>
        <w:pStyle w:val="greybold"/>
        <w:tabs>
          <w:tab w:val="clear" w:pos="1840"/>
          <w:tab w:val="left" w:pos="1418"/>
          <w:tab w:val="left" w:pos="1701"/>
        </w:tabs>
        <w:rPr>
          <w:i/>
          <w:iCs/>
        </w:rPr>
      </w:pPr>
    </w:p>
    <w:p w14:paraId="099DE5A4" w14:textId="6A636F15" w:rsidR="006B1175" w:rsidRDefault="001B183E" w:rsidP="006B1175">
      <w:pPr>
        <w:widowControl w:val="0"/>
        <w:tabs>
          <w:tab w:val="left" w:pos="20"/>
          <w:tab w:val="left" w:pos="520"/>
          <w:tab w:val="left" w:pos="567"/>
          <w:tab w:val="left" w:pos="1418"/>
          <w:tab w:val="left" w:pos="1701"/>
          <w:tab w:val="left" w:pos="2880"/>
          <w:tab w:val="left" w:pos="3120"/>
          <w:tab w:val="left" w:pos="5760"/>
          <w:tab w:val="left" w:pos="6020"/>
        </w:tabs>
        <w:autoSpaceDE w:val="0"/>
        <w:autoSpaceDN w:val="0"/>
        <w:adjustRightInd w:val="0"/>
        <w:spacing w:after="0" w:line="288" w:lineRule="auto"/>
        <w:ind w:left="1701" w:hanging="1701"/>
        <w:textAlignment w:val="center"/>
        <w:rPr>
          <w:rFonts w:cs="Arial"/>
          <w:color w:val="000000"/>
          <w:szCs w:val="20"/>
          <w:lang w:val="en-GB"/>
        </w:rPr>
      </w:pPr>
      <w:r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ab/>
      </w:r>
      <w:r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ab/>
      </w:r>
      <w:r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ab/>
      </w:r>
      <w:r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ab/>
      </w:r>
      <w:r w:rsidR="003E2F23" w:rsidRPr="00BA629D"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></w:t>
      </w:r>
      <w:r w:rsidR="003E2F23" w:rsidRPr="00BA629D">
        <w:rPr>
          <w:rFonts w:ascii="ArialMT" w:hAnsi="ArialMT" w:cs="ArialMT"/>
          <w:color w:val="000000"/>
          <w:szCs w:val="20"/>
          <w:lang w:val="en-GB"/>
        </w:rPr>
        <w:tab/>
      </w:r>
      <w:r w:rsidR="003E2F23" w:rsidRPr="008325FB">
        <w:rPr>
          <w:rFonts w:cs="Arial"/>
          <w:b/>
          <w:bCs/>
          <w:color w:val="ED1C24"/>
          <w:szCs w:val="20"/>
          <w:lang w:val="en-GB"/>
        </w:rPr>
        <w:t>Data Socialisation: Fostering a Data Culture</w:t>
      </w:r>
      <w:r w:rsidR="002E1D79">
        <w:rPr>
          <w:rFonts w:cs="Arial"/>
          <w:b/>
          <w:bCs/>
          <w:color w:val="ED1C24"/>
          <w:szCs w:val="20"/>
          <w:lang w:val="en-GB"/>
        </w:rPr>
        <w:t xml:space="preserve"> [Handout 1]</w:t>
      </w:r>
      <w:r w:rsidR="003E2F23" w:rsidRPr="008325FB">
        <w:rPr>
          <w:rFonts w:cs="Arial"/>
          <w:b/>
          <w:bCs/>
          <w:color w:val="ED1C24"/>
          <w:szCs w:val="20"/>
          <w:lang w:val="en-GB"/>
        </w:rPr>
        <w:t>.</w:t>
      </w:r>
      <w:r w:rsidR="003E2F23" w:rsidRPr="008325FB">
        <w:rPr>
          <w:rFonts w:cs="Arial"/>
          <w:color w:val="000000"/>
          <w:szCs w:val="20"/>
          <w:lang w:val="en-GB"/>
        </w:rPr>
        <w:t xml:space="preserve"> Article detailing ways to build an inclusive and sustainable data culture.</w:t>
      </w:r>
    </w:p>
    <w:p w14:paraId="2B39EB9E" w14:textId="4A27F82B" w:rsidR="006B1175" w:rsidRPr="006B1175" w:rsidRDefault="006B1175" w:rsidP="006B1175">
      <w:pPr>
        <w:widowControl w:val="0"/>
        <w:tabs>
          <w:tab w:val="left" w:pos="20"/>
          <w:tab w:val="left" w:pos="520"/>
          <w:tab w:val="left" w:pos="567"/>
          <w:tab w:val="left" w:pos="1418"/>
          <w:tab w:val="left" w:pos="1701"/>
          <w:tab w:val="left" w:pos="2880"/>
          <w:tab w:val="left" w:pos="3120"/>
          <w:tab w:val="left" w:pos="5760"/>
          <w:tab w:val="left" w:pos="6020"/>
        </w:tabs>
        <w:autoSpaceDE w:val="0"/>
        <w:autoSpaceDN w:val="0"/>
        <w:adjustRightInd w:val="0"/>
        <w:spacing w:after="0" w:line="288" w:lineRule="auto"/>
        <w:ind w:left="1701" w:hanging="1701"/>
        <w:textAlignment w:val="center"/>
        <w:rPr>
          <w:rFonts w:ascii="ArialMT" w:hAnsi="ArialMT" w:cs="ArialMT"/>
          <w:color w:val="000000"/>
          <w:szCs w:val="20"/>
          <w:lang w:val="en-GB"/>
        </w:rPr>
      </w:pPr>
      <w:r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ab/>
      </w:r>
      <w:r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ab/>
      </w:r>
      <w:r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ab/>
      </w:r>
      <w:r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ab/>
      </w:r>
      <w:r w:rsidRPr="00BA629D">
        <w:rPr>
          <w:rFonts w:ascii="Wingdings-Regular" w:hAnsi="Wingdings-Regular" w:cs="Wingdings-Regular"/>
          <w:color w:val="ED1C24"/>
          <w:sz w:val="16"/>
          <w:szCs w:val="16"/>
          <w:lang w:val="en-GB"/>
        </w:rPr>
        <w:t></w:t>
      </w:r>
      <w:r w:rsidRPr="00BA629D">
        <w:rPr>
          <w:rFonts w:ascii="ArialMT" w:hAnsi="ArialMT" w:cs="ArialMT"/>
          <w:color w:val="000000"/>
          <w:szCs w:val="20"/>
          <w:lang w:val="en-GB"/>
        </w:rPr>
        <w:tab/>
      </w:r>
      <w:r w:rsidRPr="006A6AA1">
        <w:rPr>
          <w:rFonts w:ascii="ArialMT" w:hAnsi="ArialMT" w:cs="ArialMT"/>
          <w:b/>
          <w:color w:val="FF0000"/>
          <w:szCs w:val="20"/>
          <w:lang w:val="en-GB"/>
        </w:rPr>
        <w:t>Our Data Audiences [Handout 12].</w:t>
      </w:r>
      <w:r w:rsidRPr="006A6AA1">
        <w:rPr>
          <w:rFonts w:ascii="ArialMT" w:hAnsi="ArialMT" w:cs="ArialMT"/>
          <w:color w:val="FF0000"/>
          <w:szCs w:val="20"/>
          <w:lang w:val="en-GB"/>
        </w:rPr>
        <w:t xml:space="preserve"> </w:t>
      </w:r>
      <w:r>
        <w:rPr>
          <w:rFonts w:ascii="ArialMT" w:hAnsi="ArialMT" w:cs="ArialMT"/>
          <w:color w:val="000000"/>
          <w:szCs w:val="20"/>
          <w:lang w:val="en-GB"/>
        </w:rPr>
        <w:t>Who are the data audiences at IFRC and how m</w:t>
      </w:r>
      <w:r w:rsidRPr="008325FB">
        <w:rPr>
          <w:rFonts w:ascii="ArialMT" w:hAnsi="ArialMT" w:cs="ArialMT"/>
          <w:color w:val="000000"/>
          <w:szCs w:val="20"/>
          <w:lang w:val="en-GB"/>
        </w:rPr>
        <w:t xml:space="preserve">ight we work with them? </w:t>
      </w:r>
    </w:p>
    <w:p w14:paraId="23DA26B5" w14:textId="77777777" w:rsidR="003E2F23" w:rsidRPr="00B46A67" w:rsidRDefault="003E2F23" w:rsidP="00547F2E">
      <w:pPr>
        <w:widowControl w:val="0"/>
        <w:tabs>
          <w:tab w:val="left" w:pos="567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ArialMT" w:hAnsi="ArialMT" w:cs="ArialMT"/>
          <w:color w:val="000000"/>
          <w:szCs w:val="20"/>
          <w:lang w:val="en-GB"/>
        </w:rPr>
      </w:pPr>
      <w:r>
        <w:rPr>
          <w:rFonts w:cs="Arial"/>
          <w:b/>
          <w:bCs/>
          <w:noProof/>
          <w:color w:val="000000"/>
          <w:lang w:eastAsia="en-US"/>
        </w:rPr>
        <w:drawing>
          <wp:anchor distT="0" distB="0" distL="114300" distR="114300" simplePos="0" relativeHeight="251665408" behindDoc="1" locked="0" layoutInCell="1" allowOverlap="1" wp14:anchorId="57466781" wp14:editId="5326BA01">
            <wp:simplePos x="0" y="0"/>
            <wp:positionH relativeFrom="column">
              <wp:posOffset>-900</wp:posOffset>
            </wp:positionH>
            <wp:positionV relativeFrom="paragraph">
              <wp:posOffset>153926</wp:posOffset>
            </wp:positionV>
            <wp:extent cx="339047" cy="339047"/>
            <wp:effectExtent l="0" t="0" r="4445" b="444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deck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638" cy="3596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0BC25A" w14:textId="77777777" w:rsidR="003E2F23" w:rsidRPr="007A3E24" w:rsidRDefault="008325FB" w:rsidP="00547F2E">
      <w:pPr>
        <w:pStyle w:val="head30"/>
        <w:tabs>
          <w:tab w:val="clear" w:pos="1840"/>
        </w:tabs>
      </w:pPr>
      <w:r>
        <w:tab/>
      </w:r>
      <w:r w:rsidR="003E2F23">
        <w:tab/>
      </w:r>
      <w:r w:rsidR="003E2F23">
        <w:tab/>
      </w:r>
      <w:r w:rsidR="003E2F23">
        <w:tab/>
      </w:r>
      <w:proofErr w:type="spellStart"/>
      <w:r w:rsidR="003E2F23" w:rsidRPr="007A3E24">
        <w:t>Slidedecks</w:t>
      </w:r>
      <w:proofErr w:type="spellEnd"/>
    </w:p>
    <w:p w14:paraId="752BACF1" w14:textId="77777777" w:rsidR="003E2F23" w:rsidRPr="007A3E24" w:rsidRDefault="008325FB" w:rsidP="00547F2E">
      <w:pPr>
        <w:pStyle w:val="greybold"/>
        <w:tabs>
          <w:tab w:val="clear" w:pos="20"/>
          <w:tab w:val="clear" w:pos="520"/>
          <w:tab w:val="clear" w:pos="1840"/>
          <w:tab w:val="clear" w:pos="2840"/>
          <w:tab w:val="clear" w:pos="3340"/>
          <w:tab w:val="clear" w:pos="6240"/>
          <w:tab w:val="clear" w:pos="6780"/>
          <w:tab w:val="left" w:pos="567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rPr>
          <w:i/>
          <w:iCs/>
        </w:rPr>
      </w:pPr>
      <w:r>
        <w:tab/>
      </w:r>
      <w:r w:rsidR="003E2F23">
        <w:tab/>
      </w:r>
      <w:r w:rsidR="003E2F23">
        <w:tab/>
      </w:r>
      <w:r w:rsidR="003E2F23">
        <w:tab/>
      </w:r>
      <w:r w:rsidR="003E2F23" w:rsidRPr="007A3E24">
        <w:t>Distilled information for use as standalone or parts of presentations.</w:t>
      </w:r>
    </w:p>
    <w:p w14:paraId="279686E0" w14:textId="77777777" w:rsidR="003E2F23" w:rsidRPr="00B46A67" w:rsidRDefault="003E2F23" w:rsidP="00547F2E">
      <w:pPr>
        <w:widowControl w:val="0"/>
        <w:tabs>
          <w:tab w:val="left" w:pos="567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autoSpaceDE w:val="0"/>
        <w:autoSpaceDN w:val="0"/>
        <w:adjustRightInd w:val="0"/>
        <w:spacing w:after="0" w:line="288" w:lineRule="auto"/>
        <w:textAlignment w:val="center"/>
        <w:rPr>
          <w:rFonts w:ascii="Wingdings-Regular" w:hAnsi="Wingdings-Regular" w:cs="Wingdings-Regular"/>
          <w:color w:val="ED1C24"/>
          <w:szCs w:val="20"/>
          <w:lang w:val="en-GB"/>
        </w:rPr>
      </w:pPr>
    </w:p>
    <w:p w14:paraId="54C10A61" w14:textId="77777777" w:rsidR="003E2F23" w:rsidRPr="008325FB" w:rsidRDefault="003E2F23" w:rsidP="002E1D79">
      <w:pPr>
        <w:pStyle w:val="BasicParagraph"/>
        <w:tabs>
          <w:tab w:val="left" w:pos="20"/>
          <w:tab w:val="left" w:pos="520"/>
          <w:tab w:val="left" w:pos="567"/>
          <w:tab w:val="left" w:pos="1418"/>
          <w:tab w:val="left" w:pos="1701"/>
          <w:tab w:val="left" w:pos="2880"/>
          <w:tab w:val="left" w:pos="3120"/>
          <w:tab w:val="left" w:pos="5760"/>
          <w:tab w:val="left" w:pos="6020"/>
        </w:tabs>
        <w:ind w:left="1701" w:hanging="1701"/>
        <w:rPr>
          <w:rFonts w:ascii="ArialMT" w:hAnsi="ArialMT" w:cs="ArialMT"/>
          <w:szCs w:val="20"/>
        </w:rPr>
      </w:pPr>
      <w:r>
        <w:rPr>
          <w:rFonts w:ascii="Wingdings-Regular" w:hAnsi="Wingdings-Regular" w:cs="Wingdings-Regular"/>
          <w:color w:val="ED1C24"/>
          <w:sz w:val="16"/>
          <w:szCs w:val="16"/>
        </w:rPr>
        <w:tab/>
      </w:r>
      <w:r>
        <w:rPr>
          <w:rFonts w:ascii="Wingdings-Regular" w:hAnsi="Wingdings-Regular" w:cs="Wingdings-Regular"/>
          <w:color w:val="ED1C24"/>
          <w:sz w:val="16"/>
          <w:szCs w:val="16"/>
        </w:rPr>
        <w:tab/>
      </w:r>
      <w:r w:rsidR="008325FB">
        <w:rPr>
          <w:rFonts w:ascii="Wingdings-Regular" w:hAnsi="Wingdings-Regular" w:cs="Wingdings-Regular"/>
          <w:color w:val="ED1C24"/>
          <w:sz w:val="16"/>
          <w:szCs w:val="16"/>
        </w:rPr>
        <w:tab/>
      </w:r>
      <w:r w:rsidR="008325FB">
        <w:rPr>
          <w:rFonts w:ascii="Wingdings-Regular" w:hAnsi="Wingdings-Regular" w:cs="Wingdings-Regular"/>
          <w:color w:val="ED1C24"/>
          <w:sz w:val="16"/>
          <w:szCs w:val="16"/>
        </w:rPr>
        <w:tab/>
      </w:r>
      <w:r w:rsidRPr="008325FB">
        <w:rPr>
          <w:rFonts w:ascii="Wingdings-Regular" w:hAnsi="Wingdings-Regular" w:cs="Wingdings-Regular"/>
          <w:color w:val="ED1C24"/>
          <w:szCs w:val="20"/>
        </w:rPr>
        <w:t></w:t>
      </w:r>
      <w:r w:rsidR="0044204C">
        <w:rPr>
          <w:rFonts w:ascii="Wingdings-Regular" w:hAnsi="Wingdings-Regular" w:cs="Wingdings-Regular"/>
          <w:color w:val="ED1C24"/>
          <w:szCs w:val="20"/>
        </w:rPr>
        <w:tab/>
      </w:r>
      <w:r w:rsidRPr="008325FB">
        <w:rPr>
          <w:rFonts w:ascii="Arial-BoldMT" w:hAnsi="Arial-BoldMT" w:cs="Arial-BoldMT"/>
          <w:b/>
          <w:bCs/>
          <w:color w:val="ED1C24"/>
          <w:szCs w:val="20"/>
        </w:rPr>
        <w:t>What is Data Literacy at IFRC?</w:t>
      </w:r>
      <w:r w:rsidR="002E1D79">
        <w:rPr>
          <w:rFonts w:ascii="Arial-BoldMT" w:hAnsi="Arial-BoldMT" w:cs="Arial-BoldMT"/>
          <w:b/>
          <w:bCs/>
          <w:color w:val="ED1C24"/>
          <w:szCs w:val="20"/>
        </w:rPr>
        <w:t xml:space="preserve"> [</w:t>
      </w:r>
      <w:proofErr w:type="spellStart"/>
      <w:r w:rsidR="002E1D79">
        <w:rPr>
          <w:rFonts w:ascii="Arial-BoldMT" w:hAnsi="Arial-BoldMT" w:cs="Arial-BoldMT"/>
          <w:b/>
          <w:bCs/>
          <w:color w:val="ED1C24"/>
          <w:szCs w:val="20"/>
        </w:rPr>
        <w:t>SlideDeck</w:t>
      </w:r>
      <w:proofErr w:type="spellEnd"/>
      <w:r w:rsidR="002E1D79">
        <w:rPr>
          <w:rFonts w:ascii="Arial-BoldMT" w:hAnsi="Arial-BoldMT" w:cs="Arial-BoldMT"/>
          <w:b/>
          <w:bCs/>
          <w:color w:val="ED1C24"/>
          <w:szCs w:val="20"/>
        </w:rPr>
        <w:t xml:space="preserve"> 6]</w:t>
      </w:r>
      <w:r w:rsidRPr="008325FB">
        <w:rPr>
          <w:rFonts w:ascii="ArialMT" w:hAnsi="ArialMT" w:cs="ArialMT"/>
          <w:szCs w:val="20"/>
        </w:rPr>
        <w:t xml:space="preserve"> Provides an overview of Data Literacy and the Data Literacy Program at IFRC. </w:t>
      </w:r>
    </w:p>
    <w:p w14:paraId="0CB7FE43" w14:textId="77777777" w:rsidR="003E2F23" w:rsidRPr="008325FB" w:rsidRDefault="0044204C" w:rsidP="00E6689B">
      <w:pPr>
        <w:widowControl w:val="0"/>
        <w:tabs>
          <w:tab w:val="left" w:pos="20"/>
          <w:tab w:val="left" w:pos="520"/>
          <w:tab w:val="left" w:pos="567"/>
          <w:tab w:val="left" w:pos="1418"/>
          <w:tab w:val="left" w:pos="1701"/>
          <w:tab w:val="left" w:pos="2880"/>
          <w:tab w:val="left" w:pos="3120"/>
          <w:tab w:val="left" w:pos="5760"/>
          <w:tab w:val="left" w:pos="6020"/>
        </w:tabs>
        <w:autoSpaceDE w:val="0"/>
        <w:autoSpaceDN w:val="0"/>
        <w:adjustRightInd w:val="0"/>
        <w:spacing w:after="0" w:line="288" w:lineRule="auto"/>
        <w:ind w:left="1701" w:hanging="1701"/>
        <w:textAlignment w:val="center"/>
        <w:rPr>
          <w:rFonts w:ascii="ArialMT" w:hAnsi="ArialMT" w:cs="ArialMT"/>
          <w:color w:val="000000"/>
          <w:szCs w:val="20"/>
          <w:lang w:val="en-GB"/>
        </w:rPr>
      </w:pPr>
      <w:r>
        <w:rPr>
          <w:rFonts w:ascii="Wingdings-Regular" w:hAnsi="Wingdings-Regular" w:cs="Wingdings-Regular"/>
          <w:color w:val="ED1C24"/>
          <w:szCs w:val="20"/>
          <w:lang w:val="en-GB"/>
        </w:rPr>
        <w:tab/>
      </w:r>
      <w:r>
        <w:rPr>
          <w:rFonts w:ascii="Wingdings-Regular" w:hAnsi="Wingdings-Regular" w:cs="Wingdings-Regular"/>
          <w:color w:val="ED1C24"/>
          <w:szCs w:val="20"/>
          <w:lang w:val="en-GB"/>
        </w:rPr>
        <w:tab/>
      </w:r>
      <w:r>
        <w:rPr>
          <w:rFonts w:ascii="Wingdings-Regular" w:hAnsi="Wingdings-Regular" w:cs="Wingdings-Regular"/>
          <w:color w:val="ED1C24"/>
          <w:szCs w:val="20"/>
          <w:lang w:val="en-GB"/>
        </w:rPr>
        <w:tab/>
      </w:r>
      <w:r>
        <w:rPr>
          <w:rFonts w:ascii="Wingdings-Regular" w:hAnsi="Wingdings-Regular" w:cs="Wingdings-Regular"/>
          <w:color w:val="ED1C24"/>
          <w:szCs w:val="20"/>
          <w:lang w:val="en-GB"/>
        </w:rPr>
        <w:tab/>
      </w:r>
      <w:r w:rsidR="003E2F23" w:rsidRPr="008325FB">
        <w:rPr>
          <w:rFonts w:ascii="Wingdings-Regular" w:hAnsi="Wingdings-Regular" w:cs="Wingdings-Regular"/>
          <w:color w:val="ED1C24"/>
          <w:szCs w:val="20"/>
          <w:lang w:val="en-GB"/>
        </w:rPr>
        <w:t></w:t>
      </w:r>
      <w:r w:rsidR="003E2F23" w:rsidRPr="008325FB">
        <w:rPr>
          <w:rFonts w:ascii="ArialMT" w:hAnsi="ArialMT" w:cs="ArialMT"/>
          <w:color w:val="000000"/>
          <w:szCs w:val="20"/>
          <w:lang w:val="en-GB"/>
        </w:rPr>
        <w:tab/>
      </w:r>
      <w:r w:rsidR="003E2F23" w:rsidRPr="008325FB">
        <w:rPr>
          <w:rFonts w:ascii="Arial-BoldMT" w:hAnsi="Arial-BoldMT" w:cs="Arial-BoldMT"/>
          <w:b/>
          <w:bCs/>
          <w:color w:val="ED1C24"/>
          <w:szCs w:val="20"/>
          <w:lang w:val="en-GB"/>
        </w:rPr>
        <w:t>Why Data Matters</w:t>
      </w:r>
      <w:r w:rsidR="002E1D79">
        <w:rPr>
          <w:rFonts w:ascii="Arial-BoldMT" w:hAnsi="Arial-BoldMT" w:cs="Arial-BoldMT"/>
          <w:b/>
          <w:bCs/>
          <w:color w:val="ED1C24"/>
          <w:szCs w:val="20"/>
          <w:lang w:val="en-GB"/>
        </w:rPr>
        <w:t xml:space="preserve"> </w:t>
      </w:r>
      <w:r w:rsidR="00AA5920">
        <w:rPr>
          <w:rFonts w:ascii="Arial-BoldMT" w:hAnsi="Arial-BoldMT" w:cs="Arial-BoldMT"/>
          <w:b/>
          <w:bCs/>
          <w:color w:val="ED1C24"/>
          <w:szCs w:val="20"/>
          <w:lang w:val="en-GB"/>
        </w:rPr>
        <w:t>[</w:t>
      </w:r>
      <w:proofErr w:type="spellStart"/>
      <w:r w:rsidR="00AA5920">
        <w:rPr>
          <w:rFonts w:ascii="Arial-BoldMT" w:hAnsi="Arial-BoldMT" w:cs="Arial-BoldMT"/>
          <w:b/>
          <w:bCs/>
          <w:color w:val="ED1C24"/>
          <w:szCs w:val="20"/>
          <w:lang w:val="en-GB"/>
        </w:rPr>
        <w:t>SlideDeck</w:t>
      </w:r>
      <w:proofErr w:type="spellEnd"/>
      <w:r w:rsidR="00AA5920">
        <w:rPr>
          <w:rFonts w:ascii="Arial-BoldMT" w:hAnsi="Arial-BoldMT" w:cs="Arial-BoldMT"/>
          <w:b/>
          <w:bCs/>
          <w:color w:val="ED1C24"/>
          <w:szCs w:val="20"/>
          <w:lang w:val="en-GB"/>
        </w:rPr>
        <w:t xml:space="preserve"> 4</w:t>
      </w:r>
      <w:r w:rsidR="00E6689B">
        <w:rPr>
          <w:rFonts w:ascii="Arial-BoldMT" w:hAnsi="Arial-BoldMT" w:cs="Arial-BoldMT"/>
          <w:b/>
          <w:bCs/>
          <w:color w:val="ED1C24"/>
          <w:szCs w:val="20"/>
          <w:lang w:val="en-GB"/>
        </w:rPr>
        <w:t>]</w:t>
      </w:r>
      <w:r w:rsidR="003E2F23" w:rsidRPr="008325FB">
        <w:rPr>
          <w:rFonts w:ascii="Arial-BoldMT" w:hAnsi="Arial-BoldMT" w:cs="Arial-BoldMT"/>
          <w:b/>
          <w:bCs/>
          <w:color w:val="ED1C24"/>
          <w:szCs w:val="20"/>
          <w:lang w:val="en-GB"/>
        </w:rPr>
        <w:t>.</w:t>
      </w:r>
      <w:r w:rsidR="003E2F23" w:rsidRPr="008325FB">
        <w:rPr>
          <w:rFonts w:ascii="ArialMT" w:hAnsi="ArialMT" w:cs="ArialMT"/>
          <w:color w:val="000000"/>
          <w:szCs w:val="20"/>
          <w:lang w:val="en-GB"/>
        </w:rPr>
        <w:t xml:space="preserve"> A short deck that provides context for data use within IFRC</w:t>
      </w:r>
    </w:p>
    <w:p w14:paraId="09A20DB6" w14:textId="2C67DD87" w:rsidR="008325FB" w:rsidRDefault="0044204C" w:rsidP="00E6689B">
      <w:pPr>
        <w:widowControl w:val="0"/>
        <w:tabs>
          <w:tab w:val="left" w:pos="20"/>
          <w:tab w:val="left" w:pos="520"/>
          <w:tab w:val="left" w:pos="567"/>
          <w:tab w:val="left" w:pos="1418"/>
          <w:tab w:val="left" w:pos="1701"/>
          <w:tab w:val="left" w:pos="2880"/>
          <w:tab w:val="left" w:pos="3120"/>
          <w:tab w:val="left" w:pos="5760"/>
          <w:tab w:val="left" w:pos="6020"/>
        </w:tabs>
        <w:autoSpaceDE w:val="0"/>
        <w:autoSpaceDN w:val="0"/>
        <w:adjustRightInd w:val="0"/>
        <w:spacing w:after="0" w:line="288" w:lineRule="auto"/>
        <w:ind w:left="1701" w:hanging="1701"/>
        <w:textAlignment w:val="center"/>
        <w:rPr>
          <w:rFonts w:ascii="ArialMT" w:hAnsi="ArialMT" w:cs="ArialMT"/>
          <w:color w:val="000000"/>
          <w:szCs w:val="20"/>
          <w:lang w:val="en-GB"/>
        </w:rPr>
      </w:pPr>
      <w:r>
        <w:rPr>
          <w:rFonts w:ascii="Wingdings-Regular" w:hAnsi="Wingdings-Regular" w:cs="Wingdings-Regular"/>
          <w:color w:val="ED1C24"/>
          <w:szCs w:val="20"/>
          <w:lang w:val="en-GB"/>
        </w:rPr>
        <w:tab/>
      </w:r>
      <w:r>
        <w:rPr>
          <w:rFonts w:ascii="Wingdings-Regular" w:hAnsi="Wingdings-Regular" w:cs="Wingdings-Regular"/>
          <w:color w:val="ED1C24"/>
          <w:szCs w:val="20"/>
          <w:lang w:val="en-GB"/>
        </w:rPr>
        <w:tab/>
      </w:r>
      <w:r>
        <w:rPr>
          <w:rFonts w:ascii="Wingdings-Regular" w:hAnsi="Wingdings-Regular" w:cs="Wingdings-Regular"/>
          <w:color w:val="ED1C24"/>
          <w:szCs w:val="20"/>
          <w:lang w:val="en-GB"/>
        </w:rPr>
        <w:tab/>
      </w:r>
      <w:r>
        <w:rPr>
          <w:rFonts w:ascii="Wingdings-Regular" w:hAnsi="Wingdings-Regular" w:cs="Wingdings-Regular"/>
          <w:color w:val="ED1C24"/>
          <w:szCs w:val="20"/>
          <w:lang w:val="en-GB"/>
        </w:rPr>
        <w:tab/>
      </w:r>
      <w:r w:rsidR="003E2F23" w:rsidRPr="008325FB">
        <w:rPr>
          <w:rFonts w:ascii="Wingdings-Regular" w:hAnsi="Wingdings-Regular" w:cs="Wingdings-Regular"/>
          <w:color w:val="ED1C24"/>
          <w:szCs w:val="20"/>
          <w:lang w:val="en-GB"/>
        </w:rPr>
        <w:t></w:t>
      </w:r>
      <w:r w:rsidR="008325FB">
        <w:rPr>
          <w:rFonts w:ascii="ArialMT" w:hAnsi="ArialMT" w:cs="ArialMT"/>
          <w:color w:val="000000"/>
          <w:szCs w:val="20"/>
          <w:lang w:val="en-GB"/>
        </w:rPr>
        <w:tab/>
      </w:r>
      <w:r w:rsidR="00E6689B" w:rsidRPr="00E6689B">
        <w:rPr>
          <w:rFonts w:ascii="ArialMT" w:hAnsi="ArialMT" w:cs="ArialMT"/>
          <w:b/>
          <w:color w:val="FF0000"/>
          <w:szCs w:val="20"/>
          <w:lang w:val="en-GB"/>
        </w:rPr>
        <w:t>Data audiences at IFRC [</w:t>
      </w:r>
      <w:proofErr w:type="spellStart"/>
      <w:r w:rsidR="00E6689B" w:rsidRPr="00E6689B">
        <w:rPr>
          <w:rFonts w:ascii="ArialMT" w:hAnsi="ArialMT" w:cs="ArialMT"/>
          <w:b/>
          <w:color w:val="FF0000"/>
          <w:szCs w:val="20"/>
          <w:lang w:val="en-GB"/>
        </w:rPr>
        <w:t>SlideDeck</w:t>
      </w:r>
      <w:proofErr w:type="spellEnd"/>
      <w:r w:rsidR="00E6689B" w:rsidRPr="00E6689B">
        <w:rPr>
          <w:rFonts w:ascii="ArialMT" w:hAnsi="ArialMT" w:cs="ArialMT"/>
          <w:b/>
          <w:color w:val="FF0000"/>
          <w:szCs w:val="20"/>
          <w:lang w:val="en-GB"/>
        </w:rPr>
        <w:t xml:space="preserve"> 7]</w:t>
      </w:r>
      <w:r w:rsidR="004B49BC">
        <w:rPr>
          <w:rFonts w:ascii="ArialMT" w:hAnsi="ArialMT" w:cs="ArialMT"/>
          <w:color w:val="FF0000"/>
          <w:szCs w:val="20"/>
          <w:lang w:val="en-GB"/>
        </w:rPr>
        <w:t xml:space="preserve"> </w:t>
      </w:r>
      <w:r w:rsidR="004B49BC">
        <w:rPr>
          <w:rFonts w:ascii="ArialMT" w:hAnsi="ArialMT" w:cs="ArialMT"/>
          <w:color w:val="000000"/>
          <w:szCs w:val="20"/>
          <w:lang w:val="en-GB"/>
        </w:rPr>
        <w:t>Who are the data audiences at IFRC and how m</w:t>
      </w:r>
      <w:r w:rsidR="003E2F23" w:rsidRPr="008325FB">
        <w:rPr>
          <w:rFonts w:ascii="ArialMT" w:hAnsi="ArialMT" w:cs="ArialMT"/>
          <w:color w:val="000000"/>
          <w:szCs w:val="20"/>
          <w:lang w:val="en-GB"/>
        </w:rPr>
        <w:t xml:space="preserve">ight we work with them? </w:t>
      </w:r>
    </w:p>
    <w:p w14:paraId="28F4A987" w14:textId="77777777" w:rsidR="003E2F23" w:rsidRPr="008325FB" w:rsidRDefault="0044204C" w:rsidP="00E6689B">
      <w:pPr>
        <w:widowControl w:val="0"/>
        <w:tabs>
          <w:tab w:val="left" w:pos="20"/>
          <w:tab w:val="left" w:pos="520"/>
          <w:tab w:val="left" w:pos="567"/>
          <w:tab w:val="left" w:pos="1418"/>
          <w:tab w:val="left" w:pos="1701"/>
          <w:tab w:val="left" w:pos="2880"/>
          <w:tab w:val="left" w:pos="3120"/>
          <w:tab w:val="left" w:pos="5760"/>
          <w:tab w:val="left" w:pos="6020"/>
        </w:tabs>
        <w:autoSpaceDE w:val="0"/>
        <w:autoSpaceDN w:val="0"/>
        <w:adjustRightInd w:val="0"/>
        <w:spacing w:after="0" w:line="288" w:lineRule="auto"/>
        <w:ind w:left="1701" w:hanging="1701"/>
        <w:textAlignment w:val="center"/>
        <w:rPr>
          <w:rFonts w:ascii="ArialMT" w:hAnsi="ArialMT" w:cs="ArialMT"/>
          <w:color w:val="000000"/>
          <w:szCs w:val="20"/>
          <w:lang w:val="en-GB"/>
        </w:rPr>
      </w:pPr>
      <w:r>
        <w:rPr>
          <w:rFonts w:ascii="Wingdings-Regular" w:hAnsi="Wingdings-Regular" w:cs="Wingdings-Regular"/>
          <w:color w:val="ED1C24"/>
          <w:szCs w:val="20"/>
          <w:lang w:val="en-GB"/>
        </w:rPr>
        <w:tab/>
      </w:r>
      <w:r>
        <w:rPr>
          <w:rFonts w:ascii="Wingdings-Regular" w:hAnsi="Wingdings-Regular" w:cs="Wingdings-Regular"/>
          <w:color w:val="ED1C24"/>
          <w:szCs w:val="20"/>
          <w:lang w:val="en-GB"/>
        </w:rPr>
        <w:tab/>
      </w:r>
      <w:r>
        <w:rPr>
          <w:rFonts w:ascii="Wingdings-Regular" w:hAnsi="Wingdings-Regular" w:cs="Wingdings-Regular"/>
          <w:color w:val="ED1C24"/>
          <w:szCs w:val="20"/>
          <w:lang w:val="en-GB"/>
        </w:rPr>
        <w:tab/>
      </w:r>
      <w:r>
        <w:rPr>
          <w:rFonts w:ascii="Wingdings-Regular" w:hAnsi="Wingdings-Regular" w:cs="Wingdings-Regular"/>
          <w:color w:val="ED1C24"/>
          <w:szCs w:val="20"/>
          <w:lang w:val="en-GB"/>
        </w:rPr>
        <w:tab/>
      </w:r>
      <w:r w:rsidR="003E2F23" w:rsidRPr="008325FB">
        <w:rPr>
          <w:rFonts w:ascii="Wingdings-Regular" w:hAnsi="Wingdings-Regular" w:cs="Wingdings-Regular"/>
          <w:color w:val="ED1C24"/>
          <w:szCs w:val="20"/>
          <w:lang w:val="en-GB"/>
        </w:rPr>
        <w:t></w:t>
      </w:r>
      <w:r w:rsidR="003E2F23" w:rsidRPr="008325FB">
        <w:rPr>
          <w:rFonts w:ascii="ArialMT" w:hAnsi="ArialMT" w:cs="ArialMT"/>
          <w:color w:val="000000"/>
          <w:szCs w:val="20"/>
          <w:lang w:val="en-GB"/>
        </w:rPr>
        <w:tab/>
      </w:r>
      <w:r w:rsidR="003E2F23" w:rsidRPr="008325FB">
        <w:rPr>
          <w:rFonts w:ascii="Arial-BoldMT" w:hAnsi="Arial-BoldMT" w:cs="Arial-BoldMT"/>
          <w:b/>
          <w:bCs/>
          <w:color w:val="ED1C24"/>
          <w:szCs w:val="20"/>
          <w:lang w:val="en-GB"/>
        </w:rPr>
        <w:t>Growing Data Literacy</w:t>
      </w:r>
      <w:r w:rsidR="00E6689B">
        <w:rPr>
          <w:rFonts w:ascii="Arial-BoldMT" w:hAnsi="Arial-BoldMT" w:cs="Arial-BoldMT"/>
          <w:b/>
          <w:bCs/>
          <w:color w:val="ED1C24"/>
          <w:szCs w:val="20"/>
          <w:lang w:val="en-GB"/>
        </w:rPr>
        <w:t xml:space="preserve"> [</w:t>
      </w:r>
      <w:proofErr w:type="spellStart"/>
      <w:r w:rsidR="00E6689B">
        <w:rPr>
          <w:rFonts w:ascii="Arial-BoldMT" w:hAnsi="Arial-BoldMT" w:cs="Arial-BoldMT"/>
          <w:b/>
          <w:bCs/>
          <w:color w:val="ED1C24"/>
          <w:szCs w:val="20"/>
          <w:lang w:val="en-GB"/>
        </w:rPr>
        <w:t>SlideDeck</w:t>
      </w:r>
      <w:proofErr w:type="spellEnd"/>
      <w:r w:rsidR="00E6689B">
        <w:rPr>
          <w:rFonts w:ascii="Arial-BoldMT" w:hAnsi="Arial-BoldMT" w:cs="Arial-BoldMT"/>
          <w:b/>
          <w:bCs/>
          <w:color w:val="ED1C24"/>
          <w:szCs w:val="20"/>
          <w:lang w:val="en-GB"/>
        </w:rPr>
        <w:t xml:space="preserve"> 8]</w:t>
      </w:r>
      <w:r w:rsidR="003E2F23" w:rsidRPr="008325FB">
        <w:rPr>
          <w:rFonts w:ascii="Arial-BoldMT" w:hAnsi="Arial-BoldMT" w:cs="Arial-BoldMT"/>
          <w:b/>
          <w:bCs/>
          <w:color w:val="ED1C24"/>
          <w:szCs w:val="20"/>
          <w:lang w:val="en-GB"/>
        </w:rPr>
        <w:t>.</w:t>
      </w:r>
      <w:r w:rsidR="003E2F23" w:rsidRPr="008325FB">
        <w:rPr>
          <w:rFonts w:ascii="ArialMT" w:hAnsi="ArialMT" w:cs="ArialMT"/>
          <w:color w:val="000000"/>
          <w:szCs w:val="20"/>
          <w:lang w:val="en-GB"/>
        </w:rPr>
        <w:t xml:space="preserve"> A longer slide deck covering data literacy at </w:t>
      </w:r>
      <w:proofErr w:type="gramStart"/>
      <w:r w:rsidR="003E2F23" w:rsidRPr="008325FB">
        <w:rPr>
          <w:rFonts w:ascii="ArialMT" w:hAnsi="ArialMT" w:cs="ArialMT"/>
          <w:color w:val="000000"/>
          <w:szCs w:val="20"/>
          <w:lang w:val="en-GB"/>
        </w:rPr>
        <w:t>IFRC..</w:t>
      </w:r>
      <w:proofErr w:type="gramEnd"/>
      <w:r w:rsidR="003E2F23" w:rsidRPr="008325FB">
        <w:rPr>
          <w:rFonts w:ascii="ArialMT" w:hAnsi="ArialMT" w:cs="ArialMT"/>
          <w:color w:val="000000"/>
          <w:szCs w:val="20"/>
          <w:lang w:val="en-GB"/>
        </w:rPr>
        <w:t xml:space="preserve"> </w:t>
      </w:r>
    </w:p>
    <w:p w14:paraId="4D18728A" w14:textId="77777777" w:rsidR="0047644B" w:rsidRDefault="001B183E" w:rsidP="00547F2E">
      <w:pPr>
        <w:widowControl w:val="0"/>
        <w:tabs>
          <w:tab w:val="left" w:pos="567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suppressAutoHyphens/>
        <w:autoSpaceDE w:val="0"/>
        <w:autoSpaceDN w:val="0"/>
        <w:adjustRightInd w:val="0"/>
        <w:spacing w:after="0" w:line="260" w:lineRule="atLeast"/>
        <w:textAlignment w:val="center"/>
        <w:rPr>
          <w:rFonts w:cs="Arial"/>
          <w:b/>
          <w:bCs/>
          <w:color w:val="000000"/>
          <w:lang w:val="en-GB"/>
        </w:rPr>
      </w:pPr>
      <w:r>
        <w:rPr>
          <w:rFonts w:ascii="Arial-ItalicMT" w:hAnsi="Arial-ItalicMT" w:cs="Arial-ItalicMT"/>
          <w:i/>
          <w:iCs/>
          <w:noProof/>
          <w:color w:val="000000"/>
          <w:szCs w:val="20"/>
          <w:lang w:eastAsia="en-US"/>
        </w:rPr>
        <w:drawing>
          <wp:anchor distT="0" distB="0" distL="114300" distR="114300" simplePos="0" relativeHeight="251666432" behindDoc="1" locked="0" layoutInCell="1" allowOverlap="1" wp14:anchorId="1637DD7B" wp14:editId="0FBA8E29">
            <wp:simplePos x="0" y="0"/>
            <wp:positionH relativeFrom="column">
              <wp:posOffset>19648</wp:posOffset>
            </wp:positionH>
            <wp:positionV relativeFrom="paragraph">
              <wp:posOffset>143295</wp:posOffset>
            </wp:positionV>
            <wp:extent cx="339047" cy="348631"/>
            <wp:effectExtent l="0" t="0" r="444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eps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334" cy="3766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2F23">
        <w:rPr>
          <w:rFonts w:cs="Arial"/>
          <w:b/>
          <w:bCs/>
          <w:color w:val="000000"/>
          <w:lang w:val="en-GB"/>
        </w:rPr>
        <w:tab/>
      </w:r>
      <w:r w:rsidR="003E2F23">
        <w:rPr>
          <w:rFonts w:cs="Arial"/>
          <w:b/>
          <w:bCs/>
          <w:color w:val="000000"/>
          <w:lang w:val="en-GB"/>
        </w:rPr>
        <w:tab/>
      </w:r>
      <w:r w:rsidR="003E2F23">
        <w:rPr>
          <w:rFonts w:cs="Arial"/>
          <w:b/>
          <w:bCs/>
          <w:color w:val="000000"/>
          <w:lang w:val="en-GB"/>
        </w:rPr>
        <w:tab/>
      </w:r>
      <w:r w:rsidR="0047644B">
        <w:rPr>
          <w:rFonts w:cs="Arial"/>
          <w:b/>
          <w:bCs/>
          <w:color w:val="000000"/>
          <w:lang w:val="en-GB"/>
        </w:rPr>
        <w:tab/>
      </w:r>
      <w:r w:rsidR="0047644B">
        <w:rPr>
          <w:rFonts w:cs="Arial"/>
          <w:b/>
          <w:bCs/>
          <w:color w:val="000000"/>
          <w:lang w:val="en-GB"/>
        </w:rPr>
        <w:tab/>
      </w:r>
    </w:p>
    <w:p w14:paraId="3DEEF173" w14:textId="7CA0ACC3" w:rsidR="00B46A67" w:rsidRPr="0008165E" w:rsidRDefault="0047644B" w:rsidP="002F0A1D">
      <w:pPr>
        <w:pStyle w:val="head30"/>
        <w:rPr>
          <w:rFonts w:ascii="Arial-ItalicMT" w:hAnsi="Arial-ItalicMT" w:cs="Arial-ItalicMT"/>
          <w:i/>
          <w:iCs/>
          <w:szCs w:val="20"/>
        </w:rPr>
      </w:pPr>
      <w:r>
        <w:tab/>
      </w:r>
      <w:r>
        <w:tab/>
      </w:r>
      <w:r>
        <w:tab/>
      </w:r>
      <w:r w:rsidR="007E20C4">
        <w:tab/>
      </w:r>
      <w:r w:rsidR="00B46A67" w:rsidRPr="007A3E24">
        <w:t>Next Steps</w:t>
      </w:r>
    </w:p>
    <w:p w14:paraId="51734D98" w14:textId="447C15FA" w:rsidR="007A3703" w:rsidRPr="007A3703" w:rsidRDefault="00C66F6A" w:rsidP="00C66F6A">
      <w:pPr>
        <w:pStyle w:val="greybold"/>
        <w:tabs>
          <w:tab w:val="left" w:pos="567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</w:pPr>
      <w:r>
        <w:tab/>
      </w:r>
      <w:r>
        <w:tab/>
      </w:r>
      <w:r>
        <w:tab/>
      </w:r>
      <w:r>
        <w:tab/>
      </w:r>
      <w:r>
        <w:tab/>
      </w:r>
      <w:r w:rsidR="007E20C4">
        <w:tab/>
      </w:r>
      <w:r w:rsidRPr="00C66F6A">
        <w:t>Other relevant modules from the data playbook beta:</w:t>
      </w:r>
      <w:bookmarkStart w:id="0" w:name="_GoBack"/>
      <w:bookmarkEnd w:id="0"/>
    </w:p>
    <w:p w14:paraId="3E074C0B" w14:textId="25CDCBAC" w:rsidR="006C70A1" w:rsidRPr="000759BD" w:rsidRDefault="0047644B" w:rsidP="00547F2E">
      <w:pPr>
        <w:pStyle w:val="body"/>
        <w:tabs>
          <w:tab w:val="left" w:pos="567"/>
          <w:tab w:val="left" w:pos="709"/>
          <w:tab w:val="left" w:pos="993"/>
          <w:tab w:val="left" w:pos="1418"/>
          <w:tab w:val="left" w:pos="1701"/>
          <w:tab w:val="left" w:pos="2977"/>
          <w:tab w:val="left" w:pos="3261"/>
          <w:tab w:val="left" w:pos="5387"/>
          <w:tab w:val="left" w:pos="5670"/>
        </w:tabs>
        <w:suppressAutoHyphens/>
        <w:spacing w:line="240" w:lineRule="auto"/>
        <w:rPr>
          <w:rFonts w:ascii="BellMTBold" w:hAnsi="BellMTBold" w:cs="BellMTBold"/>
          <w:b/>
          <w:bCs/>
          <w:sz w:val="21"/>
          <w:szCs w:val="21"/>
        </w:rPr>
      </w:pPr>
      <w:r>
        <w:rPr>
          <w:rFonts w:ascii="Wingdings-Regular" w:hAnsi="Wingdings-Regular" w:cs="Wingdings-Regular"/>
          <w:color w:val="ED1C24"/>
          <w:sz w:val="16"/>
          <w:szCs w:val="16"/>
        </w:rPr>
        <w:tab/>
      </w:r>
      <w:r>
        <w:rPr>
          <w:rFonts w:ascii="Wingdings-Regular" w:hAnsi="Wingdings-Regular" w:cs="Wingdings-Regular"/>
          <w:color w:val="ED1C24"/>
          <w:sz w:val="16"/>
          <w:szCs w:val="16"/>
        </w:rPr>
        <w:tab/>
      </w:r>
      <w:r>
        <w:rPr>
          <w:rFonts w:ascii="Wingdings-Regular" w:hAnsi="Wingdings-Regular" w:cs="Wingdings-Regular"/>
          <w:color w:val="ED1C24"/>
          <w:sz w:val="16"/>
          <w:szCs w:val="16"/>
        </w:rPr>
        <w:tab/>
      </w:r>
      <w:r w:rsidR="001B183E">
        <w:rPr>
          <w:rFonts w:ascii="Wingdings-Regular" w:hAnsi="Wingdings-Regular" w:cs="Wingdings-Regular"/>
          <w:color w:val="ED1C24"/>
          <w:sz w:val="16"/>
          <w:szCs w:val="16"/>
        </w:rPr>
        <w:tab/>
      </w:r>
      <w:proofErr w:type="gramStart"/>
      <w:r w:rsidR="00B46A67" w:rsidRPr="00B46A67">
        <w:rPr>
          <w:rFonts w:ascii="Wingdings-Regular" w:hAnsi="Wingdings-Regular" w:cs="Wingdings-Regular"/>
          <w:color w:val="ED1C24"/>
          <w:sz w:val="16"/>
          <w:szCs w:val="16"/>
        </w:rPr>
        <w:t></w:t>
      </w:r>
      <w:r w:rsidR="001B183E">
        <w:rPr>
          <w:rFonts w:ascii="ArialMT" w:hAnsi="ArialMT" w:cs="ArialMT"/>
        </w:rPr>
        <w:t xml:space="preserve">  </w:t>
      </w:r>
      <w:r w:rsidR="00B46A67" w:rsidRPr="006A3401">
        <w:rPr>
          <w:rFonts w:cs="Arial"/>
          <w:b/>
          <w:bCs/>
          <w:color w:val="ED1C24"/>
        </w:rPr>
        <w:t>How</w:t>
      </w:r>
      <w:proofErr w:type="gramEnd"/>
      <w:r w:rsidR="00B46A67" w:rsidRPr="006A3401">
        <w:rPr>
          <w:rFonts w:cs="Arial"/>
          <w:b/>
          <w:bCs/>
          <w:color w:val="ED1C24"/>
        </w:rPr>
        <w:t xml:space="preserve"> do we build data-driven projects?</w:t>
      </w:r>
      <w:r w:rsidR="007A3703">
        <w:rPr>
          <w:rFonts w:cs="Arial"/>
          <w:b/>
          <w:bCs/>
          <w:color w:val="ED1C24"/>
        </w:rPr>
        <w:t xml:space="preserve"> [Module 3]</w:t>
      </w:r>
    </w:p>
    <w:sectPr w:rsidR="006C70A1" w:rsidRPr="000759BD" w:rsidSect="001B183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0" w:h="16820"/>
      <w:pgMar w:top="554" w:right="1134" w:bottom="709" w:left="1134" w:header="0" w:footer="232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74971" w14:textId="77777777" w:rsidR="005D07FE" w:rsidRDefault="005D07FE" w:rsidP="00FA154E">
      <w:pPr>
        <w:spacing w:after="0"/>
      </w:pPr>
      <w:r>
        <w:separator/>
      </w:r>
    </w:p>
  </w:endnote>
  <w:endnote w:type="continuationSeparator" w:id="0">
    <w:p w14:paraId="73A99C3D" w14:textId="77777777" w:rsidR="005D07FE" w:rsidRDefault="005D07FE" w:rsidP="00FA15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B0604020202020204"/>
    <w:charset w:val="00"/>
    <w:family w:val="roman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ellMT">
    <w:altName w:val="Bell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-Regular">
    <w:altName w:val="Times New Roma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Wingdings-Regular">
    <w:altName w:val="Wingdings"/>
    <w:panose1 w:val="020B0604020202020204"/>
    <w:charset w:val="02"/>
    <w:family w:val="auto"/>
    <w:notTrueType/>
    <w:pitch w:val="default"/>
  </w:font>
  <w:font w:name="Arial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DIN-Regular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000050000000002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ItalicMT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-Bold">
    <w:altName w:val="Helvetic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ellMTBold">
    <w:altName w:val="Bell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067AB" w14:textId="77777777" w:rsidR="007E20C4" w:rsidRDefault="007E20C4" w:rsidP="007345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05BCA7" w14:textId="77777777" w:rsidR="007E20C4" w:rsidRDefault="007E20C4" w:rsidP="007345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E66D8" w14:textId="77777777" w:rsidR="007E20C4" w:rsidRDefault="007E20C4" w:rsidP="0073451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F0A1D">
      <w:rPr>
        <w:rStyle w:val="PageNumber"/>
        <w:noProof/>
      </w:rPr>
      <w:t>1</w:t>
    </w:r>
    <w:r>
      <w:rPr>
        <w:rStyle w:val="PageNumber"/>
      </w:rPr>
      <w:fldChar w:fldCharType="end"/>
    </w:r>
  </w:p>
  <w:p w14:paraId="5C8C5751" w14:textId="77777777" w:rsidR="007E20C4" w:rsidRDefault="007E20C4" w:rsidP="00734513">
    <w:pPr>
      <w:pStyle w:val="Footer"/>
      <w:ind w:right="360"/>
    </w:pPr>
    <w:r w:rsidRPr="0008165E">
      <w:rPr>
        <w:noProof/>
        <w:lang w:eastAsia="en-US"/>
      </w:rPr>
      <w:drawing>
        <wp:inline distT="0" distB="0" distL="0" distR="0" wp14:anchorId="2C2D44F4" wp14:editId="5FBB175C">
          <wp:extent cx="2287633" cy="269858"/>
          <wp:effectExtent l="0" t="0" r="0" b="1016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300dpiifrc_logo_fourlanguages-transparent 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7633" cy="269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E86A0" w14:textId="77777777" w:rsidR="004B49BC" w:rsidRDefault="004B49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AC3F6" w14:textId="77777777" w:rsidR="005D07FE" w:rsidRDefault="005D07FE" w:rsidP="00FA154E">
      <w:pPr>
        <w:spacing w:after="0"/>
      </w:pPr>
      <w:r>
        <w:separator/>
      </w:r>
    </w:p>
  </w:footnote>
  <w:footnote w:type="continuationSeparator" w:id="0">
    <w:p w14:paraId="209A2F7D" w14:textId="77777777" w:rsidR="005D07FE" w:rsidRDefault="005D07FE" w:rsidP="00FA15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91E89" w14:textId="77777777" w:rsidR="004B49BC" w:rsidRDefault="004B49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75816" w14:textId="77777777" w:rsidR="007E20C4" w:rsidRDefault="007E20C4" w:rsidP="00FA154E">
    <w:pPr>
      <w:pStyle w:val="Header"/>
      <w:tabs>
        <w:tab w:val="clear" w:pos="4320"/>
        <w:tab w:val="clear" w:pos="8640"/>
      </w:tabs>
      <w:rPr>
        <w:caps/>
        <w:color w:val="595959" w:themeColor="text1" w:themeTint="A6"/>
        <w:sz w:val="18"/>
        <w:szCs w:val="18"/>
      </w:rPr>
    </w:pPr>
  </w:p>
  <w:p w14:paraId="62CAEA0E" w14:textId="5A4EB2DE" w:rsidR="007E20C4" w:rsidRPr="00FA154E" w:rsidRDefault="007E20C4" w:rsidP="00FA154E">
    <w:pPr>
      <w:pStyle w:val="Header"/>
      <w:tabs>
        <w:tab w:val="clear" w:pos="4320"/>
        <w:tab w:val="clear" w:pos="8640"/>
      </w:tabs>
      <w:jc w:val="right"/>
      <w:rPr>
        <w:caps/>
        <w:color w:val="595959" w:themeColor="text1" w:themeTint="A6"/>
        <w:sz w:val="18"/>
        <w:szCs w:val="18"/>
      </w:rPr>
    </w:pPr>
    <w:r>
      <w:rPr>
        <w:caps/>
        <w:color w:val="595959" w:themeColor="text1" w:themeTint="A6"/>
        <w:sz w:val="18"/>
        <w:szCs w:val="18"/>
      </w:rPr>
      <w:tab/>
      <w:t xml:space="preserve">        </w:t>
    </w:r>
    <w:r w:rsidR="004B49BC">
      <w:rPr>
        <w:caps/>
        <w:color w:val="595959" w:themeColor="text1" w:themeTint="A6"/>
        <w:sz w:val="18"/>
        <w:szCs w:val="18"/>
      </w:rPr>
      <w:t>DATA PLAYBOOK:</w:t>
    </w:r>
    <w:r w:rsidR="002F0A1D">
      <w:rPr>
        <w:caps/>
        <w:color w:val="595959" w:themeColor="text1" w:themeTint="A6"/>
        <w:sz w:val="18"/>
        <w:szCs w:val="18"/>
      </w:rPr>
      <w:t xml:space="preserve"> module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1425CE" w14:textId="77777777" w:rsidR="004B49BC" w:rsidRDefault="004B49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C08927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A44221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3025953"/>
    <w:multiLevelType w:val="hybridMultilevel"/>
    <w:tmpl w:val="4E403E76"/>
    <w:lvl w:ilvl="0" w:tplc="D76029E2">
      <w:start w:val="1"/>
      <w:numFmt w:val="decimal"/>
      <w:lvlText w:val="%1"/>
      <w:lvlJc w:val="left"/>
      <w:pPr>
        <w:ind w:left="1360" w:hanging="360"/>
      </w:pPr>
      <w:rPr>
        <w:rFonts w:ascii="Georgia" w:hAnsi="Georgia" w:cs="Georg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80" w:hanging="360"/>
      </w:pPr>
    </w:lvl>
    <w:lvl w:ilvl="2" w:tplc="0409001B" w:tentative="1">
      <w:start w:val="1"/>
      <w:numFmt w:val="lowerRoman"/>
      <w:lvlText w:val="%3."/>
      <w:lvlJc w:val="right"/>
      <w:pPr>
        <w:ind w:left="2800" w:hanging="180"/>
      </w:pPr>
    </w:lvl>
    <w:lvl w:ilvl="3" w:tplc="0409000F" w:tentative="1">
      <w:start w:val="1"/>
      <w:numFmt w:val="decimal"/>
      <w:lvlText w:val="%4."/>
      <w:lvlJc w:val="left"/>
      <w:pPr>
        <w:ind w:left="3520" w:hanging="360"/>
      </w:pPr>
    </w:lvl>
    <w:lvl w:ilvl="4" w:tplc="04090019" w:tentative="1">
      <w:start w:val="1"/>
      <w:numFmt w:val="lowerLetter"/>
      <w:lvlText w:val="%5."/>
      <w:lvlJc w:val="left"/>
      <w:pPr>
        <w:ind w:left="4240" w:hanging="360"/>
      </w:pPr>
    </w:lvl>
    <w:lvl w:ilvl="5" w:tplc="0409001B" w:tentative="1">
      <w:start w:val="1"/>
      <w:numFmt w:val="lowerRoman"/>
      <w:lvlText w:val="%6."/>
      <w:lvlJc w:val="right"/>
      <w:pPr>
        <w:ind w:left="4960" w:hanging="180"/>
      </w:pPr>
    </w:lvl>
    <w:lvl w:ilvl="6" w:tplc="0409000F" w:tentative="1">
      <w:start w:val="1"/>
      <w:numFmt w:val="decimal"/>
      <w:lvlText w:val="%7."/>
      <w:lvlJc w:val="left"/>
      <w:pPr>
        <w:ind w:left="5680" w:hanging="360"/>
      </w:pPr>
    </w:lvl>
    <w:lvl w:ilvl="7" w:tplc="04090019" w:tentative="1">
      <w:start w:val="1"/>
      <w:numFmt w:val="lowerLetter"/>
      <w:lvlText w:val="%8."/>
      <w:lvlJc w:val="left"/>
      <w:pPr>
        <w:ind w:left="6400" w:hanging="360"/>
      </w:pPr>
    </w:lvl>
    <w:lvl w:ilvl="8" w:tplc="040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3" w15:restartNumberingAfterBreak="0">
    <w:nsid w:val="50EE0AC0"/>
    <w:multiLevelType w:val="hybridMultilevel"/>
    <w:tmpl w:val="73E47926"/>
    <w:lvl w:ilvl="0" w:tplc="3B30F6BA">
      <w:start w:val="1"/>
      <w:numFmt w:val="bullet"/>
      <w:lvlText w:val=""/>
      <w:lvlJc w:val="left"/>
      <w:pPr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9639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5CE"/>
    <w:rsid w:val="0001149F"/>
    <w:rsid w:val="000155DC"/>
    <w:rsid w:val="00060778"/>
    <w:rsid w:val="000673B8"/>
    <w:rsid w:val="00070DEB"/>
    <w:rsid w:val="000759BD"/>
    <w:rsid w:val="0008165E"/>
    <w:rsid w:val="000B6C97"/>
    <w:rsid w:val="001030D2"/>
    <w:rsid w:val="00126A85"/>
    <w:rsid w:val="0016646E"/>
    <w:rsid w:val="001A6889"/>
    <w:rsid w:val="001B183E"/>
    <w:rsid w:val="001C4B69"/>
    <w:rsid w:val="001C6605"/>
    <w:rsid w:val="0024620E"/>
    <w:rsid w:val="0025304C"/>
    <w:rsid w:val="00255E5F"/>
    <w:rsid w:val="002B3D51"/>
    <w:rsid w:val="002E13C5"/>
    <w:rsid w:val="002E1D79"/>
    <w:rsid w:val="002E3252"/>
    <w:rsid w:val="002F0A1D"/>
    <w:rsid w:val="00310114"/>
    <w:rsid w:val="00371B6A"/>
    <w:rsid w:val="003961C0"/>
    <w:rsid w:val="003A0BF0"/>
    <w:rsid w:val="003A396E"/>
    <w:rsid w:val="003C4CAC"/>
    <w:rsid w:val="003D3249"/>
    <w:rsid w:val="003D40A8"/>
    <w:rsid w:val="003E2F23"/>
    <w:rsid w:val="003F77E3"/>
    <w:rsid w:val="0044204C"/>
    <w:rsid w:val="0044315E"/>
    <w:rsid w:val="0047644B"/>
    <w:rsid w:val="004B49BC"/>
    <w:rsid w:val="004C0D25"/>
    <w:rsid w:val="00535A6A"/>
    <w:rsid w:val="005425C8"/>
    <w:rsid w:val="00547F2E"/>
    <w:rsid w:val="00575811"/>
    <w:rsid w:val="00577709"/>
    <w:rsid w:val="005D07FE"/>
    <w:rsid w:val="0061748E"/>
    <w:rsid w:val="00630C85"/>
    <w:rsid w:val="0065024C"/>
    <w:rsid w:val="0067609D"/>
    <w:rsid w:val="006A3401"/>
    <w:rsid w:val="006A6AA1"/>
    <w:rsid w:val="006B1175"/>
    <w:rsid w:val="006B3EE9"/>
    <w:rsid w:val="006B78E1"/>
    <w:rsid w:val="006C70A1"/>
    <w:rsid w:val="006E1E95"/>
    <w:rsid w:val="007056E3"/>
    <w:rsid w:val="00710424"/>
    <w:rsid w:val="007159F5"/>
    <w:rsid w:val="00734513"/>
    <w:rsid w:val="007A191F"/>
    <w:rsid w:val="007A3703"/>
    <w:rsid w:val="007A3E24"/>
    <w:rsid w:val="007C6690"/>
    <w:rsid w:val="007E20C4"/>
    <w:rsid w:val="007E5259"/>
    <w:rsid w:val="00802A9D"/>
    <w:rsid w:val="008156B8"/>
    <w:rsid w:val="00830A1C"/>
    <w:rsid w:val="008325FB"/>
    <w:rsid w:val="0085137D"/>
    <w:rsid w:val="00854871"/>
    <w:rsid w:val="00864AD6"/>
    <w:rsid w:val="00955365"/>
    <w:rsid w:val="009563A2"/>
    <w:rsid w:val="00966D3B"/>
    <w:rsid w:val="009F15B3"/>
    <w:rsid w:val="00A05921"/>
    <w:rsid w:val="00A14EFF"/>
    <w:rsid w:val="00A27B46"/>
    <w:rsid w:val="00AA5920"/>
    <w:rsid w:val="00AD4820"/>
    <w:rsid w:val="00B146F5"/>
    <w:rsid w:val="00B46A67"/>
    <w:rsid w:val="00B75033"/>
    <w:rsid w:val="00BD507A"/>
    <w:rsid w:val="00C177D7"/>
    <w:rsid w:val="00C554CC"/>
    <w:rsid w:val="00C66F6A"/>
    <w:rsid w:val="00C75CFE"/>
    <w:rsid w:val="00CA25CE"/>
    <w:rsid w:val="00CB5B5E"/>
    <w:rsid w:val="00CC0B56"/>
    <w:rsid w:val="00CD42FC"/>
    <w:rsid w:val="00CE7DD1"/>
    <w:rsid w:val="00D25C9C"/>
    <w:rsid w:val="00D35E93"/>
    <w:rsid w:val="00D77E2D"/>
    <w:rsid w:val="00DD27F5"/>
    <w:rsid w:val="00DD6003"/>
    <w:rsid w:val="00E03026"/>
    <w:rsid w:val="00E11AC2"/>
    <w:rsid w:val="00E434C4"/>
    <w:rsid w:val="00E6689B"/>
    <w:rsid w:val="00E76067"/>
    <w:rsid w:val="00EC2062"/>
    <w:rsid w:val="00EE7A89"/>
    <w:rsid w:val="00F12455"/>
    <w:rsid w:val="00F13F85"/>
    <w:rsid w:val="00F67F60"/>
    <w:rsid w:val="00FA154E"/>
    <w:rsid w:val="00FB678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E3FED5"/>
  <w15:docId w15:val="{8D81AD7F-434B-E24A-A001-BD100DA12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7F2E"/>
    <w:rPr>
      <w:rFonts w:ascii="Arial" w:hAnsi="Arial"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D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1">
    <w:name w:val="head 1"/>
    <w:basedOn w:val="body"/>
    <w:link w:val="head1Char"/>
    <w:qFormat/>
    <w:rsid w:val="00B46A67"/>
    <w:pPr>
      <w:tabs>
        <w:tab w:val="left" w:pos="300"/>
        <w:tab w:val="left" w:pos="1360"/>
        <w:tab w:val="left" w:pos="2820"/>
      </w:tabs>
      <w:suppressAutoHyphens/>
      <w:spacing w:line="280" w:lineRule="exact"/>
    </w:pPr>
    <w:rPr>
      <w:rFonts w:cs="BellMT"/>
      <w:spacing w:val="-1"/>
      <w:sz w:val="48"/>
      <w:szCs w:val="22"/>
      <w:lang w:val="en-US"/>
    </w:rPr>
  </w:style>
  <w:style w:type="paragraph" w:customStyle="1" w:styleId="modulehead">
    <w:name w:val="module head"/>
    <w:basedOn w:val="Normal"/>
    <w:next w:val="body"/>
    <w:uiPriority w:val="99"/>
    <w:rsid w:val="00B46A67"/>
    <w:pPr>
      <w:widowControl w:val="0"/>
      <w:autoSpaceDE w:val="0"/>
      <w:autoSpaceDN w:val="0"/>
      <w:adjustRightInd w:val="0"/>
      <w:spacing w:after="0" w:line="480" w:lineRule="exact"/>
      <w:textAlignment w:val="center"/>
    </w:pPr>
    <w:rPr>
      <w:rFonts w:cs="Arial-BoldMT"/>
      <w:color w:val="000000"/>
      <w:sz w:val="48"/>
      <w:szCs w:val="48"/>
      <w:lang w:val="en-GB"/>
    </w:rPr>
  </w:style>
  <w:style w:type="character" w:customStyle="1" w:styleId="bodyChar">
    <w:name w:val="body Char"/>
    <w:basedOn w:val="DefaultParagraphFont"/>
    <w:link w:val="body"/>
    <w:uiPriority w:val="99"/>
    <w:rsid w:val="00B46A67"/>
    <w:rPr>
      <w:rFonts w:ascii="Arial" w:hAnsi="Arial" w:cs="Lato-Regular"/>
      <w:color w:val="000000"/>
      <w:sz w:val="20"/>
      <w:szCs w:val="20"/>
      <w:lang w:val="en-GB"/>
    </w:rPr>
  </w:style>
  <w:style w:type="character" w:customStyle="1" w:styleId="head1Char">
    <w:name w:val="head 1 Char"/>
    <w:basedOn w:val="bodyChar"/>
    <w:link w:val="head1"/>
    <w:rsid w:val="00B46A67"/>
    <w:rPr>
      <w:rFonts w:ascii="Arial" w:hAnsi="Arial" w:cs="BellMT"/>
      <w:color w:val="000000"/>
      <w:spacing w:val="-1"/>
      <w:sz w:val="48"/>
      <w:szCs w:val="22"/>
      <w:lang w:val="en-GB"/>
    </w:rPr>
  </w:style>
  <w:style w:type="character" w:customStyle="1" w:styleId="redbullet">
    <w:name w:val="red bullet"/>
    <w:uiPriority w:val="99"/>
    <w:rsid w:val="00B46A67"/>
    <w:rPr>
      <w:rFonts w:ascii="Wingdings-Regular" w:hAnsi="Wingdings-Regular" w:cs="Wingdings-Regular"/>
      <w:color w:val="ED1C24"/>
      <w:sz w:val="16"/>
      <w:szCs w:val="16"/>
    </w:rPr>
  </w:style>
  <w:style w:type="paragraph" w:customStyle="1" w:styleId="subhead">
    <w:name w:val="subhead"/>
    <w:basedOn w:val="Normal"/>
    <w:uiPriority w:val="99"/>
    <w:rsid w:val="007A191F"/>
    <w:pPr>
      <w:widowControl w:val="0"/>
      <w:tabs>
        <w:tab w:val="left" w:pos="520"/>
      </w:tabs>
      <w:autoSpaceDE w:val="0"/>
      <w:autoSpaceDN w:val="0"/>
      <w:adjustRightInd w:val="0"/>
      <w:spacing w:after="0" w:line="280" w:lineRule="atLeast"/>
      <w:textAlignment w:val="center"/>
    </w:pPr>
    <w:rPr>
      <w:rFonts w:cs="ArialMT"/>
      <w:caps/>
      <w:color w:val="000000"/>
      <w:sz w:val="32"/>
      <w:szCs w:val="32"/>
      <w:lang w:val="en-GB"/>
    </w:rPr>
  </w:style>
  <w:style w:type="paragraph" w:customStyle="1" w:styleId="numberedtext">
    <w:name w:val="numbered text"/>
    <w:basedOn w:val="Normal"/>
    <w:next w:val="Normal"/>
    <w:qFormat/>
    <w:rsid w:val="00CE7DD1"/>
    <w:pPr>
      <w:spacing w:after="0"/>
    </w:pPr>
    <w:rPr>
      <w:rFonts w:eastAsia="Times New Roman" w:cs="Times New Roman"/>
      <w:lang w:val="en-GB" w:eastAsia="en-GB"/>
    </w:rPr>
  </w:style>
  <w:style w:type="character" w:styleId="PageNumber">
    <w:name w:val="page number"/>
    <w:basedOn w:val="DefaultParagraphFont"/>
    <w:uiPriority w:val="99"/>
    <w:semiHidden/>
    <w:unhideWhenUsed/>
    <w:rsid w:val="00734513"/>
  </w:style>
  <w:style w:type="paragraph" w:customStyle="1" w:styleId="module">
    <w:name w:val="module"/>
    <w:basedOn w:val="Heading2"/>
    <w:qFormat/>
    <w:rsid w:val="00CE7DD1"/>
    <w:pPr>
      <w:keepLines w:val="0"/>
      <w:spacing w:before="60" w:after="20"/>
    </w:pPr>
    <w:rPr>
      <w:rFonts w:ascii="Arial" w:eastAsia="Times New Roman" w:hAnsi="Arial" w:cs="Arial"/>
      <w:iCs/>
      <w:color w:val="E67300"/>
      <w:sz w:val="28"/>
      <w:szCs w:val="28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inregular">
    <w:name w:val="din regular"/>
    <w:basedOn w:val="Normal"/>
    <w:uiPriority w:val="99"/>
    <w:rsid w:val="00126A85"/>
    <w:pPr>
      <w:widowControl w:val="0"/>
      <w:suppressAutoHyphens/>
      <w:autoSpaceDE w:val="0"/>
      <w:autoSpaceDN w:val="0"/>
      <w:adjustRightInd w:val="0"/>
      <w:spacing w:after="0" w:line="280" w:lineRule="atLeast"/>
      <w:textAlignment w:val="center"/>
    </w:pPr>
    <w:rPr>
      <w:rFonts w:ascii="DIN-Regular" w:hAnsi="DIN-Regular" w:cs="DIN-Regular"/>
      <w:color w:val="000000"/>
      <w:sz w:val="22"/>
      <w:szCs w:val="22"/>
      <w:lang w:val="en-GB"/>
    </w:rPr>
  </w:style>
  <w:style w:type="paragraph" w:customStyle="1" w:styleId="BasicParagraph">
    <w:name w:val="[Basic Paragraph]"/>
    <w:basedOn w:val="Normal"/>
    <w:uiPriority w:val="99"/>
    <w:rsid w:val="00B46A6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hAnsi="Times-Roman" w:cs="Times-Roman"/>
      <w:color w:val="00000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513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13"/>
    <w:rPr>
      <w:rFonts w:ascii="Lucida Grande" w:hAnsi="Lucida Grande" w:cs="Lucida Grande"/>
      <w:sz w:val="18"/>
      <w:szCs w:val="18"/>
    </w:rPr>
  </w:style>
  <w:style w:type="paragraph" w:customStyle="1" w:styleId="body">
    <w:name w:val="body"/>
    <w:basedOn w:val="Normal"/>
    <w:link w:val="bodyChar"/>
    <w:uiPriority w:val="99"/>
    <w:rsid w:val="00B46A67"/>
    <w:pPr>
      <w:widowControl w:val="0"/>
      <w:autoSpaceDE w:val="0"/>
      <w:autoSpaceDN w:val="0"/>
      <w:adjustRightInd w:val="0"/>
      <w:spacing w:after="0" w:line="260" w:lineRule="exact"/>
      <w:textAlignment w:val="center"/>
    </w:pPr>
    <w:rPr>
      <w:rFonts w:cs="Lato-Regular"/>
      <w:color w:val="000000"/>
      <w:szCs w:val="20"/>
      <w:lang w:val="en-GB"/>
    </w:rPr>
  </w:style>
  <w:style w:type="character" w:customStyle="1" w:styleId="bullet">
    <w:name w:val="bullet"/>
    <w:uiPriority w:val="99"/>
    <w:rsid w:val="0065024C"/>
    <w:rPr>
      <w:rFonts w:ascii="DIN-Regular" w:hAnsi="DIN-Regular" w:cs="DIN-Regular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D3249"/>
    <w:rPr>
      <w:color w:val="0000FF" w:themeColor="hyperlink"/>
      <w:u w:val="single"/>
    </w:rPr>
  </w:style>
  <w:style w:type="paragraph" w:customStyle="1" w:styleId="BodyA">
    <w:name w:val="Body A"/>
    <w:rsid w:val="006C70A1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Calibri" w:eastAsia="Arial Unicode MS" w:hAnsi="Calibri" w:cs="Arial Unicode MS"/>
      <w:color w:val="000000"/>
      <w:u w:color="000000"/>
      <w:bdr w:val="nil"/>
      <w:lang w:eastAsia="en-US"/>
    </w:rPr>
  </w:style>
  <w:style w:type="paragraph" w:customStyle="1" w:styleId="head3">
    <w:name w:val="head3"/>
    <w:basedOn w:val="subhead"/>
    <w:uiPriority w:val="99"/>
    <w:rsid w:val="00B46A67"/>
    <w:pPr>
      <w:spacing w:line="260" w:lineRule="atLeast"/>
    </w:pPr>
    <w:rPr>
      <w:rFonts w:ascii="Arial-BoldMT" w:hAnsi="Arial-BoldMT" w:cs="Arial-BoldMT"/>
      <w:b/>
      <w:bCs/>
      <w:caps w:val="0"/>
      <w:sz w:val="24"/>
      <w:szCs w:val="24"/>
    </w:rPr>
  </w:style>
  <w:style w:type="paragraph" w:customStyle="1" w:styleId="itals">
    <w:name w:val="itals"/>
    <w:basedOn w:val="body"/>
    <w:uiPriority w:val="99"/>
    <w:rsid w:val="00734513"/>
    <w:pPr>
      <w:suppressAutoHyphens/>
      <w:spacing w:line="260" w:lineRule="atLeast"/>
    </w:pPr>
    <w:rPr>
      <w:rFonts w:cs="Arial-ItalicMT"/>
      <w:i/>
      <w:iCs/>
    </w:rPr>
  </w:style>
  <w:style w:type="character" w:customStyle="1" w:styleId="boldgrey">
    <w:name w:val="bold grey"/>
    <w:uiPriority w:val="99"/>
    <w:rsid w:val="00B46A67"/>
    <w:rPr>
      <w:b/>
      <w:bCs/>
      <w:color w:val="000000"/>
    </w:rPr>
  </w:style>
  <w:style w:type="character" w:customStyle="1" w:styleId="numbergeorgia">
    <w:name w:val="number georgia"/>
    <w:uiPriority w:val="99"/>
    <w:rsid w:val="00B46A67"/>
    <w:rPr>
      <w:rFonts w:ascii="Georgia" w:hAnsi="Georgia" w:cs="Georgia"/>
      <w:color w:val="000000"/>
      <w:sz w:val="22"/>
      <w:szCs w:val="22"/>
    </w:rPr>
  </w:style>
  <w:style w:type="character" w:customStyle="1" w:styleId="linkcopy">
    <w:name w:val="link copy"/>
    <w:uiPriority w:val="99"/>
    <w:rsid w:val="00B46A67"/>
    <w:rPr>
      <w:rFonts w:ascii="Arial-ItalicMT" w:hAnsi="Arial-ItalicMT" w:cs="Arial-ItalicMT"/>
      <w:i/>
      <w:iCs/>
      <w:color w:val="ED1C24"/>
      <w:sz w:val="20"/>
      <w:szCs w:val="20"/>
    </w:rPr>
  </w:style>
  <w:style w:type="character" w:customStyle="1" w:styleId="linkredboldnotitals">
    <w:name w:val="link redboldnotitals"/>
    <w:basedOn w:val="DefaultParagraphFont"/>
    <w:uiPriority w:val="99"/>
    <w:rsid w:val="00B46A67"/>
    <w:rPr>
      <w:rFonts w:ascii="Arial-BoldMT" w:hAnsi="Arial-BoldMT" w:cs="Arial-BoldMT"/>
      <w:b/>
      <w:bCs/>
      <w:color w:val="ED1C24"/>
      <w:sz w:val="20"/>
      <w:szCs w:val="20"/>
    </w:rPr>
  </w:style>
  <w:style w:type="character" w:customStyle="1" w:styleId="smallcredits">
    <w:name w:val="small credits"/>
    <w:uiPriority w:val="99"/>
    <w:rsid w:val="00734513"/>
    <w:rPr>
      <w:rFonts w:ascii="Arial" w:hAnsi="Arial" w:cs="Helvetica-Bold"/>
      <w:b w:val="0"/>
      <w:bCs/>
      <w:caps/>
      <w:color w:val="000000"/>
      <w:sz w:val="16"/>
      <w:szCs w:val="16"/>
    </w:rPr>
  </w:style>
  <w:style w:type="paragraph" w:customStyle="1" w:styleId="bigquestions">
    <w:name w:val="big questions"/>
    <w:basedOn w:val="Normal"/>
    <w:qFormat/>
    <w:rsid w:val="007A3E24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after="0" w:line="320" w:lineRule="exact"/>
      <w:textAlignment w:val="center"/>
    </w:pPr>
    <w:rPr>
      <w:rFonts w:ascii="Wingdings-Regular" w:hAnsi="Wingdings-Regular" w:cs="Wingdings-Regular"/>
      <w:color w:val="ED1C24"/>
      <w:sz w:val="16"/>
      <w:szCs w:val="16"/>
      <w:lang w:val="en-GB"/>
    </w:rPr>
  </w:style>
  <w:style w:type="paragraph" w:customStyle="1" w:styleId="greybold">
    <w:name w:val="grey bold"/>
    <w:basedOn w:val="Normal"/>
    <w:qFormat/>
    <w:rsid w:val="007A3E24"/>
    <w:pPr>
      <w:widowControl w:val="0"/>
      <w:tabs>
        <w:tab w:val="left" w:pos="20"/>
        <w:tab w:val="left" w:pos="520"/>
        <w:tab w:val="left" w:pos="1840"/>
        <w:tab w:val="left" w:pos="2840"/>
        <w:tab w:val="left" w:pos="3340"/>
        <w:tab w:val="left" w:pos="6240"/>
        <w:tab w:val="left" w:pos="6780"/>
      </w:tabs>
      <w:suppressAutoHyphens/>
      <w:autoSpaceDE w:val="0"/>
      <w:autoSpaceDN w:val="0"/>
      <w:adjustRightInd w:val="0"/>
      <w:spacing w:after="0" w:line="260" w:lineRule="atLeast"/>
      <w:textAlignment w:val="center"/>
    </w:pPr>
    <w:rPr>
      <w:rFonts w:cs="Arial"/>
      <w:b/>
      <w:bCs/>
      <w:color w:val="595959" w:themeColor="text1" w:themeTint="A6"/>
      <w:spacing w:val="-2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A154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A154E"/>
  </w:style>
  <w:style w:type="paragraph" w:styleId="Footer">
    <w:name w:val="footer"/>
    <w:basedOn w:val="Normal"/>
    <w:link w:val="FooterChar"/>
    <w:uiPriority w:val="99"/>
    <w:unhideWhenUsed/>
    <w:rsid w:val="00FA154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A154E"/>
  </w:style>
  <w:style w:type="paragraph" w:styleId="ListParagraph">
    <w:name w:val="List Paragraph"/>
    <w:basedOn w:val="Normal"/>
    <w:uiPriority w:val="34"/>
    <w:qFormat/>
    <w:rsid w:val="002E13C5"/>
    <w:pPr>
      <w:ind w:left="720"/>
      <w:contextualSpacing/>
    </w:pPr>
  </w:style>
  <w:style w:type="paragraph" w:customStyle="1" w:styleId="head30">
    <w:name w:val="head 3"/>
    <w:basedOn w:val="Normal"/>
    <w:qFormat/>
    <w:rsid w:val="002F0A1D"/>
    <w:pPr>
      <w:widowControl w:val="0"/>
      <w:tabs>
        <w:tab w:val="left" w:pos="20"/>
        <w:tab w:val="left" w:pos="520"/>
        <w:tab w:val="left" w:pos="567"/>
        <w:tab w:val="left" w:pos="1418"/>
        <w:tab w:val="left" w:pos="1701"/>
        <w:tab w:val="left" w:pos="1840"/>
        <w:tab w:val="left" w:pos="2880"/>
        <w:tab w:val="left" w:pos="3120"/>
        <w:tab w:val="left" w:pos="5760"/>
        <w:tab w:val="left" w:pos="6020"/>
      </w:tabs>
      <w:autoSpaceDE w:val="0"/>
      <w:autoSpaceDN w:val="0"/>
      <w:adjustRightInd w:val="0"/>
      <w:spacing w:after="0" w:line="260" w:lineRule="atLeast"/>
      <w:textAlignment w:val="center"/>
    </w:pPr>
    <w:rPr>
      <w:rFonts w:cs="Arial"/>
      <w:b/>
      <w:bCs/>
      <w:color w:val="000000"/>
      <w:sz w:val="24"/>
      <w:lang w:val="en-GB"/>
    </w:rPr>
  </w:style>
  <w:style w:type="paragraph" w:customStyle="1" w:styleId="arialitals">
    <w:name w:val="arial itals"/>
    <w:basedOn w:val="Normal"/>
    <w:rsid w:val="0044204C"/>
    <w:pPr>
      <w:widowControl w:val="0"/>
      <w:tabs>
        <w:tab w:val="left" w:pos="567"/>
        <w:tab w:val="left" w:pos="709"/>
        <w:tab w:val="left" w:pos="993"/>
        <w:tab w:val="left" w:pos="1418"/>
        <w:tab w:val="left" w:pos="1701"/>
        <w:tab w:val="left" w:pos="2977"/>
        <w:tab w:val="left" w:pos="3261"/>
        <w:tab w:val="left" w:pos="5387"/>
        <w:tab w:val="left" w:pos="5670"/>
      </w:tabs>
      <w:suppressAutoHyphens/>
      <w:autoSpaceDE w:val="0"/>
      <w:autoSpaceDN w:val="0"/>
      <w:adjustRightInd w:val="0"/>
      <w:spacing w:after="0" w:line="260" w:lineRule="atLeast"/>
      <w:ind w:left="1418"/>
      <w:textAlignment w:val="center"/>
    </w:pPr>
    <w:rPr>
      <w:rFonts w:cs="Arial"/>
      <w:i/>
      <w:iCs/>
      <w:color w:val="00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2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brider/Google%20Drive/IFRC/IFRC%20Data%20Playbook/(Beta%20Version)%20Data%20Playbook/LayoutDrafts/v4_final%20templates%204may/Data%20Cultur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DC1C140-53EE-EF49-BF7D-8C53B589E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Data Culture template.dotx</Template>
  <TotalTime>11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Dirk Slater</dc:creator>
  <cp:keywords/>
  <dc:description/>
  <cp:lastModifiedBy>Dirk Slater</cp:lastModifiedBy>
  <cp:revision>7</cp:revision>
  <cp:lastPrinted>2018-05-24T09:41:00Z</cp:lastPrinted>
  <dcterms:created xsi:type="dcterms:W3CDTF">2018-05-24T09:41:00Z</dcterms:created>
  <dcterms:modified xsi:type="dcterms:W3CDTF">2018-06-29T15:16:00Z</dcterms:modified>
</cp:coreProperties>
</file>