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47E26" w14:textId="77777777" w:rsidR="00CF1D9F" w:rsidRDefault="00CA62A9" w:rsidP="004C1BC4">
      <w:pPr>
        <w:pStyle w:val="head1"/>
        <w:tabs>
          <w:tab w:val="clear" w:pos="300"/>
          <w:tab w:val="clear" w:pos="1360"/>
          <w:tab w:val="clear" w:pos="2820"/>
        </w:tabs>
      </w:pPr>
      <w:r>
        <w:t>Data Monologues</w:t>
      </w:r>
    </w:p>
    <w:p w14:paraId="3FB4C4A1" w14:textId="0C9DBE20" w:rsidR="00E240B2" w:rsidRDefault="00CA62A9" w:rsidP="00CA62A9">
      <w:r w:rsidRPr="00CA62A9">
        <w:t xml:space="preserve">A “Data monologue” is a summary of a ‘data project lesson’ or ‘data fail’. People provide the scenario, issues, mitigation steps and results. </w:t>
      </w:r>
    </w:p>
    <w:p w14:paraId="3D74A8AC" w14:textId="1A93954A" w:rsidR="00E240B2" w:rsidRDefault="00E240B2" w:rsidP="00E240B2">
      <w:pPr>
        <w:pStyle w:val="listparagraphbullets"/>
        <w:numPr>
          <w:ilvl w:val="0"/>
          <w:numId w:val="0"/>
        </w:numPr>
        <w:rPr>
          <w:rFonts w:ascii="Times New Roman" w:eastAsia="Times New Roman" w:hAnsi="Times New Roman" w:cs="Times New Roman"/>
          <w:sz w:val="24"/>
          <w:lang w:val="en-GB" w:eastAsia="en-US"/>
        </w:rPr>
      </w:pPr>
    </w:p>
    <w:p w14:paraId="2AD2EC2F" w14:textId="77777777" w:rsidR="00E240B2" w:rsidRPr="004C1BC4" w:rsidRDefault="00E240B2" w:rsidP="00E240B2">
      <w:pPr>
        <w:pStyle w:val="listparagraphbullets"/>
        <w:numPr>
          <w:ilvl w:val="0"/>
          <w:numId w:val="0"/>
        </w:numPr>
        <w:rPr>
          <w:rFonts w:ascii="Times New Roman" w:eastAsia="Times New Roman" w:hAnsi="Times New Roman" w:cs="Times New Roman"/>
          <w:sz w:val="24"/>
          <w:lang w:val="en-GB" w:eastAsia="en-US"/>
        </w:rPr>
      </w:pPr>
    </w:p>
    <w:tbl>
      <w:tblPr>
        <w:tblW w:w="8640" w:type="dxa"/>
        <w:tblCellMar>
          <w:top w:w="15" w:type="dxa"/>
          <w:left w:w="15" w:type="dxa"/>
          <w:bottom w:w="15" w:type="dxa"/>
          <w:right w:w="15" w:type="dxa"/>
        </w:tblCellMar>
        <w:tblLook w:val="04A0" w:firstRow="1" w:lastRow="0" w:firstColumn="1" w:lastColumn="0" w:noHBand="0" w:noVBand="1"/>
      </w:tblPr>
      <w:tblGrid>
        <w:gridCol w:w="8640"/>
      </w:tblGrid>
      <w:tr w:rsidR="00E240B2" w:rsidRPr="004C1BC4" w14:paraId="023B2DD6" w14:textId="77777777" w:rsidTr="004B061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77AAF2" w14:textId="77777777" w:rsidR="00E240B2" w:rsidRPr="004C1BC4" w:rsidRDefault="00E240B2" w:rsidP="004B0617">
            <w:pPr>
              <w:pStyle w:val="greybold"/>
              <w:rPr>
                <w:rFonts w:ascii="Times New Roman" w:hAnsi="Times New Roman" w:cs="Times New Roman"/>
                <w:sz w:val="24"/>
                <w:lang w:eastAsia="en-US"/>
              </w:rPr>
            </w:pPr>
            <w:r w:rsidRPr="004C1BC4">
              <w:rPr>
                <w:lang w:eastAsia="en-US"/>
              </w:rPr>
              <w:t>Responsible data is:</w:t>
            </w:r>
          </w:p>
          <w:p w14:paraId="6CE5E54C" w14:textId="77777777" w:rsidR="00E240B2" w:rsidRPr="004C1BC4" w:rsidRDefault="00E240B2" w:rsidP="004B0617">
            <w:pPr>
              <w:tabs>
                <w:tab w:val="clear" w:pos="284"/>
              </w:tabs>
              <w:spacing w:line="240" w:lineRule="auto"/>
              <w:rPr>
                <w:rFonts w:ascii="Times New Roman" w:eastAsia="Times New Roman" w:hAnsi="Times New Roman" w:cs="Times New Roman"/>
                <w:sz w:val="24"/>
                <w:lang w:val="en-GB" w:eastAsia="en-US"/>
              </w:rPr>
            </w:pPr>
            <w:r w:rsidRPr="004C1BC4">
              <w:rPr>
                <w:rFonts w:eastAsia="Times New Roman" w:cs="Arial"/>
                <w:iCs/>
                <w:color w:val="000000"/>
                <w:szCs w:val="22"/>
                <w:lang w:val="en-GB" w:eastAsia="en-US"/>
              </w:rPr>
              <w:t>The duty to ensure people’s rights to consent, privacy, security and ownership around the information processes of collection, analysis, storage, presentation and reuse of data, while respecting the values of transparency and openness.  </w:t>
            </w:r>
          </w:p>
          <w:p w14:paraId="4A9A7737" w14:textId="77777777" w:rsidR="00E240B2" w:rsidRPr="004C1BC4" w:rsidRDefault="00E240B2" w:rsidP="004B0617">
            <w:pPr>
              <w:tabs>
                <w:tab w:val="clear" w:pos="284"/>
              </w:tabs>
              <w:spacing w:line="240" w:lineRule="auto"/>
              <w:rPr>
                <w:rFonts w:ascii="Times New Roman" w:eastAsia="Times New Roman" w:hAnsi="Times New Roman" w:cs="Times New Roman"/>
                <w:sz w:val="24"/>
                <w:lang w:val="en-GB" w:eastAsia="en-US"/>
              </w:rPr>
            </w:pPr>
            <w:r w:rsidRPr="004C1BC4">
              <w:rPr>
                <w:rFonts w:eastAsia="Times New Roman" w:cs="Arial"/>
                <w:iCs/>
                <w:color w:val="000000"/>
                <w:szCs w:val="22"/>
                <w:lang w:val="en-GB" w:eastAsia="en-US"/>
              </w:rPr>
              <w:t>(Responsible Data Forum, working definition, September 2014)</w:t>
            </w:r>
          </w:p>
          <w:p w14:paraId="22DC5452" w14:textId="77777777" w:rsidR="00E240B2" w:rsidRPr="004C1BC4" w:rsidRDefault="00E240B2" w:rsidP="004B0617">
            <w:pPr>
              <w:tabs>
                <w:tab w:val="clear" w:pos="284"/>
              </w:tabs>
              <w:spacing w:line="240" w:lineRule="auto"/>
              <w:rPr>
                <w:rFonts w:ascii="Times New Roman" w:eastAsia="Times New Roman" w:hAnsi="Times New Roman" w:cs="Times New Roman"/>
                <w:sz w:val="24"/>
                <w:lang w:val="en-GB" w:eastAsia="en-US"/>
              </w:rPr>
            </w:pPr>
          </w:p>
          <w:p w14:paraId="799B915F" w14:textId="77777777" w:rsidR="00E240B2" w:rsidRPr="004C1BC4" w:rsidRDefault="00E240B2" w:rsidP="004B0617">
            <w:pPr>
              <w:pStyle w:val="greybold"/>
              <w:rPr>
                <w:rFonts w:ascii="Times New Roman" w:hAnsi="Times New Roman" w:cs="Times New Roman"/>
                <w:sz w:val="24"/>
                <w:lang w:eastAsia="en-US"/>
              </w:rPr>
            </w:pPr>
            <w:r w:rsidRPr="004C1BC4">
              <w:rPr>
                <w:lang w:eastAsia="en-US"/>
              </w:rPr>
              <w:t>On Data Protection:</w:t>
            </w:r>
          </w:p>
          <w:p w14:paraId="6024E391" w14:textId="77777777" w:rsidR="00E240B2" w:rsidRPr="004C1BC4" w:rsidRDefault="00E240B2" w:rsidP="004B0617">
            <w:pPr>
              <w:tabs>
                <w:tab w:val="clear" w:pos="284"/>
              </w:tabs>
              <w:spacing w:line="240" w:lineRule="auto"/>
              <w:jc w:val="both"/>
              <w:rPr>
                <w:rFonts w:ascii="Times New Roman" w:eastAsia="Times New Roman" w:hAnsi="Times New Roman" w:cs="Times New Roman"/>
                <w:sz w:val="24"/>
                <w:lang w:val="en-GB" w:eastAsia="en-US"/>
              </w:rPr>
            </w:pPr>
            <w:r w:rsidRPr="004C1BC4">
              <w:rPr>
                <w:rFonts w:eastAsia="Times New Roman" w:cs="Arial"/>
                <w:iCs/>
                <w:color w:val="000000"/>
                <w:sz w:val="24"/>
                <w:lang w:val="en-GB" w:eastAsia="en-US"/>
              </w:rPr>
              <w:t>Protecting the Personal Data of individuals is an integral part of protecting their life, integrity, and dignity. This is why Personal Data protection is of fundamental importance for Humanitarian Organisations. (Brussels Privacy Hub/ICRC Handbook on Data Protection, ICRC, forthcoming 2017)</w:t>
            </w:r>
          </w:p>
        </w:tc>
      </w:tr>
    </w:tbl>
    <w:p w14:paraId="6A8EB013" w14:textId="78BB98AB" w:rsidR="00CA62A9" w:rsidRDefault="00CA62A9" w:rsidP="00CA62A9"/>
    <w:p w14:paraId="4FDCD0E8" w14:textId="77777777" w:rsidR="00E240B2" w:rsidRDefault="00E240B2" w:rsidP="00CA62A9"/>
    <w:p w14:paraId="7F05C534" w14:textId="77777777" w:rsidR="00CA62A9" w:rsidRPr="00CA62A9" w:rsidRDefault="00CA62A9" w:rsidP="00CA62A9">
      <w:pPr>
        <w:pStyle w:val="head2"/>
        <w:tabs>
          <w:tab w:val="clear" w:pos="284"/>
          <w:tab w:val="clear" w:pos="520"/>
        </w:tabs>
        <w:rPr>
          <w:rFonts w:cs="Times New Roman"/>
        </w:rPr>
      </w:pPr>
      <w:r>
        <w:t>Session Goals</w:t>
      </w:r>
    </w:p>
    <w:p w14:paraId="75A1B9DD" w14:textId="77777777" w:rsidR="00E240B2" w:rsidRDefault="00E240B2" w:rsidP="00CA62A9"/>
    <w:p w14:paraId="1B6B6935" w14:textId="654726A0" w:rsidR="00CA62A9" w:rsidRPr="00CA62A9" w:rsidRDefault="00CA62A9" w:rsidP="00CA62A9">
      <w:r w:rsidRPr="00CA62A9">
        <w:t xml:space="preserve">The following is a 1 hour to 1.5-hour session to help you and your team talk about Responsible Data Use and Data Protection Guidelines. Goals for this session: </w:t>
      </w:r>
    </w:p>
    <w:p w14:paraId="02AFDFEA" w14:textId="77777777" w:rsidR="00CA62A9" w:rsidRPr="00CA62A9" w:rsidRDefault="00CA62A9" w:rsidP="00E240B2">
      <w:pPr>
        <w:pStyle w:val="listparagraphbullets"/>
        <w:tabs>
          <w:tab w:val="clear" w:pos="284"/>
        </w:tabs>
      </w:pPr>
      <w:r w:rsidRPr="00CA62A9">
        <w:t xml:space="preserve">Build advocates and expertise to support responsible data use in humanitarian response. </w:t>
      </w:r>
    </w:p>
    <w:p w14:paraId="302DB654" w14:textId="77777777" w:rsidR="00CA62A9" w:rsidRPr="00CA62A9" w:rsidRDefault="00CA62A9" w:rsidP="00E240B2">
      <w:pPr>
        <w:pStyle w:val="listparagraphbullets"/>
        <w:tabs>
          <w:tab w:val="clear" w:pos="284"/>
        </w:tabs>
      </w:pPr>
      <w:r w:rsidRPr="00CA62A9">
        <w:t>Build a common language around responsible data use.</w:t>
      </w:r>
    </w:p>
    <w:p w14:paraId="64B86F56" w14:textId="77777777" w:rsidR="00CA62A9" w:rsidRPr="00CA62A9" w:rsidRDefault="00CA62A9" w:rsidP="00E240B2">
      <w:pPr>
        <w:pStyle w:val="listparagraphbullets"/>
        <w:tabs>
          <w:tab w:val="clear" w:pos="284"/>
        </w:tabs>
      </w:pPr>
      <w:r w:rsidRPr="00CA62A9">
        <w:t xml:space="preserve">Foster data protection and responsible data literacy for the RCRC </w:t>
      </w:r>
    </w:p>
    <w:p w14:paraId="12941747" w14:textId="77777777" w:rsidR="00CA62A9" w:rsidRPr="00CA62A9" w:rsidRDefault="00CA62A9" w:rsidP="00E240B2">
      <w:pPr>
        <w:pStyle w:val="listparagraphbullets"/>
        <w:tabs>
          <w:tab w:val="clear" w:pos="284"/>
        </w:tabs>
      </w:pPr>
      <w:r w:rsidRPr="00CA62A9">
        <w:t>Get input for future Responsible Data Policies, training guides</w:t>
      </w:r>
    </w:p>
    <w:p w14:paraId="564DBAE2" w14:textId="77777777" w:rsidR="007100DD" w:rsidRDefault="00CA62A9" w:rsidP="00E240B2">
      <w:pPr>
        <w:pStyle w:val="listparagraphbullets"/>
        <w:tabs>
          <w:tab w:val="clear" w:pos="284"/>
        </w:tabs>
      </w:pPr>
      <w:r w:rsidRPr="00CA62A9">
        <w:t>Introduce the Handbook on Data Protection in International Humanitarian Action (ICRC/Brussels Privacy Hub Publication)</w:t>
      </w:r>
    </w:p>
    <w:p w14:paraId="7F0763DD" w14:textId="77777777" w:rsidR="004B35DF" w:rsidRDefault="004B35DF" w:rsidP="00902F3F">
      <w:pPr>
        <w:tabs>
          <w:tab w:val="clear" w:pos="284"/>
        </w:tabs>
      </w:pPr>
    </w:p>
    <w:p w14:paraId="598F077A" w14:textId="178E2DFB" w:rsidR="00806EE4" w:rsidRPr="006A7AD5" w:rsidRDefault="00806EE4" w:rsidP="00902F3F">
      <w:pPr>
        <w:widowControl w:val="0"/>
        <w:tabs>
          <w:tab w:val="clear" w:pos="284"/>
        </w:tabs>
        <w:suppressAutoHyphens/>
        <w:autoSpaceDE w:val="0"/>
        <w:autoSpaceDN w:val="0"/>
        <w:adjustRightInd w:val="0"/>
        <w:spacing w:line="280" w:lineRule="atLeast"/>
        <w:textAlignment w:val="center"/>
        <w:rPr>
          <w:rFonts w:cs="Arial"/>
          <w:color w:val="000000"/>
          <w:szCs w:val="22"/>
          <w:lang w:val="en-GB"/>
        </w:rPr>
      </w:pPr>
      <w:r w:rsidRPr="006A7AD5">
        <w:rPr>
          <w:rFonts w:cs="Arial"/>
          <w:b/>
          <w:bCs/>
          <w:color w:val="000000"/>
          <w:szCs w:val="22"/>
          <w:lang w:val="en-GB"/>
        </w:rPr>
        <w:t xml:space="preserve">People: </w:t>
      </w:r>
      <w:r>
        <w:rPr>
          <w:rFonts w:cs="Arial"/>
          <w:b/>
          <w:bCs/>
          <w:color w:val="000000"/>
          <w:szCs w:val="22"/>
          <w:lang w:val="en-GB"/>
        </w:rPr>
        <w:tab/>
      </w:r>
      <w:r w:rsidR="00E240B2">
        <w:rPr>
          <w:rFonts w:cs="Arial"/>
          <w:b/>
          <w:bCs/>
          <w:color w:val="000000"/>
          <w:szCs w:val="22"/>
          <w:lang w:val="en-GB"/>
        </w:rPr>
        <w:tab/>
      </w:r>
      <w:r w:rsidR="00CA62A9">
        <w:rPr>
          <w:rFonts w:cs="Arial"/>
          <w:color w:val="000000"/>
          <w:szCs w:val="22"/>
          <w:lang w:val="en-GB"/>
        </w:rPr>
        <w:t>1</w:t>
      </w:r>
      <w:r w:rsidR="003C5224">
        <w:rPr>
          <w:rFonts w:cs="Arial"/>
          <w:color w:val="000000"/>
          <w:szCs w:val="22"/>
          <w:lang w:val="en-GB"/>
        </w:rPr>
        <w:t>2</w:t>
      </w:r>
      <w:r w:rsidRPr="006A7AD5">
        <w:rPr>
          <w:rFonts w:cs="Arial"/>
          <w:color w:val="000000"/>
          <w:szCs w:val="22"/>
          <w:lang w:val="en-GB"/>
        </w:rPr>
        <w:t xml:space="preserve"> to </w:t>
      </w:r>
      <w:r w:rsidR="003C5224">
        <w:rPr>
          <w:rFonts w:cs="Arial"/>
          <w:color w:val="000000"/>
          <w:szCs w:val="22"/>
          <w:lang w:val="en-GB"/>
        </w:rPr>
        <w:t>24</w:t>
      </w:r>
      <w:r w:rsidRPr="006A7AD5">
        <w:rPr>
          <w:rFonts w:cs="Arial"/>
          <w:color w:val="000000"/>
          <w:szCs w:val="22"/>
          <w:lang w:val="en-GB"/>
        </w:rPr>
        <w:t xml:space="preserve"> people   </w:t>
      </w:r>
    </w:p>
    <w:p w14:paraId="5F1EA644" w14:textId="77777777" w:rsidR="00806EE4" w:rsidRPr="006A7AD5" w:rsidRDefault="00806EE4" w:rsidP="00902F3F">
      <w:pPr>
        <w:widowControl w:val="0"/>
        <w:tabs>
          <w:tab w:val="clear" w:pos="284"/>
        </w:tabs>
        <w:suppressAutoHyphens/>
        <w:autoSpaceDE w:val="0"/>
        <w:autoSpaceDN w:val="0"/>
        <w:adjustRightInd w:val="0"/>
        <w:spacing w:line="280" w:lineRule="atLeast"/>
        <w:textAlignment w:val="center"/>
        <w:rPr>
          <w:rFonts w:cs="Arial"/>
          <w:color w:val="000000"/>
          <w:szCs w:val="22"/>
          <w:lang w:val="en-GB"/>
        </w:rPr>
      </w:pPr>
      <w:r w:rsidRPr="006A7AD5">
        <w:rPr>
          <w:rFonts w:cs="Arial"/>
          <w:b/>
          <w:bCs/>
          <w:color w:val="000000"/>
          <w:szCs w:val="22"/>
          <w:lang w:val="en-GB"/>
        </w:rPr>
        <w:t xml:space="preserve">Time: </w:t>
      </w:r>
      <w:r>
        <w:rPr>
          <w:rFonts w:cs="Arial"/>
          <w:b/>
          <w:bCs/>
          <w:color w:val="000000"/>
          <w:szCs w:val="22"/>
          <w:lang w:val="en-GB"/>
        </w:rPr>
        <w:tab/>
      </w:r>
      <w:r w:rsidR="00470DF0">
        <w:rPr>
          <w:rFonts w:cs="Arial"/>
          <w:b/>
          <w:bCs/>
          <w:color w:val="000000"/>
          <w:szCs w:val="22"/>
          <w:lang w:val="en-GB"/>
        </w:rPr>
        <w:tab/>
      </w:r>
      <w:r w:rsidR="00494ABD">
        <w:rPr>
          <w:rFonts w:cs="Arial"/>
          <w:color w:val="000000"/>
          <w:szCs w:val="22"/>
          <w:lang w:val="en-GB"/>
        </w:rPr>
        <w:t>6</w:t>
      </w:r>
      <w:r w:rsidRPr="006A7AD5">
        <w:rPr>
          <w:rFonts w:cs="Arial"/>
          <w:color w:val="000000"/>
          <w:szCs w:val="22"/>
          <w:lang w:val="en-GB"/>
        </w:rPr>
        <w:t xml:space="preserve">0 </w:t>
      </w:r>
      <w:r w:rsidR="003C5224">
        <w:rPr>
          <w:rFonts w:cs="Arial"/>
          <w:color w:val="000000"/>
          <w:szCs w:val="22"/>
          <w:lang w:val="en-GB"/>
        </w:rPr>
        <w:t xml:space="preserve">to 90 </w:t>
      </w:r>
      <w:r w:rsidRPr="006A7AD5">
        <w:rPr>
          <w:rFonts w:cs="Arial"/>
          <w:color w:val="000000"/>
          <w:szCs w:val="22"/>
          <w:lang w:val="en-GB"/>
        </w:rPr>
        <w:t xml:space="preserve">Minutes     </w:t>
      </w:r>
      <w:r w:rsidR="004B35DF">
        <w:rPr>
          <w:rFonts w:cs="Arial"/>
          <w:color w:val="000000"/>
          <w:szCs w:val="22"/>
          <w:lang w:val="en-GB"/>
        </w:rPr>
        <w:tab/>
      </w:r>
    </w:p>
    <w:p w14:paraId="35DD5B77" w14:textId="77777777" w:rsidR="00806EE4" w:rsidRPr="006A7AD5" w:rsidRDefault="00806EE4" w:rsidP="00902F3F">
      <w:pPr>
        <w:widowControl w:val="0"/>
        <w:tabs>
          <w:tab w:val="clear" w:pos="284"/>
        </w:tabs>
        <w:suppressAutoHyphens/>
        <w:autoSpaceDE w:val="0"/>
        <w:autoSpaceDN w:val="0"/>
        <w:adjustRightInd w:val="0"/>
        <w:spacing w:line="280" w:lineRule="atLeast"/>
        <w:textAlignment w:val="center"/>
        <w:rPr>
          <w:rFonts w:cs="Arial"/>
          <w:color w:val="000000"/>
          <w:szCs w:val="22"/>
          <w:lang w:val="en-GB"/>
        </w:rPr>
      </w:pPr>
      <w:r w:rsidRPr="006A7AD5">
        <w:rPr>
          <w:rFonts w:cs="Arial"/>
          <w:b/>
          <w:bCs/>
          <w:color w:val="000000"/>
          <w:szCs w:val="22"/>
          <w:lang w:val="en-GB"/>
        </w:rPr>
        <w:t xml:space="preserve">Difficulty: </w:t>
      </w:r>
      <w:r>
        <w:rPr>
          <w:rFonts w:cs="Arial"/>
          <w:b/>
          <w:bCs/>
          <w:color w:val="000000"/>
          <w:szCs w:val="22"/>
          <w:lang w:val="en-GB"/>
        </w:rPr>
        <w:tab/>
      </w:r>
      <w:r w:rsidR="00470DF0">
        <w:rPr>
          <w:rFonts w:cs="Arial"/>
          <w:b/>
          <w:bCs/>
          <w:color w:val="000000"/>
          <w:szCs w:val="22"/>
          <w:lang w:val="en-GB"/>
        </w:rPr>
        <w:tab/>
      </w:r>
      <w:r w:rsidRPr="006A7AD5">
        <w:rPr>
          <w:rFonts w:cs="Arial"/>
          <w:color w:val="000000"/>
          <w:szCs w:val="22"/>
          <w:lang w:val="en-GB"/>
        </w:rPr>
        <w:t>Easy</w:t>
      </w:r>
    </w:p>
    <w:p w14:paraId="080AB921" w14:textId="77777777" w:rsidR="007F11E6" w:rsidRPr="007F11E6" w:rsidRDefault="00806EE4" w:rsidP="00902F3F">
      <w:pPr>
        <w:widowControl w:val="0"/>
        <w:tabs>
          <w:tab w:val="clear" w:pos="284"/>
        </w:tabs>
        <w:suppressAutoHyphens/>
        <w:autoSpaceDE w:val="0"/>
        <w:autoSpaceDN w:val="0"/>
        <w:adjustRightInd w:val="0"/>
        <w:spacing w:line="280" w:lineRule="atLeast"/>
        <w:textAlignment w:val="center"/>
      </w:pPr>
      <w:r w:rsidRPr="006A7AD5">
        <w:rPr>
          <w:rFonts w:cs="Arial"/>
          <w:b/>
          <w:bCs/>
          <w:color w:val="000000"/>
          <w:szCs w:val="22"/>
          <w:lang w:val="en-GB"/>
        </w:rPr>
        <w:t xml:space="preserve">Materials: </w:t>
      </w:r>
      <w:r w:rsidR="00470DF0">
        <w:rPr>
          <w:rFonts w:cs="Arial"/>
          <w:b/>
          <w:bCs/>
          <w:color w:val="000000"/>
          <w:szCs w:val="22"/>
          <w:lang w:val="en-GB"/>
        </w:rPr>
        <w:tab/>
      </w:r>
      <w:r w:rsidR="00470DF0">
        <w:rPr>
          <w:rFonts w:cs="Arial"/>
          <w:b/>
          <w:bCs/>
          <w:color w:val="000000"/>
          <w:szCs w:val="22"/>
          <w:lang w:val="en-GB"/>
        </w:rPr>
        <w:tab/>
      </w:r>
      <w:r>
        <w:t>Flipcharts</w:t>
      </w:r>
    </w:p>
    <w:p w14:paraId="1E6CD2C0" w14:textId="77777777" w:rsidR="00806EE4" w:rsidRDefault="007F11E6" w:rsidP="00902F3F">
      <w:pPr>
        <w:tabs>
          <w:tab w:val="clear" w:pos="284"/>
        </w:tabs>
      </w:pPr>
      <w:r>
        <w:tab/>
      </w:r>
      <w:r w:rsidR="00902F3F">
        <w:tab/>
      </w:r>
      <w:r w:rsidR="00902F3F">
        <w:tab/>
      </w:r>
      <w:r w:rsidR="00806EE4">
        <w:t>Tape</w:t>
      </w:r>
    </w:p>
    <w:p w14:paraId="4FDDC639" w14:textId="77777777" w:rsidR="00806EE4" w:rsidRDefault="007F11E6" w:rsidP="00902F3F">
      <w:pPr>
        <w:tabs>
          <w:tab w:val="clear" w:pos="284"/>
        </w:tabs>
      </w:pPr>
      <w:r>
        <w:tab/>
      </w:r>
      <w:r w:rsidR="00902F3F">
        <w:tab/>
      </w:r>
      <w:r w:rsidR="00902F3F">
        <w:tab/>
      </w:r>
      <w:r w:rsidR="00806EE4">
        <w:t>Markers</w:t>
      </w:r>
    </w:p>
    <w:p w14:paraId="0A0A5493" w14:textId="77777777" w:rsidR="00806EE4" w:rsidRDefault="007F11E6" w:rsidP="00902F3F">
      <w:pPr>
        <w:tabs>
          <w:tab w:val="clear" w:pos="284"/>
        </w:tabs>
      </w:pPr>
      <w:r>
        <w:tab/>
      </w:r>
      <w:r w:rsidR="00902F3F">
        <w:tab/>
      </w:r>
      <w:r w:rsidR="00902F3F">
        <w:tab/>
      </w:r>
      <w:r w:rsidR="00806EE4">
        <w:t>Multi-</w:t>
      </w:r>
      <w:proofErr w:type="spellStart"/>
      <w:r w:rsidR="00806EE4">
        <w:t>coloured</w:t>
      </w:r>
      <w:proofErr w:type="spellEnd"/>
      <w:r w:rsidR="00806EE4">
        <w:t xml:space="preserve"> large sticky notes</w:t>
      </w:r>
    </w:p>
    <w:p w14:paraId="495B330A" w14:textId="77777777" w:rsidR="00806EE4" w:rsidRDefault="007F11E6" w:rsidP="00902F3F">
      <w:pPr>
        <w:tabs>
          <w:tab w:val="clear" w:pos="284"/>
        </w:tabs>
      </w:pPr>
      <w:r>
        <w:tab/>
      </w:r>
      <w:r w:rsidR="00902F3F">
        <w:tab/>
      </w:r>
      <w:r w:rsidR="00902F3F">
        <w:tab/>
      </w:r>
      <w:r w:rsidR="00806EE4">
        <w:t>Snacks or fruit</w:t>
      </w:r>
    </w:p>
    <w:p w14:paraId="4AC1E3D8" w14:textId="77777777" w:rsidR="00806EE4" w:rsidRDefault="00806EE4" w:rsidP="00902F3F">
      <w:pPr>
        <w:tabs>
          <w:tab w:val="clear" w:pos="284"/>
        </w:tabs>
        <w:rPr>
          <w:rFonts w:ascii="Times" w:eastAsia="Times New Roman" w:hAnsi="Times" w:cs="Times New Roman"/>
          <w:sz w:val="20"/>
          <w:szCs w:val="20"/>
        </w:rPr>
      </w:pPr>
    </w:p>
    <w:p w14:paraId="0B4EADD0" w14:textId="77777777" w:rsidR="00806EE4" w:rsidRDefault="003C5224" w:rsidP="00902F3F">
      <w:pPr>
        <w:tabs>
          <w:tab w:val="clear" w:pos="284"/>
        </w:tabs>
        <w:rPr>
          <w:rFonts w:cs="Times New Roman"/>
        </w:rPr>
      </w:pPr>
      <w:r>
        <w:rPr>
          <w:b/>
        </w:rPr>
        <w:t>Preparation</w:t>
      </w:r>
      <w:r w:rsidR="00806EE4" w:rsidRPr="00FE35D4">
        <w:rPr>
          <w:b/>
        </w:rPr>
        <w:t>:</w:t>
      </w:r>
      <w:r w:rsidR="00806EE4">
        <w:t xml:space="preserve"> </w:t>
      </w:r>
      <w:r w:rsidR="00FE35D4">
        <w:tab/>
        <w:t>Ask 3 to</w:t>
      </w:r>
      <w:r w:rsidR="00806EE4">
        <w:t xml:space="preserve"> 4 people to help guide the session. Explain the goals, formats and </w:t>
      </w:r>
      <w:r w:rsidR="00CF1D9F">
        <w:tab/>
      </w:r>
      <w:r w:rsidR="00CF1D9F">
        <w:tab/>
      </w:r>
      <w:r w:rsidR="00CF1D9F">
        <w:tab/>
      </w:r>
      <w:r w:rsidR="00CF1D9F">
        <w:tab/>
      </w:r>
      <w:r w:rsidR="00806EE4">
        <w:t>outputs for the meeting. Assign them to different areas of the space.</w:t>
      </w:r>
    </w:p>
    <w:p w14:paraId="646EBDF5" w14:textId="77777777" w:rsidR="003C5224" w:rsidRDefault="00806EE4" w:rsidP="003C5224">
      <w:pPr>
        <w:pStyle w:val="listparagraphbullets"/>
        <w:tabs>
          <w:tab w:val="clear" w:pos="284"/>
        </w:tabs>
        <w:ind w:left="1701" w:firstLine="142"/>
      </w:pPr>
      <w:r w:rsidRPr="003C5224">
        <w:t xml:space="preserve">Arrange chairs or desks in circle or in small groups </w:t>
      </w:r>
    </w:p>
    <w:p w14:paraId="077A3F17" w14:textId="77777777" w:rsidR="00806EE4" w:rsidRPr="00FE35D4" w:rsidRDefault="00806EE4" w:rsidP="003C5224">
      <w:pPr>
        <w:pStyle w:val="listparagraphbullets"/>
        <w:tabs>
          <w:tab w:val="clear" w:pos="284"/>
        </w:tabs>
        <w:ind w:left="1701" w:firstLine="142"/>
        <w:rPr>
          <w:rFonts w:ascii="Times" w:eastAsia="Times New Roman" w:hAnsi="Times" w:cs="Times New Roman"/>
        </w:rPr>
      </w:pPr>
      <w:r w:rsidRPr="003C5224">
        <w:t>Place welcome signs on the door. Have posters on the wall with each of the</w:t>
      </w:r>
    </w:p>
    <w:p w14:paraId="77D31C16" w14:textId="77777777" w:rsidR="00CF1D9F" w:rsidRDefault="00CF1D9F" w:rsidP="00902F3F">
      <w:pPr>
        <w:tabs>
          <w:tab w:val="clear" w:pos="284"/>
        </w:tabs>
        <w:rPr>
          <w:szCs w:val="22"/>
        </w:rPr>
      </w:pPr>
    </w:p>
    <w:p w14:paraId="78E963D0" w14:textId="77777777" w:rsidR="003C5224" w:rsidRPr="003C5224" w:rsidRDefault="003C5224" w:rsidP="003C5224">
      <w:pPr>
        <w:ind w:left="1701"/>
      </w:pPr>
      <w:r w:rsidRPr="003C5224">
        <w:t>Each group will need:</w:t>
      </w:r>
    </w:p>
    <w:p w14:paraId="2CA70B17" w14:textId="77777777" w:rsidR="003C5224" w:rsidRPr="004C1BC4" w:rsidRDefault="003C5224" w:rsidP="004C1BC4">
      <w:pPr>
        <w:pStyle w:val="listparagraphbullets"/>
        <w:ind w:left="2268"/>
      </w:pPr>
      <w:r w:rsidRPr="004C1BC4">
        <w:t xml:space="preserve">Assigned facilitator </w:t>
      </w:r>
    </w:p>
    <w:p w14:paraId="1F6133D2" w14:textId="77777777" w:rsidR="003C5224" w:rsidRPr="004C1BC4" w:rsidRDefault="003C5224" w:rsidP="004C1BC4">
      <w:pPr>
        <w:pStyle w:val="listparagraphbullets"/>
        <w:ind w:left="2268"/>
      </w:pPr>
      <w:r w:rsidRPr="004C1BC4">
        <w:t>Dedicated flip chart</w:t>
      </w:r>
    </w:p>
    <w:p w14:paraId="6F0DB72F" w14:textId="77777777" w:rsidR="003C5224" w:rsidRPr="004C1BC4" w:rsidRDefault="003C5224" w:rsidP="004C1BC4">
      <w:pPr>
        <w:pStyle w:val="listparagraphbullets"/>
        <w:ind w:left="2268"/>
      </w:pPr>
      <w:r w:rsidRPr="004C1BC4">
        <w:t>Markers, sticky notes</w:t>
      </w:r>
    </w:p>
    <w:p w14:paraId="7C39733E" w14:textId="77777777" w:rsidR="003C5224" w:rsidRDefault="003C5224" w:rsidP="004C1BC4">
      <w:pPr>
        <w:pStyle w:val="listparagraphbullets"/>
        <w:ind w:left="2268"/>
      </w:pPr>
      <w:r w:rsidRPr="004C1BC4">
        <w:t>Example scenarios in print and digital formats</w:t>
      </w:r>
    </w:p>
    <w:p w14:paraId="43070463" w14:textId="77777777" w:rsidR="004C1BC4" w:rsidRPr="004C1BC4" w:rsidRDefault="004C1BC4" w:rsidP="004C1BC4">
      <w:pPr>
        <w:pStyle w:val="listparagraphbullets"/>
        <w:numPr>
          <w:ilvl w:val="0"/>
          <w:numId w:val="0"/>
        </w:numPr>
        <w:ind w:left="2268"/>
      </w:pPr>
    </w:p>
    <w:p w14:paraId="7F403555" w14:textId="77777777" w:rsidR="00806EE4" w:rsidRPr="004C1BC4" w:rsidRDefault="00806EE4" w:rsidP="00902F3F">
      <w:pPr>
        <w:tabs>
          <w:tab w:val="clear" w:pos="284"/>
        </w:tabs>
        <w:rPr>
          <w:rFonts w:cs="Times New Roman"/>
          <w:szCs w:val="22"/>
        </w:rPr>
      </w:pPr>
      <w:r w:rsidRPr="00FE35D4">
        <w:rPr>
          <w:szCs w:val="22"/>
        </w:rPr>
        <w:lastRenderedPageBreak/>
        <w:t>Welcome everyone as they walk into the room. Ask people to put</w:t>
      </w:r>
      <w:r w:rsidR="004C1BC4">
        <w:rPr>
          <w:szCs w:val="22"/>
        </w:rPr>
        <w:t xml:space="preserve"> away their laptops and phones. </w:t>
      </w:r>
      <w:r w:rsidRPr="00FE35D4">
        <w:rPr>
          <w:szCs w:val="22"/>
        </w:rPr>
        <w:t>Start and stop on time.</w:t>
      </w:r>
    </w:p>
    <w:p w14:paraId="5D4B093E" w14:textId="77777777" w:rsidR="009F1C11" w:rsidRDefault="009F1C11" w:rsidP="00902F3F">
      <w:pPr>
        <w:tabs>
          <w:tab w:val="clear" w:pos="284"/>
        </w:tabs>
        <w:rPr>
          <w:szCs w:val="22"/>
        </w:rPr>
      </w:pPr>
    </w:p>
    <w:p w14:paraId="22AE8A09" w14:textId="469FC69D" w:rsidR="004C1BC4" w:rsidRDefault="004C1BC4" w:rsidP="004C1BC4">
      <w:pPr>
        <w:pStyle w:val="greybold"/>
        <w:rPr>
          <w:lang w:eastAsia="en-US"/>
        </w:rPr>
      </w:pPr>
      <w:r w:rsidRPr="004C1BC4">
        <w:rPr>
          <w:lang w:eastAsia="en-US"/>
        </w:rPr>
        <w:t>Sharing in a Healthy Manner</w:t>
      </w:r>
    </w:p>
    <w:p w14:paraId="7A934F05" w14:textId="77777777" w:rsidR="00E240B2" w:rsidRPr="004C1BC4" w:rsidRDefault="00E240B2" w:rsidP="004C1BC4">
      <w:pPr>
        <w:pStyle w:val="greybold"/>
        <w:rPr>
          <w:lang w:eastAsia="en-US"/>
        </w:rPr>
      </w:pPr>
    </w:p>
    <w:p w14:paraId="1CF22E13" w14:textId="77777777" w:rsidR="004C1BC4" w:rsidRPr="004C1BC4" w:rsidRDefault="004C1BC4" w:rsidP="00E240B2">
      <w:pPr>
        <w:pStyle w:val="listparagraphbullets"/>
        <w:tabs>
          <w:tab w:val="clear" w:pos="284"/>
        </w:tabs>
      </w:pPr>
      <w:r w:rsidRPr="004C1BC4">
        <w:t>It would be advisable to encourage a safe place using “Chatham House rules” - focus on the topic and lessons rather than the people/organization/division.</w:t>
      </w:r>
    </w:p>
    <w:p w14:paraId="11DE483A" w14:textId="77777777" w:rsidR="004C1BC4" w:rsidRPr="004C1BC4" w:rsidRDefault="004C1BC4" w:rsidP="00E240B2">
      <w:pPr>
        <w:pStyle w:val="listparagraphbullets"/>
        <w:tabs>
          <w:tab w:val="clear" w:pos="284"/>
        </w:tabs>
      </w:pPr>
      <w:r w:rsidRPr="004C1BC4">
        <w:t>“a rule or principle according to which information disclosed during a meeting may be reported by those present, but the source of that information may not be explicitly or implicitly identified”</w:t>
      </w:r>
    </w:p>
    <w:p w14:paraId="7E8BFA07" w14:textId="77777777" w:rsidR="00E240B2" w:rsidRDefault="00E240B2" w:rsidP="00902F3F">
      <w:pPr>
        <w:tabs>
          <w:tab w:val="clear" w:pos="284"/>
        </w:tabs>
        <w:rPr>
          <w:szCs w:val="22"/>
        </w:rPr>
      </w:pPr>
    </w:p>
    <w:p w14:paraId="558186B0" w14:textId="4486B2F3" w:rsidR="009F1C11" w:rsidRDefault="004C1BC4" w:rsidP="00902F3F">
      <w:pPr>
        <w:tabs>
          <w:tab w:val="clear" w:pos="284"/>
        </w:tabs>
        <w:rPr>
          <w:szCs w:val="22"/>
        </w:rPr>
      </w:pPr>
      <w:r>
        <w:rPr>
          <w:szCs w:val="22"/>
        </w:rPr>
        <w:t>Provide participants with the following summary:</w:t>
      </w:r>
    </w:p>
    <w:p w14:paraId="6518E633" w14:textId="77777777" w:rsidR="004C1BC4" w:rsidRDefault="004C1BC4" w:rsidP="00902F3F">
      <w:pPr>
        <w:tabs>
          <w:tab w:val="clear" w:pos="284"/>
        </w:tabs>
        <w:rPr>
          <w:szCs w:val="22"/>
        </w:rPr>
      </w:pPr>
    </w:p>
    <w:p w14:paraId="074431AF" w14:textId="77777777" w:rsidR="004C1BC4" w:rsidRPr="004C1BC4" w:rsidRDefault="004C1BC4" w:rsidP="004C1BC4">
      <w:r w:rsidRPr="004C1BC4">
        <w:rPr>
          <w:b/>
        </w:rPr>
        <w:t>The session objective</w:t>
      </w:r>
      <w:r w:rsidRPr="004C1BC4">
        <w:t xml:space="preserve"> is to share with and update participants about the increasing attention given to responsible data practices, including the ICRC Handbook on Data Protection in International Humanitarian Action, the future IFRC policy on data responsibility, IATI, and related topics. </w:t>
      </w:r>
    </w:p>
    <w:p w14:paraId="5E32C36A" w14:textId="77777777" w:rsidR="004C1BC4" w:rsidRPr="004C1BC4" w:rsidRDefault="004C1BC4" w:rsidP="004C1BC4"/>
    <w:p w14:paraId="5C7FA63A" w14:textId="77777777" w:rsidR="004C1BC4" w:rsidRPr="004C1BC4" w:rsidRDefault="004C1BC4" w:rsidP="004C1BC4">
      <w:r w:rsidRPr="004C1BC4">
        <w:rPr>
          <w:b/>
        </w:rPr>
        <w:t>Background</w:t>
      </w:r>
      <w:r w:rsidRPr="004C1BC4">
        <w:t xml:space="preserve"> for the session: easier and faster data processing of increasing quantities of personal data have given rise to ethical concerns about balancing transparency and open access to information with issues of confidentiality and the possible intrusion into the private sphere of individuals. Organizationally, this requires attention to responsible data practices, data protection planning and overall data literacy, transparency and confidentiality. Thus, </w:t>
      </w:r>
      <w:proofErr w:type="spellStart"/>
      <w:r w:rsidRPr="004C1BC4">
        <w:t>organisations</w:t>
      </w:r>
      <w:proofErr w:type="spellEnd"/>
      <w:r w:rsidRPr="004C1BC4">
        <w:t xml:space="preserve"> like ICRC, CRS, Oxfam have either published or are working on responsible data policy. This session will share key lessons and considerations on this topic.</w:t>
      </w:r>
    </w:p>
    <w:p w14:paraId="2818EE6A" w14:textId="77777777" w:rsidR="004C1BC4" w:rsidRPr="004C1BC4" w:rsidRDefault="004C1BC4" w:rsidP="004C1BC4"/>
    <w:p w14:paraId="5F7F2F33" w14:textId="004B78CB" w:rsidR="004C1BC4" w:rsidRDefault="004C1BC4" w:rsidP="004C1BC4">
      <w:pPr>
        <w:rPr>
          <w:b/>
        </w:rPr>
      </w:pPr>
      <w:r w:rsidRPr="004C1BC4">
        <w:rPr>
          <w:b/>
        </w:rPr>
        <w:t>What is a Data monologue?</w:t>
      </w:r>
    </w:p>
    <w:p w14:paraId="6A65AE87" w14:textId="77777777" w:rsidR="00E240B2" w:rsidRPr="004C1BC4" w:rsidRDefault="00E240B2" w:rsidP="004C1BC4">
      <w:pPr>
        <w:rPr>
          <w:b/>
        </w:rPr>
      </w:pPr>
    </w:p>
    <w:p w14:paraId="2D429770" w14:textId="77777777" w:rsidR="004C1BC4" w:rsidRPr="004C1BC4" w:rsidRDefault="004C1BC4" w:rsidP="004C1BC4">
      <w:pPr>
        <w:pStyle w:val="listparagraphbullets"/>
      </w:pPr>
      <w:r w:rsidRPr="004C1BC4">
        <w:t xml:space="preserve">A “Data monologue” is a summary of a ‘data project lesson’ or ‘data fail’. People provide the scenario, issues, mitigation steps and results. </w:t>
      </w:r>
    </w:p>
    <w:p w14:paraId="6EB86A58" w14:textId="77777777" w:rsidR="004C1BC4" w:rsidRPr="004C1BC4" w:rsidRDefault="004C1BC4" w:rsidP="004C1BC4">
      <w:pPr>
        <w:pStyle w:val="listparagraphbullets"/>
      </w:pPr>
      <w:r w:rsidRPr="004C1BC4">
        <w:t xml:space="preserve">The group will share some data-driven project stories, select the best example of a complex issue, then prepare a “pitch” to illustrate some fundamental questions/observations. </w:t>
      </w:r>
    </w:p>
    <w:p w14:paraId="33D496D3" w14:textId="77777777" w:rsidR="004C1BC4" w:rsidRPr="004C1BC4" w:rsidRDefault="004C1BC4" w:rsidP="004C1BC4">
      <w:pPr>
        <w:pStyle w:val="listparagraphbullets"/>
      </w:pPr>
      <w:r w:rsidRPr="004C1BC4">
        <w:t xml:space="preserve">The “Data Monologues” can include names of individuals or </w:t>
      </w:r>
      <w:proofErr w:type="spellStart"/>
      <w:r w:rsidRPr="004C1BC4">
        <w:t>organisations</w:t>
      </w:r>
      <w:proofErr w:type="spellEnd"/>
      <w:r w:rsidRPr="004C1BC4">
        <w:t xml:space="preserve"> removed. Chatham house rules apply (meaning - we will ask people not to share until permission granted). Participants will describe the problem, the risks, any mitigation measures taken, the results and what could be improved.</w:t>
      </w:r>
    </w:p>
    <w:p w14:paraId="7DAAE302" w14:textId="77777777" w:rsidR="004C7683" w:rsidRDefault="004C7683" w:rsidP="00902F3F">
      <w:pPr>
        <w:widowControl w:val="0"/>
        <w:tabs>
          <w:tab w:val="clear" w:pos="284"/>
        </w:tabs>
        <w:suppressAutoHyphens/>
        <w:autoSpaceDE w:val="0"/>
        <w:autoSpaceDN w:val="0"/>
        <w:adjustRightInd w:val="0"/>
        <w:spacing w:line="260" w:lineRule="atLeast"/>
        <w:textAlignment w:val="center"/>
        <w:rPr>
          <w:rFonts w:ascii="Times New Roman" w:eastAsia="Times New Roman" w:hAnsi="Times New Roman" w:cs="Times New Roman"/>
          <w:sz w:val="24"/>
          <w:lang w:val="en-GB" w:eastAsia="en-US"/>
        </w:rPr>
      </w:pPr>
    </w:p>
    <w:p w14:paraId="1FD3B313" w14:textId="59E56662" w:rsidR="00E80758" w:rsidRDefault="00E80758" w:rsidP="00E80758">
      <w:pPr>
        <w:rPr>
          <w:b/>
        </w:rPr>
      </w:pPr>
      <w:r w:rsidRPr="00E80758">
        <w:rPr>
          <w:b/>
        </w:rPr>
        <w:t>Part 1: Data monologues: Small group discussion</w:t>
      </w:r>
    </w:p>
    <w:p w14:paraId="509590B2" w14:textId="77777777" w:rsidR="00E240B2" w:rsidRPr="00E80758" w:rsidRDefault="00E240B2" w:rsidP="00E80758">
      <w:pPr>
        <w:rPr>
          <w:b/>
        </w:rPr>
      </w:pPr>
    </w:p>
    <w:p w14:paraId="17899062" w14:textId="77777777" w:rsidR="00E80758" w:rsidRPr="00E80758" w:rsidRDefault="00E80758" w:rsidP="00E80758">
      <w:pPr>
        <w:pStyle w:val="listparagraphbullets"/>
      </w:pPr>
      <w:r w:rsidRPr="00E80758">
        <w:t>Breakout into groups of 4 to 5 people</w:t>
      </w:r>
    </w:p>
    <w:p w14:paraId="1374C716" w14:textId="77777777" w:rsidR="00E80758" w:rsidRPr="00E80758" w:rsidRDefault="00E80758" w:rsidP="00E80758">
      <w:pPr>
        <w:pStyle w:val="listparagraphbullets"/>
      </w:pPr>
      <w:r w:rsidRPr="00E80758">
        <w:t>Share data stories for 20 minutes</w:t>
      </w:r>
    </w:p>
    <w:p w14:paraId="02065569" w14:textId="77777777" w:rsidR="00E80758" w:rsidRPr="00E80758" w:rsidRDefault="00E80758" w:rsidP="00E80758">
      <w:pPr>
        <w:pStyle w:val="listparagraphbullets"/>
      </w:pPr>
      <w:r w:rsidRPr="00E80758">
        <w:t>Each person shares an example of issues /scenarios they encountered.</w:t>
      </w:r>
    </w:p>
    <w:p w14:paraId="48075C62" w14:textId="77777777" w:rsidR="00E80758" w:rsidRPr="00E80758" w:rsidRDefault="00E80758" w:rsidP="00E80758">
      <w:pPr>
        <w:pStyle w:val="listparagraphbullets"/>
      </w:pPr>
      <w:r w:rsidRPr="00E80758">
        <w:t xml:space="preserve">Try to use personal/ </w:t>
      </w:r>
      <w:proofErr w:type="spellStart"/>
      <w:r w:rsidRPr="00E80758">
        <w:t>organisational</w:t>
      </w:r>
      <w:proofErr w:type="spellEnd"/>
      <w:r w:rsidRPr="00E80758">
        <w:t xml:space="preserve"> examples, rather than third-party examples.</w:t>
      </w:r>
    </w:p>
    <w:p w14:paraId="5D700121" w14:textId="77777777" w:rsidR="00E80758" w:rsidRPr="00E80758" w:rsidRDefault="00E80758" w:rsidP="00E80758"/>
    <w:p w14:paraId="2CE8448D" w14:textId="14DCE75D" w:rsidR="00E80758" w:rsidRDefault="00E80758" w:rsidP="00E80758">
      <w:pPr>
        <w:rPr>
          <w:b/>
        </w:rPr>
      </w:pPr>
      <w:r w:rsidRPr="00E80758">
        <w:rPr>
          <w:b/>
        </w:rPr>
        <w:t>Part 2: Data monologues</w:t>
      </w:r>
    </w:p>
    <w:p w14:paraId="79A4A76F" w14:textId="77777777" w:rsidR="00E240B2" w:rsidRPr="00E80758" w:rsidRDefault="00E240B2" w:rsidP="00E80758">
      <w:pPr>
        <w:rPr>
          <w:b/>
        </w:rPr>
      </w:pPr>
    </w:p>
    <w:p w14:paraId="659AAED6" w14:textId="77777777" w:rsidR="00E80758" w:rsidRPr="00E80758" w:rsidRDefault="00E80758" w:rsidP="00E240B2">
      <w:pPr>
        <w:pStyle w:val="listparagraphbullets"/>
        <w:tabs>
          <w:tab w:val="clear" w:pos="284"/>
        </w:tabs>
      </w:pPr>
      <w:r w:rsidRPr="00E80758">
        <w:t>Pick one of the examples to share in plenary including what happened, results and mitigation.</w:t>
      </w:r>
    </w:p>
    <w:p w14:paraId="7A322ADE" w14:textId="77777777" w:rsidR="00E80758" w:rsidRPr="00E80758" w:rsidRDefault="00E80758" w:rsidP="00E240B2">
      <w:pPr>
        <w:pStyle w:val="listparagraphbullets"/>
        <w:tabs>
          <w:tab w:val="clear" w:pos="284"/>
        </w:tabs>
      </w:pPr>
      <w:r w:rsidRPr="00E80758">
        <w:t>The group facilitator documents the core questions/concepts on flipcharts.</w:t>
      </w:r>
    </w:p>
    <w:p w14:paraId="71A392C3" w14:textId="77777777" w:rsidR="00E80758" w:rsidRPr="00E80758" w:rsidRDefault="00E80758" w:rsidP="00E240B2">
      <w:pPr>
        <w:pStyle w:val="listparagraphbullets"/>
        <w:tabs>
          <w:tab w:val="clear" w:pos="284"/>
        </w:tabs>
      </w:pPr>
      <w:r w:rsidRPr="00E80758">
        <w:t>Return to plenary</w:t>
      </w:r>
    </w:p>
    <w:p w14:paraId="2B423675" w14:textId="77777777" w:rsidR="00E80758" w:rsidRPr="00E80758" w:rsidRDefault="00E80758" w:rsidP="00E240B2">
      <w:pPr>
        <w:pStyle w:val="listparagraphbullets"/>
        <w:tabs>
          <w:tab w:val="clear" w:pos="284"/>
        </w:tabs>
      </w:pPr>
      <w:r w:rsidRPr="00E80758">
        <w:t xml:space="preserve">The “pitch” of the Data Monologue should be like a ‘Pecha Kucha’ or ‘ignite’ talk: summary, lessons, and next steps. A monologue should not be longer than five minutes. There will be 4 - 5 pitches. </w:t>
      </w:r>
    </w:p>
    <w:p w14:paraId="262FE479" w14:textId="77777777" w:rsidR="00E80758" w:rsidRPr="00E80758" w:rsidRDefault="00E80758" w:rsidP="00E80758"/>
    <w:p w14:paraId="165CB1C1" w14:textId="3CB8468F" w:rsidR="00E80758" w:rsidRDefault="00E80758" w:rsidP="00E80758">
      <w:pPr>
        <w:rPr>
          <w:b/>
        </w:rPr>
      </w:pPr>
      <w:r>
        <w:rPr>
          <w:b/>
        </w:rPr>
        <w:lastRenderedPageBreak/>
        <w:t>Part 3:</w:t>
      </w:r>
      <w:r w:rsidRPr="00E80758">
        <w:rPr>
          <w:b/>
        </w:rPr>
        <w:t xml:space="preserve"> Adding Data Protection &amp; Responsible Data Use</w:t>
      </w:r>
    </w:p>
    <w:p w14:paraId="0477B1E5" w14:textId="77777777" w:rsidR="00E240B2" w:rsidRPr="00E80758" w:rsidRDefault="00E240B2" w:rsidP="00E80758">
      <w:pPr>
        <w:rPr>
          <w:b/>
        </w:rPr>
      </w:pPr>
    </w:p>
    <w:p w14:paraId="7D1BEAA3" w14:textId="77777777" w:rsidR="00E80758" w:rsidRPr="00E80758" w:rsidRDefault="00E80758" w:rsidP="00E240B2">
      <w:pPr>
        <w:pStyle w:val="listparagraphbullets"/>
        <w:tabs>
          <w:tab w:val="clear" w:pos="284"/>
        </w:tabs>
      </w:pPr>
      <w:r w:rsidRPr="00E80758">
        <w:t xml:space="preserve">During the discussions, participants will inevitably discuss issues of consent, data breach, data sharing, data storage, data protection, and more. </w:t>
      </w:r>
    </w:p>
    <w:p w14:paraId="330571E4" w14:textId="77777777" w:rsidR="00E80758" w:rsidRPr="00E80758" w:rsidRDefault="00E80758" w:rsidP="00E240B2">
      <w:pPr>
        <w:pStyle w:val="listparagraphbullets"/>
        <w:tabs>
          <w:tab w:val="clear" w:pos="284"/>
        </w:tabs>
      </w:pPr>
      <w:r w:rsidRPr="00E80758">
        <w:t xml:space="preserve">Prepare slides to illustrate these key terms. </w:t>
      </w:r>
    </w:p>
    <w:p w14:paraId="72EF0946" w14:textId="77777777" w:rsidR="00E80758" w:rsidRPr="00E80758" w:rsidRDefault="00E80758" w:rsidP="00E240B2">
      <w:pPr>
        <w:pStyle w:val="listparagraphbullets"/>
        <w:tabs>
          <w:tab w:val="clear" w:pos="284"/>
        </w:tabs>
      </w:pPr>
      <w:r w:rsidRPr="00E80758">
        <w:t xml:space="preserve">Provide resources to read more about implementation data protection and responsible data use into humanitarian work. </w:t>
      </w:r>
    </w:p>
    <w:p w14:paraId="5743AD47" w14:textId="77777777" w:rsidR="00E80758" w:rsidRPr="00E80758" w:rsidRDefault="00E80758" w:rsidP="00E80758"/>
    <w:p w14:paraId="5A5B5788" w14:textId="7EF05EC7" w:rsidR="00E80758" w:rsidRDefault="00E80758" w:rsidP="00E80758">
      <w:pPr>
        <w:rPr>
          <w:b/>
        </w:rPr>
      </w:pPr>
      <w:r w:rsidRPr="00E80758">
        <w:rPr>
          <w:b/>
        </w:rPr>
        <w:t xml:space="preserve">Part 4 </w:t>
      </w:r>
      <w:r w:rsidR="00B608DE">
        <w:rPr>
          <w:b/>
        </w:rPr>
        <w:t>Wrap-up</w:t>
      </w:r>
    </w:p>
    <w:p w14:paraId="6670E829" w14:textId="77777777" w:rsidR="00E240B2" w:rsidRDefault="00E240B2" w:rsidP="00E80758">
      <w:pPr>
        <w:rPr>
          <w:b/>
        </w:rPr>
      </w:pPr>
    </w:p>
    <w:p w14:paraId="7D39D4F8" w14:textId="77777777" w:rsidR="00E80758" w:rsidRPr="00E80758" w:rsidRDefault="00B608DE" w:rsidP="00E240B2">
      <w:pPr>
        <w:pStyle w:val="listparagraphbullets"/>
        <w:tabs>
          <w:tab w:val="clear" w:pos="284"/>
        </w:tabs>
      </w:pPr>
      <w:r>
        <w:t xml:space="preserve">Finish with a quick go-round asking participants to share a single ‘aha’ or learning from the monologues before ending. </w:t>
      </w:r>
    </w:p>
    <w:p w14:paraId="2EAC22C2" w14:textId="77777777" w:rsidR="00E80758" w:rsidRPr="00E80758" w:rsidRDefault="00E80758" w:rsidP="00E80758"/>
    <w:p w14:paraId="1CBE3F46" w14:textId="14874E14" w:rsidR="00E80758" w:rsidRDefault="00E80758" w:rsidP="00E80758">
      <w:pPr>
        <w:rPr>
          <w:b/>
        </w:rPr>
      </w:pPr>
      <w:r w:rsidRPr="00E80758">
        <w:rPr>
          <w:b/>
        </w:rPr>
        <w:t>Post-Event:</w:t>
      </w:r>
    </w:p>
    <w:p w14:paraId="25CB1F4C" w14:textId="77777777" w:rsidR="00E240B2" w:rsidRPr="00E80758" w:rsidRDefault="00E240B2" w:rsidP="00E80758">
      <w:pPr>
        <w:rPr>
          <w:b/>
        </w:rPr>
      </w:pPr>
      <w:bookmarkStart w:id="0" w:name="_GoBack"/>
      <w:bookmarkEnd w:id="0"/>
    </w:p>
    <w:p w14:paraId="498E2F41" w14:textId="77777777" w:rsidR="00E80758" w:rsidRPr="00E80758" w:rsidRDefault="00E80758" w:rsidP="00B608DE">
      <w:pPr>
        <w:pStyle w:val="listparagraphbullets"/>
      </w:pPr>
      <w:r w:rsidRPr="00E80758">
        <w:t xml:space="preserve">Collate the critical questions from the groups. </w:t>
      </w:r>
    </w:p>
    <w:p w14:paraId="6EB7ADBF" w14:textId="77777777" w:rsidR="00E80758" w:rsidRPr="00E80758" w:rsidRDefault="00E80758" w:rsidP="00B608DE">
      <w:pPr>
        <w:pStyle w:val="listparagraphbullets"/>
      </w:pPr>
      <w:r w:rsidRPr="00E80758">
        <w:t>The example “Data Monologues” should only be used again if permitted.  </w:t>
      </w:r>
    </w:p>
    <w:p w14:paraId="17917020" w14:textId="77777777" w:rsidR="00E80758" w:rsidRPr="00E80758" w:rsidRDefault="00E80758" w:rsidP="00B608DE">
      <w:pPr>
        <w:pStyle w:val="listparagraphbullets"/>
      </w:pPr>
      <w:r w:rsidRPr="00E80758">
        <w:t>Send thank you notes to the helpers and participants.</w:t>
      </w:r>
    </w:p>
    <w:p w14:paraId="4187394B" w14:textId="77777777" w:rsidR="00E80758" w:rsidRPr="004B35DF" w:rsidRDefault="00E80758" w:rsidP="00902F3F">
      <w:pPr>
        <w:widowControl w:val="0"/>
        <w:tabs>
          <w:tab w:val="clear" w:pos="284"/>
        </w:tabs>
        <w:suppressAutoHyphens/>
        <w:autoSpaceDE w:val="0"/>
        <w:autoSpaceDN w:val="0"/>
        <w:adjustRightInd w:val="0"/>
        <w:spacing w:line="260" w:lineRule="atLeast"/>
        <w:textAlignment w:val="center"/>
        <w:rPr>
          <w:rFonts w:ascii="ArialMT" w:hAnsi="ArialMT" w:cs="ArialMT"/>
          <w:color w:val="000000"/>
          <w:sz w:val="20"/>
          <w:szCs w:val="20"/>
          <w:lang w:val="en-GB"/>
        </w:rPr>
      </w:pPr>
    </w:p>
    <w:sectPr w:rsidR="00E80758" w:rsidRPr="004B35DF" w:rsidSect="0055713A">
      <w:headerReference w:type="even" r:id="rId8"/>
      <w:headerReference w:type="default" r:id="rId9"/>
      <w:footerReference w:type="even" r:id="rId10"/>
      <w:footerReference w:type="default" r:id="rId11"/>
      <w:headerReference w:type="first" r:id="rId12"/>
      <w:footerReference w:type="first" r:id="rId13"/>
      <w:pgSz w:w="11901" w:h="16840"/>
      <w:pgMar w:top="1134" w:right="1134" w:bottom="1134" w:left="1134" w:header="0" w:footer="255"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F493E" w14:textId="77777777" w:rsidR="00AB0475" w:rsidRDefault="00AB0475" w:rsidP="00FA154E">
      <w:r>
        <w:separator/>
      </w:r>
    </w:p>
    <w:p w14:paraId="24098BC5" w14:textId="77777777" w:rsidR="00AB0475" w:rsidRDefault="00AB0475"/>
  </w:endnote>
  <w:endnote w:type="continuationSeparator" w:id="0">
    <w:p w14:paraId="4A31CD15" w14:textId="77777777" w:rsidR="00AB0475" w:rsidRDefault="00AB0475" w:rsidP="00FA154E">
      <w:r>
        <w:continuationSeparator/>
      </w:r>
    </w:p>
    <w:p w14:paraId="73957252" w14:textId="77777777" w:rsidR="00AB0475" w:rsidRDefault="00AB04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auto"/>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ellMT">
    <w:altName w:val="Bell MT"/>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Lato-Regular">
    <w:altName w:val="Arial"/>
    <w:panose1 w:val="020B0604020202020204"/>
    <w:charset w:val="4D"/>
    <w:family w:val="auto"/>
    <w:notTrueType/>
    <w:pitch w:val="default"/>
    <w:sig w:usb0="00000003" w:usb1="00000000" w:usb2="00000000" w:usb3="00000000" w:csb0="00000001" w:csb1="00000000"/>
  </w:font>
  <w:font w:name="ArialMT">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20B0604020202020204"/>
    <w:charset w:val="4D"/>
    <w:family w:val="auto"/>
    <w:notTrueType/>
    <w:pitch w:val="default"/>
    <w:sig w:usb0="00000003" w:usb1="00000000" w:usb2="00000000" w:usb3="00000000" w:csb0="00000001" w:csb1="00000000"/>
  </w:font>
  <w:font w:name="Arial-ItalicMT">
    <w:altName w:val="Arial"/>
    <w:panose1 w:val="020B0604020202020204"/>
    <w:charset w:val="4D"/>
    <w:family w:val="auto"/>
    <w:notTrueType/>
    <w:pitch w:val="default"/>
    <w:sig w:usb0="00000003" w:usb1="00000000" w:usb2="00000000" w:usb3="00000000" w:csb0="00000001" w:csb1="00000000"/>
  </w:font>
  <w:font w:name="Helvetica-Bold">
    <w:altName w:val="Helvetica"/>
    <w:panose1 w:val="00000000000000000000"/>
    <w:charset w:val="4D"/>
    <w:family w:val="auto"/>
    <w:notTrueType/>
    <w:pitch w:val="default"/>
    <w:sig w:usb0="0000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7100DD" w:rsidRPr="00BE5695" w14:paraId="6799E384" w14:textId="77777777" w:rsidTr="00494ABD">
      <w:tc>
        <w:tcPr>
          <w:tcW w:w="360" w:type="dxa"/>
          <w:shd w:val="clear" w:color="auto" w:fill="DBE5F1" w:themeFill="accent1" w:themeFillTint="33"/>
        </w:tcPr>
        <w:p w14:paraId="3BBDFE27" w14:textId="77777777" w:rsidR="007100DD" w:rsidRPr="00BE5695" w:rsidRDefault="007100DD" w:rsidP="00494AB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02CC02F3" w14:textId="77777777" w:rsidR="007100DD" w:rsidRPr="00BE5695" w:rsidRDefault="00AB0475" w:rsidP="00494AB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7100DD" w:rsidRPr="00BE5695">
                <w:rPr>
                  <w:rFonts w:ascii="Calibri" w:eastAsiaTheme="majorEastAsia" w:hAnsi="Calibri" w:cstheme="majorBidi"/>
                  <w:b/>
                  <w:sz w:val="24"/>
                  <w:szCs w:val="24"/>
                  <w:bdr w:val="single" w:sz="4" w:space="0" w:color="FFFFFF" w:themeColor="background1"/>
                </w:rPr>
                <w:t>[Type the document title]</w:t>
              </w:r>
            </w:sdtContent>
          </w:sdt>
        </w:p>
      </w:tc>
    </w:tr>
  </w:tbl>
  <w:p w14:paraId="15BA247C" w14:textId="77777777" w:rsidR="007100DD" w:rsidRDefault="007100DD" w:rsidP="00734513">
    <w:pPr>
      <w:pStyle w:val="Footer"/>
      <w:ind w:right="360"/>
    </w:pPr>
  </w:p>
  <w:p w14:paraId="21167840" w14:textId="77777777" w:rsidR="007100DD" w:rsidRDefault="007100D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12BA1" w14:textId="77777777" w:rsidR="007100DD" w:rsidRPr="0054066F" w:rsidRDefault="007100DD" w:rsidP="0054066F">
    <w:pPr>
      <w:pStyle w:val="PageNumber1"/>
      <w:framePr w:wrap="around"/>
      <w:rPr>
        <w:rStyle w:val="PageNumber"/>
      </w:rPr>
    </w:pPr>
    <w:r w:rsidRPr="0054066F">
      <w:rPr>
        <w:rStyle w:val="PageNumber"/>
      </w:rPr>
      <w:fldChar w:fldCharType="begin"/>
    </w:r>
    <w:r w:rsidRPr="0054066F">
      <w:rPr>
        <w:rStyle w:val="PageNumber"/>
      </w:rPr>
      <w:instrText xml:space="preserve">PAGE  </w:instrText>
    </w:r>
    <w:r w:rsidRPr="0054066F">
      <w:rPr>
        <w:rStyle w:val="PageNumber"/>
      </w:rPr>
      <w:fldChar w:fldCharType="separate"/>
    </w:r>
    <w:r w:rsidR="00BF0F26">
      <w:rPr>
        <w:rStyle w:val="PageNumber"/>
        <w:noProof/>
      </w:rPr>
      <w:t>1</w:t>
    </w:r>
    <w:r w:rsidRPr="0054066F">
      <w:rPr>
        <w:rStyle w:val="PageNumber"/>
      </w:rPr>
      <w:fldChar w:fldCharType="end"/>
    </w:r>
  </w:p>
  <w:p w14:paraId="42A3A551" w14:textId="77777777" w:rsidR="007100DD" w:rsidRDefault="007100DD" w:rsidP="00734513">
    <w:pPr>
      <w:pStyle w:val="Footer"/>
      <w:ind w:right="360"/>
    </w:pPr>
    <w:r>
      <w:rPr>
        <w:noProof/>
        <w:lang w:eastAsia="en-US"/>
      </w:rPr>
      <w:drawing>
        <wp:anchor distT="0" distB="0" distL="114300" distR="114300" simplePos="0" relativeHeight="251658240" behindDoc="1" locked="0" layoutInCell="1" allowOverlap="1" wp14:anchorId="149391C7" wp14:editId="7C4C48A5">
          <wp:simplePos x="0" y="0"/>
          <wp:positionH relativeFrom="column">
            <wp:posOffset>0</wp:posOffset>
          </wp:positionH>
          <wp:positionV relativeFrom="paragraph">
            <wp:posOffset>85090</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p w14:paraId="1B09E87F" w14:textId="77777777" w:rsidR="007100DD" w:rsidRDefault="007100D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C68CC" w14:textId="77777777" w:rsidR="00B608DE" w:rsidRDefault="00B608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A8796" w14:textId="77777777" w:rsidR="00AB0475" w:rsidRDefault="00AB0475" w:rsidP="00FA154E">
      <w:r>
        <w:separator/>
      </w:r>
    </w:p>
    <w:p w14:paraId="44304AE0" w14:textId="77777777" w:rsidR="00AB0475" w:rsidRDefault="00AB0475"/>
  </w:footnote>
  <w:footnote w:type="continuationSeparator" w:id="0">
    <w:p w14:paraId="46853B76" w14:textId="77777777" w:rsidR="00AB0475" w:rsidRDefault="00AB0475" w:rsidP="00FA154E">
      <w:r>
        <w:continuationSeparator/>
      </w:r>
    </w:p>
    <w:p w14:paraId="0046F8E9" w14:textId="77777777" w:rsidR="00AB0475" w:rsidRDefault="00AB04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5717B" w14:textId="77777777" w:rsidR="00B608DE" w:rsidRDefault="00B608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77B99" w14:textId="77777777" w:rsidR="007100DD" w:rsidRDefault="007100DD" w:rsidP="00FA154E">
    <w:pPr>
      <w:pStyle w:val="Header"/>
      <w:tabs>
        <w:tab w:val="clear" w:pos="4320"/>
        <w:tab w:val="clear" w:pos="8640"/>
      </w:tabs>
      <w:rPr>
        <w:caps/>
        <w:color w:val="595959" w:themeColor="text1" w:themeTint="A6"/>
        <w:sz w:val="18"/>
        <w:szCs w:val="18"/>
      </w:rPr>
    </w:pPr>
  </w:p>
  <w:p w14:paraId="0A6D8569" w14:textId="77777777" w:rsidR="007100DD" w:rsidRPr="00FA154E" w:rsidRDefault="007100DD"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00B608DE">
      <w:rPr>
        <w:caps/>
        <w:color w:val="595959" w:themeColor="text1" w:themeTint="A6"/>
        <w:sz w:val="18"/>
        <w:szCs w:val="18"/>
      </w:rPr>
      <w:t>DATA PLAYBOOK:</w:t>
    </w:r>
    <w:r w:rsidRPr="00FA154E">
      <w:rPr>
        <w:caps/>
        <w:color w:val="595959" w:themeColor="text1" w:themeTint="A6"/>
        <w:sz w:val="18"/>
        <w:szCs w:val="18"/>
      </w:rPr>
      <w:t xml:space="preserve"> </w:t>
    </w:r>
    <w:r>
      <w:rPr>
        <w:caps/>
        <w:color w:val="595959" w:themeColor="text1" w:themeTint="A6"/>
        <w:sz w:val="18"/>
        <w:szCs w:val="18"/>
      </w:rPr>
      <w:t>session</w:t>
    </w:r>
    <w:r w:rsidR="00B608DE">
      <w:rPr>
        <w:caps/>
        <w:color w:val="595959" w:themeColor="text1" w:themeTint="A6"/>
        <w:sz w:val="18"/>
        <w:szCs w:val="18"/>
      </w:rPr>
      <w:t xml:space="preserve"> 2</w:t>
    </w:r>
  </w:p>
  <w:p w14:paraId="26A3C51E" w14:textId="77777777" w:rsidR="007100DD" w:rsidRDefault="007100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6FAAF" w14:textId="77777777" w:rsidR="00B608DE" w:rsidRDefault="00B608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B9A5E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917965"/>
    <w:multiLevelType w:val="multilevel"/>
    <w:tmpl w:val="F47E4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3" w15:restartNumberingAfterBreak="0">
    <w:nsid w:val="0ABE5BDE"/>
    <w:multiLevelType w:val="multilevel"/>
    <w:tmpl w:val="5D6C9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F7AD0"/>
    <w:multiLevelType w:val="hybridMultilevel"/>
    <w:tmpl w:val="89CE450E"/>
    <w:lvl w:ilvl="0" w:tplc="F272AE5C">
      <w:start w:val="1"/>
      <w:numFmt w:val="bullet"/>
      <w:pStyle w:val="listparabulletlevel2"/>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F245F"/>
    <w:multiLevelType w:val="multilevel"/>
    <w:tmpl w:val="322C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632094"/>
    <w:multiLevelType w:val="multilevel"/>
    <w:tmpl w:val="0D921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AE611B"/>
    <w:multiLevelType w:val="multilevel"/>
    <w:tmpl w:val="02CCB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F13229"/>
    <w:multiLevelType w:val="hybridMultilevel"/>
    <w:tmpl w:val="0D525606"/>
    <w:lvl w:ilvl="0" w:tplc="E84C2C50">
      <w:start w:val="1"/>
      <w:numFmt w:val="bullet"/>
      <w:pStyle w:val="listparagraphbullets"/>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B71FC"/>
    <w:multiLevelType w:val="multilevel"/>
    <w:tmpl w:val="218EA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CA206B"/>
    <w:multiLevelType w:val="multilevel"/>
    <w:tmpl w:val="C63C9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1D4B4B"/>
    <w:multiLevelType w:val="hybridMultilevel"/>
    <w:tmpl w:val="8CE0F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86259"/>
    <w:multiLevelType w:val="multilevel"/>
    <w:tmpl w:val="7E90D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A739AE"/>
    <w:multiLevelType w:val="multilevel"/>
    <w:tmpl w:val="2C16BAC4"/>
    <w:lvl w:ilvl="0">
      <w:start w:val="1"/>
      <w:numFmt w:val="decimal"/>
      <w:lvlText w:val="%1."/>
      <w:lvlJc w:val="left"/>
      <w:pPr>
        <w:ind w:left="1440" w:hanging="1440"/>
      </w:pPr>
      <w:rPr>
        <w:rFonts w:ascii="Georgia" w:hAnsi="Georgia" w:hint="default"/>
        <w:b w:val="0"/>
        <w:bCs w:val="0"/>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6C328A"/>
    <w:multiLevelType w:val="multilevel"/>
    <w:tmpl w:val="2432E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D615A5"/>
    <w:multiLevelType w:val="multilevel"/>
    <w:tmpl w:val="27983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A36894"/>
    <w:multiLevelType w:val="multilevel"/>
    <w:tmpl w:val="757E0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D05C2C"/>
    <w:multiLevelType w:val="multilevel"/>
    <w:tmpl w:val="9414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A301DE"/>
    <w:multiLevelType w:val="multilevel"/>
    <w:tmpl w:val="BE44A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DB677C"/>
    <w:multiLevelType w:val="multilevel"/>
    <w:tmpl w:val="8A2E9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517C7E"/>
    <w:multiLevelType w:val="hybridMultilevel"/>
    <w:tmpl w:val="A7D2AE82"/>
    <w:lvl w:ilvl="0" w:tplc="F942E186">
      <w:start w:val="1"/>
      <w:numFmt w:val="bullet"/>
      <w:lvlText w:val=""/>
      <w:lvlJc w:val="left"/>
      <w:pPr>
        <w:ind w:left="144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7B2589A"/>
    <w:multiLevelType w:val="multilevel"/>
    <w:tmpl w:val="BCBE3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694AAE"/>
    <w:multiLevelType w:val="multilevel"/>
    <w:tmpl w:val="5338E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DB70C5"/>
    <w:multiLevelType w:val="multilevel"/>
    <w:tmpl w:val="F506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6D51C8"/>
    <w:multiLevelType w:val="hybridMultilevel"/>
    <w:tmpl w:val="69E036BA"/>
    <w:lvl w:ilvl="0" w:tplc="F942E186">
      <w:start w:val="1"/>
      <w:numFmt w:val="bullet"/>
      <w:lvlText w:val=""/>
      <w:lvlJc w:val="left"/>
      <w:pPr>
        <w:ind w:left="567" w:hanging="567"/>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171479"/>
    <w:multiLevelType w:val="multilevel"/>
    <w:tmpl w:val="3392D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906E0E"/>
    <w:multiLevelType w:val="multilevel"/>
    <w:tmpl w:val="ABB6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FC74D1"/>
    <w:multiLevelType w:val="multilevel"/>
    <w:tmpl w:val="7F22D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9C7550"/>
    <w:multiLevelType w:val="multilevel"/>
    <w:tmpl w:val="A3347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A44036"/>
    <w:multiLevelType w:val="multilevel"/>
    <w:tmpl w:val="33C43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007830"/>
    <w:multiLevelType w:val="hybridMultilevel"/>
    <w:tmpl w:val="1E585F20"/>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3B3C8F"/>
    <w:multiLevelType w:val="multilevel"/>
    <w:tmpl w:val="E6586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394D0E"/>
    <w:multiLevelType w:val="multilevel"/>
    <w:tmpl w:val="76E8062E"/>
    <w:lvl w:ilvl="0">
      <w:start w:val="1"/>
      <w:numFmt w:val="bullet"/>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F00F2"/>
    <w:multiLevelType w:val="multilevel"/>
    <w:tmpl w:val="02D03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F7A0497"/>
    <w:multiLevelType w:val="multilevel"/>
    <w:tmpl w:val="84149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206F63"/>
    <w:multiLevelType w:val="multilevel"/>
    <w:tmpl w:val="04523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5A3DD9"/>
    <w:multiLevelType w:val="hybridMultilevel"/>
    <w:tmpl w:val="BEC07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293DC6"/>
    <w:multiLevelType w:val="hybridMultilevel"/>
    <w:tmpl w:val="09DED008"/>
    <w:lvl w:ilvl="0" w:tplc="C7EE6944">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1706FF"/>
    <w:multiLevelType w:val="hybridMultilevel"/>
    <w:tmpl w:val="2C16BAC4"/>
    <w:lvl w:ilvl="0" w:tplc="82F441AE">
      <w:start w:val="1"/>
      <w:numFmt w:val="decimal"/>
      <w:pStyle w:val="ListParagraph"/>
      <w:lvlText w:val="%1."/>
      <w:lvlJc w:val="left"/>
      <w:pPr>
        <w:ind w:left="1440" w:hanging="1440"/>
      </w:pPr>
      <w:rPr>
        <w:rFonts w:ascii="Georgia" w:hAnsi="Georgia" w:hint="default"/>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8719F1"/>
    <w:multiLevelType w:val="multilevel"/>
    <w:tmpl w:val="B2D40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4D1BA6"/>
    <w:multiLevelType w:val="multilevel"/>
    <w:tmpl w:val="BD340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2A447AC"/>
    <w:multiLevelType w:val="multilevel"/>
    <w:tmpl w:val="87AC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5F1DC2"/>
    <w:multiLevelType w:val="multilevel"/>
    <w:tmpl w:val="BC56E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AD5067"/>
    <w:multiLevelType w:val="multilevel"/>
    <w:tmpl w:val="ADD2C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3509AC"/>
    <w:multiLevelType w:val="multilevel"/>
    <w:tmpl w:val="91807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D174036"/>
    <w:multiLevelType w:val="multilevel"/>
    <w:tmpl w:val="46EC3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13"/>
  </w:num>
  <w:num w:numId="3">
    <w:abstractNumId w:val="2"/>
  </w:num>
  <w:num w:numId="4">
    <w:abstractNumId w:val="5"/>
  </w:num>
  <w:num w:numId="5">
    <w:abstractNumId w:val="9"/>
  </w:num>
  <w:num w:numId="6">
    <w:abstractNumId w:val="16"/>
  </w:num>
  <w:num w:numId="7">
    <w:abstractNumId w:val="27"/>
  </w:num>
  <w:num w:numId="8">
    <w:abstractNumId w:val="24"/>
  </w:num>
  <w:num w:numId="9">
    <w:abstractNumId w:val="43"/>
  </w:num>
  <w:num w:numId="10">
    <w:abstractNumId w:val="37"/>
  </w:num>
  <w:num w:numId="11">
    <w:abstractNumId w:val="22"/>
  </w:num>
  <w:num w:numId="12">
    <w:abstractNumId w:val="1"/>
  </w:num>
  <w:num w:numId="13">
    <w:abstractNumId w:val="17"/>
  </w:num>
  <w:num w:numId="14">
    <w:abstractNumId w:val="19"/>
  </w:num>
  <w:num w:numId="15">
    <w:abstractNumId w:val="45"/>
  </w:num>
  <w:num w:numId="16">
    <w:abstractNumId w:val="29"/>
  </w:num>
  <w:num w:numId="17">
    <w:abstractNumId w:val="47"/>
  </w:num>
  <w:num w:numId="18">
    <w:abstractNumId w:val="15"/>
  </w:num>
  <w:num w:numId="19">
    <w:abstractNumId w:val="44"/>
  </w:num>
  <w:num w:numId="20">
    <w:abstractNumId w:val="46"/>
  </w:num>
  <w:num w:numId="21">
    <w:abstractNumId w:val="26"/>
  </w:num>
  <w:num w:numId="22">
    <w:abstractNumId w:val="12"/>
  </w:num>
  <w:num w:numId="23">
    <w:abstractNumId w:val="10"/>
  </w:num>
  <w:num w:numId="24">
    <w:abstractNumId w:val="20"/>
  </w:num>
  <w:num w:numId="25">
    <w:abstractNumId w:val="18"/>
  </w:num>
  <w:num w:numId="26">
    <w:abstractNumId w:val="42"/>
  </w:num>
  <w:num w:numId="27">
    <w:abstractNumId w:val="0"/>
  </w:num>
  <w:num w:numId="28">
    <w:abstractNumId w:val="39"/>
  </w:num>
  <w:num w:numId="29">
    <w:abstractNumId w:val="25"/>
  </w:num>
  <w:num w:numId="30">
    <w:abstractNumId w:val="32"/>
  </w:num>
  <w:num w:numId="31">
    <w:abstractNumId w:val="4"/>
  </w:num>
  <w:num w:numId="32">
    <w:abstractNumId w:val="21"/>
  </w:num>
  <w:num w:numId="33">
    <w:abstractNumId w:val="40"/>
  </w:num>
  <w:num w:numId="34">
    <w:abstractNumId w:val="34"/>
  </w:num>
  <w:num w:numId="35">
    <w:abstractNumId w:val="14"/>
  </w:num>
  <w:num w:numId="36">
    <w:abstractNumId w:val="8"/>
  </w:num>
  <w:num w:numId="37">
    <w:abstractNumId w:val="30"/>
  </w:num>
  <w:num w:numId="38">
    <w:abstractNumId w:val="11"/>
  </w:num>
  <w:num w:numId="39">
    <w:abstractNumId w:val="3"/>
  </w:num>
  <w:num w:numId="40">
    <w:abstractNumId w:val="23"/>
  </w:num>
  <w:num w:numId="41">
    <w:abstractNumId w:val="28"/>
  </w:num>
  <w:num w:numId="42">
    <w:abstractNumId w:val="41"/>
  </w:num>
  <w:num w:numId="43">
    <w:abstractNumId w:val="35"/>
  </w:num>
  <w:num w:numId="44">
    <w:abstractNumId w:val="7"/>
  </w:num>
  <w:num w:numId="45">
    <w:abstractNumId w:val="33"/>
  </w:num>
  <w:num w:numId="46">
    <w:abstractNumId w:val="6"/>
  </w:num>
  <w:num w:numId="47">
    <w:abstractNumId w:val="36"/>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attachedTemplate r:id="rId1"/>
  <w:defaultTabStop w:val="567"/>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E82"/>
    <w:rsid w:val="000155DC"/>
    <w:rsid w:val="00060778"/>
    <w:rsid w:val="000673B8"/>
    <w:rsid w:val="00070DEB"/>
    <w:rsid w:val="0008165E"/>
    <w:rsid w:val="00082D30"/>
    <w:rsid w:val="000D3468"/>
    <w:rsid w:val="001030D2"/>
    <w:rsid w:val="00126A85"/>
    <w:rsid w:val="0016646E"/>
    <w:rsid w:val="001A2C70"/>
    <w:rsid w:val="001C4B69"/>
    <w:rsid w:val="001C6605"/>
    <w:rsid w:val="001D53C4"/>
    <w:rsid w:val="0024620E"/>
    <w:rsid w:val="0025304C"/>
    <w:rsid w:val="00255E5F"/>
    <w:rsid w:val="00310114"/>
    <w:rsid w:val="003705B5"/>
    <w:rsid w:val="003961C0"/>
    <w:rsid w:val="003A0BF0"/>
    <w:rsid w:val="003A396E"/>
    <w:rsid w:val="003C3BF1"/>
    <w:rsid w:val="003C4CAC"/>
    <w:rsid w:val="003C5224"/>
    <w:rsid w:val="003D0C13"/>
    <w:rsid w:val="003D3249"/>
    <w:rsid w:val="003F77E3"/>
    <w:rsid w:val="0044315E"/>
    <w:rsid w:val="00466C16"/>
    <w:rsid w:val="00470DF0"/>
    <w:rsid w:val="00494ABD"/>
    <w:rsid w:val="004B35DF"/>
    <w:rsid w:val="004C0D25"/>
    <w:rsid w:val="004C1BC4"/>
    <w:rsid w:val="004C7683"/>
    <w:rsid w:val="0054066F"/>
    <w:rsid w:val="0055713A"/>
    <w:rsid w:val="00577709"/>
    <w:rsid w:val="005E1AE3"/>
    <w:rsid w:val="00603E82"/>
    <w:rsid w:val="0061748E"/>
    <w:rsid w:val="00630C85"/>
    <w:rsid w:val="0065024C"/>
    <w:rsid w:val="006A3401"/>
    <w:rsid w:val="006A7AD5"/>
    <w:rsid w:val="006B3EE9"/>
    <w:rsid w:val="006B78E1"/>
    <w:rsid w:val="006C70A1"/>
    <w:rsid w:val="006E1E95"/>
    <w:rsid w:val="006E76AF"/>
    <w:rsid w:val="007056E3"/>
    <w:rsid w:val="007100DD"/>
    <w:rsid w:val="00710424"/>
    <w:rsid w:val="00734513"/>
    <w:rsid w:val="007A191F"/>
    <w:rsid w:val="007A3E24"/>
    <w:rsid w:val="007C6690"/>
    <w:rsid w:val="007D44D4"/>
    <w:rsid w:val="007E5259"/>
    <w:rsid w:val="007F11E6"/>
    <w:rsid w:val="00802A9D"/>
    <w:rsid w:val="00806EE4"/>
    <w:rsid w:val="008156B8"/>
    <w:rsid w:val="00830A1C"/>
    <w:rsid w:val="00854871"/>
    <w:rsid w:val="00864AD6"/>
    <w:rsid w:val="00883100"/>
    <w:rsid w:val="008D3D11"/>
    <w:rsid w:val="00902F3F"/>
    <w:rsid w:val="009563A2"/>
    <w:rsid w:val="00984AC2"/>
    <w:rsid w:val="009A54B6"/>
    <w:rsid w:val="009F15B3"/>
    <w:rsid w:val="009F1C11"/>
    <w:rsid w:val="00A05921"/>
    <w:rsid w:val="00A14EFF"/>
    <w:rsid w:val="00A15B02"/>
    <w:rsid w:val="00A27B46"/>
    <w:rsid w:val="00A75CD7"/>
    <w:rsid w:val="00AA648A"/>
    <w:rsid w:val="00AB0475"/>
    <w:rsid w:val="00AE6DB9"/>
    <w:rsid w:val="00B146F5"/>
    <w:rsid w:val="00B46A67"/>
    <w:rsid w:val="00B608DE"/>
    <w:rsid w:val="00BB4BA5"/>
    <w:rsid w:val="00BD507A"/>
    <w:rsid w:val="00BF0F26"/>
    <w:rsid w:val="00C177D7"/>
    <w:rsid w:val="00C75CFE"/>
    <w:rsid w:val="00CA3B9C"/>
    <w:rsid w:val="00CA62A9"/>
    <w:rsid w:val="00CB5B5E"/>
    <w:rsid w:val="00CC0B56"/>
    <w:rsid w:val="00CE7DD1"/>
    <w:rsid w:val="00CF1D9F"/>
    <w:rsid w:val="00D25C9C"/>
    <w:rsid w:val="00D35E93"/>
    <w:rsid w:val="00D77E2D"/>
    <w:rsid w:val="00DD6003"/>
    <w:rsid w:val="00E03026"/>
    <w:rsid w:val="00E217CB"/>
    <w:rsid w:val="00E240B2"/>
    <w:rsid w:val="00E576D3"/>
    <w:rsid w:val="00E76067"/>
    <w:rsid w:val="00E80758"/>
    <w:rsid w:val="00E84B8A"/>
    <w:rsid w:val="00EC2062"/>
    <w:rsid w:val="00ED1E9C"/>
    <w:rsid w:val="00EE7A89"/>
    <w:rsid w:val="00F12455"/>
    <w:rsid w:val="00F13F85"/>
    <w:rsid w:val="00F50478"/>
    <w:rsid w:val="00F539FF"/>
    <w:rsid w:val="00F67F60"/>
    <w:rsid w:val="00FA154E"/>
    <w:rsid w:val="00FB4A23"/>
    <w:rsid w:val="00FB6782"/>
    <w:rsid w:val="00FE35D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16FA2C6"/>
  <w15:docId w15:val="{7DECD013-3E33-C849-9A49-AF69D850B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DF0"/>
    <w:pPr>
      <w:tabs>
        <w:tab w:val="left" w:pos="284"/>
      </w:tabs>
      <w:spacing w:after="0" w:line="280" w:lineRule="exact"/>
    </w:pPr>
    <w:rPr>
      <w:rFonts w:ascii="Arial" w:hAnsi="Arial"/>
      <w:sz w:val="22"/>
    </w:rPr>
  </w:style>
  <w:style w:type="paragraph" w:styleId="Heading2">
    <w:name w:val="heading 2"/>
    <w:basedOn w:val="Normal"/>
    <w:next w:val="Normal"/>
    <w:link w:val="Heading2Char"/>
    <w:uiPriority w:val="9"/>
    <w:semiHidden/>
    <w:unhideWhenUsed/>
    <w:qFormat/>
    <w:rsid w:val="00CE7DD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link w:val="head1Char"/>
    <w:qFormat/>
    <w:rsid w:val="00806EE4"/>
    <w:pPr>
      <w:tabs>
        <w:tab w:val="left" w:pos="300"/>
        <w:tab w:val="left" w:pos="1360"/>
        <w:tab w:val="left" w:pos="2820"/>
      </w:tabs>
      <w:suppressAutoHyphens/>
      <w:spacing w:line="480" w:lineRule="exact"/>
      <w:outlineLvl w:val="0"/>
    </w:pPr>
    <w:rPr>
      <w:rFonts w:ascii="Arial" w:hAnsi="Arial" w:cs="BellMT"/>
      <w:color w:val="595959" w:themeColor="text1" w:themeTint="A6"/>
      <w:spacing w:val="-1"/>
      <w:sz w:val="48"/>
      <w:szCs w:val="22"/>
    </w:rPr>
  </w:style>
  <w:style w:type="paragraph" w:customStyle="1" w:styleId="listparabulletlevel2">
    <w:name w:val="list para bullet  level 2"/>
    <w:basedOn w:val="listparagraphbullets"/>
    <w:next w:val="listparagraphbullets"/>
    <w:qFormat/>
    <w:rsid w:val="00BF0F26"/>
    <w:pPr>
      <w:numPr>
        <w:numId w:val="31"/>
      </w:numPr>
    </w:pPr>
    <w:rPr>
      <w:rFonts w:ascii="Wingdings-Regular" w:hAnsi="Wingdings-Regular" w:cs="Wingdings-Regular"/>
      <w:color w:val="000000" w:themeColor="text1"/>
      <w:sz w:val="16"/>
      <w:szCs w:val="16"/>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806EE4"/>
    <w:rPr>
      <w:rFonts w:ascii="Arial" w:hAnsi="Arial" w:cs="BellMT"/>
      <w:color w:val="595959" w:themeColor="text1" w:themeTint="A6"/>
      <w:spacing w:val="-1"/>
      <w:sz w:val="48"/>
      <w:szCs w:val="22"/>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head2">
    <w:name w:val="head 2"/>
    <w:basedOn w:val="Normal"/>
    <w:uiPriority w:val="99"/>
    <w:rsid w:val="007A191F"/>
    <w:pPr>
      <w:widowControl w:val="0"/>
      <w:tabs>
        <w:tab w:val="left" w:pos="520"/>
      </w:tabs>
      <w:autoSpaceDE w:val="0"/>
      <w:autoSpaceDN w:val="0"/>
      <w:adjustRightInd w:val="0"/>
      <w:spacing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head2"/>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pPr>
    <w:rPr>
      <w:rFonts w:cs="Arial"/>
      <w:b/>
      <w:bCs/>
      <w:color w:val="595959" w:themeColor="text1" w:themeTint="A6"/>
      <w:spacing w:val="-2"/>
      <w:sz w:val="20"/>
      <w:szCs w:val="20"/>
      <w:lang w:val="en-GB"/>
    </w:rPr>
  </w:style>
  <w:style w:type="paragraph" w:styleId="Header">
    <w:name w:val="header"/>
    <w:basedOn w:val="Normal"/>
    <w:link w:val="HeaderChar"/>
    <w:uiPriority w:val="99"/>
    <w:unhideWhenUsed/>
    <w:rsid w:val="00FA154E"/>
    <w:pPr>
      <w:tabs>
        <w:tab w:val="center" w:pos="4320"/>
        <w:tab w:val="right" w:pos="8640"/>
      </w:tabs>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pPr>
  </w:style>
  <w:style w:type="character" w:customStyle="1" w:styleId="FooterChar">
    <w:name w:val="Footer Char"/>
    <w:basedOn w:val="DefaultParagraphFont"/>
    <w:link w:val="Footer"/>
    <w:uiPriority w:val="99"/>
    <w:rsid w:val="00FA154E"/>
  </w:style>
  <w:style w:type="paragraph" w:styleId="ListParagraph">
    <w:name w:val="List Paragraph"/>
    <w:aliases w:val="List Paragraph NUMBERS"/>
    <w:basedOn w:val="Normal"/>
    <w:uiPriority w:val="34"/>
    <w:rsid w:val="0054066F"/>
    <w:pPr>
      <w:numPr>
        <w:numId w:val="33"/>
      </w:numPr>
      <w:tabs>
        <w:tab w:val="clear" w:pos="284"/>
        <w:tab w:val="left" w:pos="567"/>
      </w:tabs>
      <w:contextualSpacing/>
    </w:pPr>
  </w:style>
  <w:style w:type="paragraph" w:customStyle="1" w:styleId="redheadcaps">
    <w:name w:val="red head caps"/>
    <w:basedOn w:val="Normal"/>
    <w:qFormat/>
    <w:rsid w:val="004C7683"/>
    <w:pPr>
      <w:widowControl w:val="0"/>
      <w:tabs>
        <w:tab w:val="clear" w:pos="284"/>
        <w:tab w:val="left" w:pos="0"/>
        <w:tab w:val="left" w:pos="40"/>
        <w:tab w:val="left" w:pos="300"/>
        <w:tab w:val="left" w:pos="1560"/>
      </w:tabs>
      <w:autoSpaceDE w:val="0"/>
      <w:autoSpaceDN w:val="0"/>
      <w:adjustRightInd w:val="0"/>
      <w:spacing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semiHidden/>
    <w:unhideWhenUsed/>
    <w:rsid w:val="00806EE4"/>
    <w:pPr>
      <w:spacing w:before="100" w:beforeAutospacing="1" w:after="100" w:afterAutospacing="1" w:line="240" w:lineRule="auto"/>
    </w:pPr>
    <w:rPr>
      <w:rFonts w:ascii="Times" w:hAnsi="Times" w:cs="Times New Roman"/>
      <w:sz w:val="20"/>
      <w:szCs w:val="20"/>
      <w:lang w:val="en-ZA" w:eastAsia="en-US"/>
    </w:rPr>
  </w:style>
  <w:style w:type="paragraph" w:customStyle="1" w:styleId="caps">
    <w:name w:val="caps"/>
    <w:basedOn w:val="Normal"/>
    <w:qFormat/>
    <w:rsid w:val="009F1C11"/>
    <w:pPr>
      <w:tabs>
        <w:tab w:val="left" w:pos="1701"/>
        <w:tab w:val="left" w:pos="1985"/>
      </w:tabs>
    </w:pPr>
    <w:rPr>
      <w:caps/>
      <w:szCs w:val="22"/>
    </w:rPr>
  </w:style>
  <w:style w:type="paragraph" w:customStyle="1" w:styleId="normalbodywithindent">
    <w:name w:val="normal body with indent"/>
    <w:basedOn w:val="Normal"/>
    <w:qFormat/>
    <w:rsid w:val="001D53C4"/>
    <w:pPr>
      <w:tabs>
        <w:tab w:val="left" w:pos="1701"/>
        <w:tab w:val="left" w:pos="1985"/>
      </w:tabs>
    </w:pPr>
  </w:style>
  <w:style w:type="paragraph" w:customStyle="1" w:styleId="listparagraphbullets">
    <w:name w:val="list paragraph bullets"/>
    <w:basedOn w:val="Normal"/>
    <w:qFormat/>
    <w:rsid w:val="00BF0F26"/>
    <w:pPr>
      <w:numPr>
        <w:numId w:val="36"/>
      </w:numPr>
      <w:ind w:left="357" w:hanging="357"/>
    </w:pPr>
    <w:rPr>
      <w:szCs w:val="22"/>
    </w:rPr>
  </w:style>
  <w:style w:type="paragraph" w:customStyle="1" w:styleId="PageNumber1">
    <w:name w:val="Page Number1"/>
    <w:basedOn w:val="Footer"/>
    <w:qFormat/>
    <w:rsid w:val="0054066F"/>
    <w:pPr>
      <w:framePr w:wrap="around" w:vAnchor="text" w:hAnchor="page" w:x="11001" w:y="244"/>
      <w:jc w:val="right"/>
    </w:pPr>
    <w:rPr>
      <w:rFonts w:ascii="Georgia" w:hAnsi="Georgia"/>
      <w:color w:val="000000" w:themeColor="tex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818213">
      <w:bodyDiv w:val="1"/>
      <w:marLeft w:val="0"/>
      <w:marRight w:val="0"/>
      <w:marTop w:val="0"/>
      <w:marBottom w:val="0"/>
      <w:divBdr>
        <w:top w:val="none" w:sz="0" w:space="0" w:color="auto"/>
        <w:left w:val="none" w:sz="0" w:space="0" w:color="auto"/>
        <w:bottom w:val="none" w:sz="0" w:space="0" w:color="auto"/>
        <w:right w:val="none" w:sz="0" w:space="0" w:color="auto"/>
      </w:divBdr>
    </w:div>
    <w:div w:id="487289579">
      <w:bodyDiv w:val="1"/>
      <w:marLeft w:val="0"/>
      <w:marRight w:val="0"/>
      <w:marTop w:val="0"/>
      <w:marBottom w:val="0"/>
      <w:divBdr>
        <w:top w:val="none" w:sz="0" w:space="0" w:color="auto"/>
        <w:left w:val="none" w:sz="0" w:space="0" w:color="auto"/>
        <w:bottom w:val="none" w:sz="0" w:space="0" w:color="auto"/>
        <w:right w:val="none" w:sz="0" w:space="0" w:color="auto"/>
      </w:divBdr>
    </w:div>
    <w:div w:id="1059132057">
      <w:bodyDiv w:val="1"/>
      <w:marLeft w:val="0"/>
      <w:marRight w:val="0"/>
      <w:marTop w:val="0"/>
      <w:marBottom w:val="0"/>
      <w:divBdr>
        <w:top w:val="none" w:sz="0" w:space="0" w:color="auto"/>
        <w:left w:val="none" w:sz="0" w:space="0" w:color="auto"/>
        <w:bottom w:val="none" w:sz="0" w:space="0" w:color="auto"/>
        <w:right w:val="none" w:sz="0" w:space="0" w:color="auto"/>
      </w:divBdr>
    </w:div>
    <w:div w:id="1184905911">
      <w:bodyDiv w:val="1"/>
      <w:marLeft w:val="0"/>
      <w:marRight w:val="0"/>
      <w:marTop w:val="0"/>
      <w:marBottom w:val="0"/>
      <w:divBdr>
        <w:top w:val="none" w:sz="0" w:space="0" w:color="auto"/>
        <w:left w:val="none" w:sz="0" w:space="0" w:color="auto"/>
        <w:bottom w:val="none" w:sz="0" w:space="0" w:color="auto"/>
        <w:right w:val="none" w:sz="0" w:space="0" w:color="auto"/>
      </w:divBdr>
    </w:div>
    <w:div w:id="1401247371">
      <w:bodyDiv w:val="1"/>
      <w:marLeft w:val="0"/>
      <w:marRight w:val="0"/>
      <w:marTop w:val="0"/>
      <w:marBottom w:val="0"/>
      <w:divBdr>
        <w:top w:val="none" w:sz="0" w:space="0" w:color="auto"/>
        <w:left w:val="none" w:sz="0" w:space="0" w:color="auto"/>
        <w:bottom w:val="none" w:sz="0" w:space="0" w:color="auto"/>
        <w:right w:val="none" w:sz="0" w:space="0" w:color="auto"/>
      </w:divBdr>
      <w:divsChild>
        <w:div w:id="1719892332">
          <w:marLeft w:val="0"/>
          <w:marRight w:val="0"/>
          <w:marTop w:val="0"/>
          <w:marBottom w:val="0"/>
          <w:divBdr>
            <w:top w:val="none" w:sz="0" w:space="0" w:color="auto"/>
            <w:left w:val="none" w:sz="0" w:space="0" w:color="auto"/>
            <w:bottom w:val="none" w:sz="0" w:space="0" w:color="auto"/>
            <w:right w:val="none" w:sz="0" w:space="0" w:color="auto"/>
          </w:divBdr>
        </w:div>
      </w:divsChild>
    </w:div>
    <w:div w:id="1802067746">
      <w:bodyDiv w:val="1"/>
      <w:marLeft w:val="0"/>
      <w:marRight w:val="0"/>
      <w:marTop w:val="0"/>
      <w:marBottom w:val="0"/>
      <w:divBdr>
        <w:top w:val="none" w:sz="0" w:space="0" w:color="auto"/>
        <w:left w:val="none" w:sz="0" w:space="0" w:color="auto"/>
        <w:bottom w:val="none" w:sz="0" w:space="0" w:color="auto"/>
        <w:right w:val="none" w:sz="0" w:space="0" w:color="auto"/>
      </w:divBdr>
    </w:div>
    <w:div w:id="18879084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Google%20Drive/IFRC/IFRC%20Data%20Playbook/(Beta%20Version)%20Data%20Playbook/LayoutTemplatesDrafts/May11/sess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37351-FB26-F240-BE41-EA3263877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session template.dotx</Template>
  <TotalTime>5</TotalTime>
  <Pages>3</Pages>
  <Words>817</Words>
  <Characters>4661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Dirk Slater</cp:lastModifiedBy>
  <cp:revision>3</cp:revision>
  <cp:lastPrinted>2018-05-04T10:51:00Z</cp:lastPrinted>
  <dcterms:created xsi:type="dcterms:W3CDTF">2018-05-11T09:37:00Z</dcterms:created>
  <dcterms:modified xsi:type="dcterms:W3CDTF">2018-06-06T10:56:00Z</dcterms:modified>
</cp:coreProperties>
</file>