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8844F" w14:textId="77777777" w:rsidR="00A84CA8" w:rsidRDefault="00A84CA8" w:rsidP="001A2C70">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rPr>
          <w:rFonts w:ascii="ArialMT" w:hAnsi="ArialMT" w:cs="ArialMT"/>
          <w:color w:val="000000"/>
          <w:sz w:val="48"/>
          <w:szCs w:val="48"/>
          <w:lang w:val="en-GB"/>
        </w:rPr>
      </w:pPr>
    </w:p>
    <w:p w14:paraId="117EC51D" w14:textId="2CCFF78C" w:rsidR="00B46A67" w:rsidRPr="00A15B02" w:rsidRDefault="00A84CA8" w:rsidP="001A2C70">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rPr>
          <w:rFonts w:ascii="ArialMT" w:hAnsi="ArialMT" w:cs="ArialMT"/>
          <w:color w:val="000000"/>
          <w:sz w:val="48"/>
          <w:szCs w:val="48"/>
          <w:lang w:val="en-GB"/>
        </w:rPr>
      </w:pPr>
      <w:r w:rsidRPr="00A84CA8">
        <w:rPr>
          <w:rFonts w:ascii="ArialMT" w:hAnsi="ArialMT" w:cs="ArialMT"/>
          <w:color w:val="000000"/>
          <w:sz w:val="48"/>
          <w:szCs w:val="48"/>
          <w:lang w:val="en-GB"/>
        </w:rPr>
        <w:t>Data Quality: Opportunities and Barriers</w:t>
      </w:r>
      <w:r w:rsidR="002142F5">
        <w:rPr>
          <w:rFonts w:ascii="ArialMT" w:hAnsi="ArialMT" w:cs="ArialMT"/>
          <w:color w:val="000000"/>
          <w:sz w:val="48"/>
          <w:szCs w:val="48"/>
          <w:lang w:val="en-GB"/>
        </w:rPr>
        <w:tab/>
      </w:r>
    </w:p>
    <w:p w14:paraId="4AD76188" w14:textId="30B821C1" w:rsidR="00ED1E9C" w:rsidRDefault="00ED1E9C"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2B4FD557" w14:textId="7ABEF100" w:rsidR="00A84CA8" w:rsidRPr="00A84CA8" w:rsidRDefault="00A84CA8" w:rsidP="00A84CA8">
      <w:pPr>
        <w:spacing w:line="240" w:lineRule="auto"/>
        <w:rPr>
          <w:rFonts w:ascii="Times New Roman" w:eastAsia="Times New Roman" w:hAnsi="Times New Roman" w:cs="Times New Roman"/>
          <w:sz w:val="24"/>
          <w:lang w:val="en-GB" w:eastAsia="en-US"/>
        </w:rPr>
      </w:pPr>
      <w:r w:rsidRPr="00A84CA8">
        <w:rPr>
          <w:rFonts w:eastAsia="Times New Roman" w:cs="Arial"/>
          <w:color w:val="000000"/>
          <w:szCs w:val="22"/>
          <w:lang w:val="en-GB" w:eastAsia="en-US"/>
        </w:rPr>
        <w:t>Quality data is needed to provide evidence-based decisions. For every data-driven project, there is feedback about the quality of data available. There are many reasons why quality data (quantitative or qualitative) may not be available. This exercise is designed to help teams work through the root cause of ‘data quality.’ It is important to have diverse stakeholders in the room - data collectors, volunteers, managers, and the data project owner (sector).</w:t>
      </w:r>
    </w:p>
    <w:p w14:paraId="0B12CA02" w14:textId="77777777" w:rsidR="00B46A67" w:rsidRDefault="00B46A67"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6ADC6B57" w14:textId="56ABC7DF" w:rsidR="00FB4A23" w:rsidRPr="006A7AD5" w:rsidRDefault="00FB4A23" w:rsidP="001A2C70">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People: </w:t>
      </w:r>
      <w:r w:rsidR="004C7683">
        <w:rPr>
          <w:rFonts w:cs="Arial"/>
          <w:b/>
          <w:bCs/>
          <w:color w:val="000000"/>
          <w:szCs w:val="22"/>
          <w:lang w:val="en-GB"/>
        </w:rPr>
        <w:tab/>
      </w:r>
      <w:r w:rsidR="00A84CA8">
        <w:rPr>
          <w:rFonts w:cs="Arial"/>
          <w:color w:val="000000"/>
          <w:szCs w:val="22"/>
          <w:lang w:val="en-GB"/>
        </w:rPr>
        <w:t>2 to 30</w:t>
      </w:r>
      <w:r w:rsidRPr="006A7AD5">
        <w:rPr>
          <w:rFonts w:cs="Arial"/>
          <w:color w:val="000000"/>
          <w:szCs w:val="22"/>
          <w:lang w:val="en-GB"/>
        </w:rPr>
        <w:t xml:space="preserve"> people   </w:t>
      </w:r>
    </w:p>
    <w:p w14:paraId="250EE6C9" w14:textId="3BD59437" w:rsidR="00FB4A23" w:rsidRPr="006A7AD5" w:rsidRDefault="006A7AD5" w:rsidP="001A2C70">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00FB4A23" w:rsidRPr="006A7AD5">
        <w:rPr>
          <w:rFonts w:cs="Arial"/>
          <w:b/>
          <w:bCs/>
          <w:color w:val="000000"/>
          <w:szCs w:val="22"/>
          <w:lang w:val="en-GB"/>
        </w:rPr>
        <w:t xml:space="preserve">Time: </w:t>
      </w:r>
      <w:r>
        <w:rPr>
          <w:rFonts w:cs="Arial"/>
          <w:b/>
          <w:bCs/>
          <w:color w:val="000000"/>
          <w:szCs w:val="22"/>
          <w:lang w:val="en-GB"/>
        </w:rPr>
        <w:tab/>
      </w:r>
      <w:r w:rsidR="00A84CA8">
        <w:rPr>
          <w:rFonts w:cs="Arial"/>
          <w:color w:val="000000"/>
          <w:szCs w:val="22"/>
          <w:lang w:val="en-GB"/>
        </w:rPr>
        <w:t>30</w:t>
      </w:r>
      <w:r w:rsidR="00FB4A23" w:rsidRPr="006A7AD5">
        <w:rPr>
          <w:rFonts w:cs="Arial"/>
          <w:color w:val="000000"/>
          <w:szCs w:val="22"/>
          <w:lang w:val="en-GB"/>
        </w:rPr>
        <w:t xml:space="preserve"> Minutes     </w:t>
      </w:r>
    </w:p>
    <w:p w14:paraId="47B8825D" w14:textId="0F575D8E" w:rsidR="00FB4A23" w:rsidRPr="006A7AD5" w:rsidRDefault="006A7AD5" w:rsidP="001A2C70">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00FB4A23" w:rsidRPr="006A7AD5">
        <w:rPr>
          <w:rFonts w:cs="Arial"/>
          <w:b/>
          <w:bCs/>
          <w:color w:val="000000"/>
          <w:szCs w:val="22"/>
          <w:lang w:val="en-GB"/>
        </w:rPr>
        <w:t xml:space="preserve">Difficulty: </w:t>
      </w:r>
      <w:r>
        <w:rPr>
          <w:rFonts w:cs="Arial"/>
          <w:b/>
          <w:bCs/>
          <w:color w:val="000000"/>
          <w:szCs w:val="22"/>
          <w:lang w:val="en-GB"/>
        </w:rPr>
        <w:tab/>
      </w:r>
      <w:r w:rsidR="00A84CA8">
        <w:rPr>
          <w:rFonts w:cs="Arial"/>
          <w:color w:val="000000"/>
          <w:szCs w:val="22"/>
          <w:lang w:val="en-GB"/>
        </w:rPr>
        <w:t>Medium</w:t>
      </w:r>
    </w:p>
    <w:p w14:paraId="0C6DFF5B" w14:textId="73553AA0" w:rsidR="000D3468" w:rsidRPr="00A84CA8" w:rsidRDefault="006A7AD5" w:rsidP="002142F5">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bCs/>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00FB4A23" w:rsidRPr="006A7AD5">
        <w:rPr>
          <w:rFonts w:cs="Arial"/>
          <w:b/>
          <w:bCs/>
          <w:color w:val="000000"/>
          <w:szCs w:val="22"/>
          <w:lang w:val="en-GB"/>
        </w:rPr>
        <w:t xml:space="preserve">Materials: </w:t>
      </w:r>
      <w:r>
        <w:rPr>
          <w:rFonts w:cs="Arial"/>
          <w:b/>
          <w:bCs/>
          <w:color w:val="000000"/>
          <w:szCs w:val="22"/>
          <w:lang w:val="en-GB"/>
        </w:rPr>
        <w:tab/>
      </w:r>
      <w:r w:rsidR="00A84CA8" w:rsidRPr="00A84CA8">
        <w:rPr>
          <w:rFonts w:cs="Arial"/>
          <w:bCs/>
          <w:color w:val="000000"/>
          <w:szCs w:val="22"/>
          <w:lang w:val="en-GB"/>
        </w:rPr>
        <w:t>Flipchart paper, sticky notes, sticky dots, and markers</w:t>
      </w:r>
    </w:p>
    <w:p w14:paraId="72EA0A2A" w14:textId="77777777" w:rsidR="000D3468" w:rsidRDefault="000D3468"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Wingdings-Regular" w:hAnsi="Wingdings-Regular" w:cs="Wingdings-Regular"/>
          <w:color w:val="ED1C24"/>
          <w:sz w:val="16"/>
          <w:szCs w:val="16"/>
          <w:lang w:val="en-GB"/>
        </w:rPr>
      </w:pPr>
      <w:r>
        <w:rPr>
          <w:rFonts w:ascii="Wingdings-Regular" w:hAnsi="Wingdings-Regular" w:cs="Wingdings-Regular"/>
          <w:color w:val="ED1C24"/>
          <w:sz w:val="16"/>
          <w:szCs w:val="16"/>
          <w:lang w:val="en-GB"/>
        </w:rPr>
        <w:tab/>
      </w:r>
    </w:p>
    <w:p w14:paraId="1794F1BC" w14:textId="77777777" w:rsidR="00B46A67" w:rsidRPr="002142F5" w:rsidRDefault="000D3468" w:rsidP="002142F5">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r>
        <w:rPr>
          <w:rFonts w:ascii="ArialMT" w:hAnsi="ArialMT" w:cs="ArialMT"/>
          <w:noProof/>
          <w:color w:val="000000"/>
          <w:sz w:val="20"/>
          <w:szCs w:val="20"/>
          <w:lang w:eastAsia="en-US"/>
        </w:rPr>
        <w:drawing>
          <wp:anchor distT="0" distB="0" distL="114300" distR="114300" simplePos="0" relativeHeight="251664384" behindDoc="0" locked="0" layoutInCell="1" allowOverlap="1" wp14:anchorId="7F098E17" wp14:editId="2C9D16A5">
            <wp:simplePos x="0" y="0"/>
            <wp:positionH relativeFrom="column">
              <wp:posOffset>5943600</wp:posOffset>
            </wp:positionH>
            <wp:positionV relativeFrom="paragraph">
              <wp:posOffset>-5080</wp:posOffset>
            </wp:positionV>
            <wp:extent cx="539115" cy="596900"/>
            <wp:effectExtent l="0" t="0" r="0" b="1270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p.jpg"/>
                    <pic:cNvPicPr/>
                  </pic:nvPicPr>
                  <pic:blipFill>
                    <a:blip r:embed="rId8">
                      <a:extLst>
                        <a:ext uri="{28A0092B-C50C-407E-A947-70E740481C1C}">
                          <a14:useLocalDpi xmlns:a14="http://schemas.microsoft.com/office/drawing/2010/main" val="0"/>
                        </a:ext>
                      </a:extLst>
                    </a:blip>
                    <a:stretch>
                      <a:fillRect/>
                    </a:stretch>
                  </pic:blipFill>
                  <pic:spPr>
                    <a:xfrm>
                      <a:off x="0" y="0"/>
                      <a:ext cx="539115" cy="596900"/>
                    </a:xfrm>
                    <a:prstGeom prst="rect">
                      <a:avLst/>
                    </a:prstGeom>
                  </pic:spPr>
                </pic:pic>
              </a:graphicData>
            </a:graphic>
            <wp14:sizeRelH relativeFrom="page">
              <wp14:pctWidth>0</wp14:pctWidth>
            </wp14:sizeRelH>
            <wp14:sizeRelV relativeFrom="page">
              <wp14:pctHeight>0</wp14:pctHeight>
            </wp14:sizeRelV>
          </wp:anchor>
        </w:drawing>
      </w:r>
      <w:r w:rsidR="001A2C70">
        <w:rPr>
          <w:rFonts w:ascii="ArialMT" w:hAnsi="ArialMT" w:cs="ArialMT"/>
          <w:color w:val="000000"/>
          <w:szCs w:val="22"/>
          <w:lang w:val="en-GB"/>
        </w:rPr>
        <w:tab/>
      </w:r>
    </w:p>
    <w:p w14:paraId="480A722B" w14:textId="77777777" w:rsidR="00B46A67" w:rsidRPr="00D35E93" w:rsidRDefault="00D77E2D" w:rsidP="001A2C70">
      <w:pPr>
        <w:pStyle w:val="greybold"/>
        <w:tabs>
          <w:tab w:val="clear" w:pos="20"/>
          <w:tab w:val="clear" w:pos="520"/>
          <w:tab w:val="clear" w:pos="1840"/>
          <w:tab w:val="clear" w:pos="2840"/>
          <w:tab w:val="clear" w:pos="3340"/>
          <w:tab w:val="clear" w:pos="6240"/>
          <w:tab w:val="clear" w:pos="6780"/>
          <w:tab w:val="left" w:pos="709"/>
          <w:tab w:val="left" w:pos="1560"/>
          <w:tab w:val="left" w:pos="1843"/>
          <w:tab w:val="left" w:pos="2127"/>
          <w:tab w:val="left" w:pos="2977"/>
          <w:tab w:val="left" w:pos="3261"/>
          <w:tab w:val="left" w:pos="5387"/>
          <w:tab w:val="left" w:pos="5670"/>
        </w:tabs>
        <w:ind w:left="1418"/>
        <w:rPr>
          <w:i/>
          <w:iCs/>
        </w:rPr>
      </w:pPr>
      <w:r w:rsidRPr="00D77E2D">
        <w:rPr>
          <w:noProof/>
          <w:lang w:val="en-US" w:eastAsia="en-US"/>
        </w:rPr>
        <w:drawing>
          <wp:anchor distT="0" distB="0" distL="114300" distR="114300" simplePos="0" relativeHeight="251662336" behindDoc="0" locked="0" layoutInCell="1" allowOverlap="1" wp14:anchorId="217A8F63" wp14:editId="75DB7B77">
            <wp:simplePos x="0" y="0"/>
            <wp:positionH relativeFrom="column">
              <wp:posOffset>1270</wp:posOffset>
            </wp:positionH>
            <wp:positionV relativeFrom="paragraph">
              <wp:posOffset>0</wp:posOffset>
            </wp:positionV>
            <wp:extent cx="538968" cy="513261"/>
            <wp:effectExtent l="0" t="0" r="0" b="0"/>
            <wp:wrapThrough wrapText="bothSides">
              <wp:wrapPolygon edited="0">
                <wp:start x="0" y="0"/>
                <wp:lineTo x="0" y="20851"/>
                <wp:lineTo x="20887" y="20851"/>
                <wp:lineTo x="2088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zzle2.jpg"/>
                    <pic:cNvPicPr/>
                  </pic:nvPicPr>
                  <pic:blipFill>
                    <a:blip r:embed="rId9">
                      <a:extLst>
                        <a:ext uri="{28A0092B-C50C-407E-A947-70E740481C1C}">
                          <a14:useLocalDpi xmlns:a14="http://schemas.microsoft.com/office/drawing/2010/main" val="0"/>
                        </a:ext>
                      </a:extLst>
                    </a:blip>
                    <a:stretch>
                      <a:fillRect/>
                    </a:stretch>
                  </pic:blipFill>
                  <pic:spPr>
                    <a:xfrm>
                      <a:off x="0" y="0"/>
                      <a:ext cx="538968" cy="513261"/>
                    </a:xfrm>
                    <a:prstGeom prst="rect">
                      <a:avLst/>
                    </a:prstGeom>
                  </pic:spPr>
                </pic:pic>
              </a:graphicData>
            </a:graphic>
            <wp14:sizeRelH relativeFrom="page">
              <wp14:pctWidth>0</wp14:pctWidth>
            </wp14:sizeRelH>
            <wp14:sizeRelV relativeFrom="page">
              <wp14:pctHeight>0</wp14:pctHeight>
            </wp14:sizeRelV>
          </wp:anchor>
        </w:drawing>
      </w:r>
    </w:p>
    <w:p w14:paraId="53CAB04A" w14:textId="77777777" w:rsidR="006A7AD5" w:rsidRPr="006A7AD5" w:rsidRDefault="004C7683" w:rsidP="001A2C70">
      <w:pPr>
        <w:pStyle w:val="exercisehead"/>
        <w:tabs>
          <w:tab w:val="left" w:pos="1843"/>
          <w:tab w:val="left" w:pos="2127"/>
        </w:tabs>
        <w:rPr>
          <w:rFonts w:ascii="ArialMT" w:hAnsi="ArialMT" w:cs="ArialMT"/>
          <w:color w:val="000000"/>
        </w:rPr>
      </w:pPr>
      <w:r>
        <w:tab/>
      </w:r>
      <w:r w:rsidR="006A7AD5" w:rsidRPr="006A7AD5">
        <w:t>The exercise</w:t>
      </w:r>
    </w:p>
    <w:p w14:paraId="21D9EA77" w14:textId="77777777" w:rsidR="006A7AD5" w:rsidRDefault="006A7AD5" w:rsidP="001A2C70">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4C36D37A" w14:textId="645ED8C2" w:rsidR="00651B4C" w:rsidRPr="00651B4C" w:rsidRDefault="00651B4C" w:rsidP="00651B4C">
      <w:pPr>
        <w:tabs>
          <w:tab w:val="left" w:pos="1560"/>
          <w:tab w:val="left" w:pos="1843"/>
          <w:tab w:val="left" w:pos="2127"/>
        </w:tabs>
        <w:ind w:left="1560"/>
        <w:rPr>
          <w:lang w:val="en-GB"/>
        </w:rPr>
      </w:pPr>
      <w:r w:rsidRPr="00651B4C">
        <w:rPr>
          <w:lang w:val="en-GB"/>
        </w:rPr>
        <w:t>Div</w:t>
      </w:r>
      <w:r w:rsidR="000E4205">
        <w:rPr>
          <w:lang w:val="en-GB"/>
        </w:rPr>
        <w:t xml:space="preserve">ide people into pairs or groups, but </w:t>
      </w:r>
      <w:r w:rsidRPr="00651B4C">
        <w:rPr>
          <w:lang w:val="en-GB"/>
        </w:rPr>
        <w:t xml:space="preserve">no more than 6. Assign ‘barriers’ and ‘opportunities’ to different colours. In part 1, ask people to outline all the ‘barriers’ to obtaining ‘quality data’ Then, ask them to document the “opportunities.” In plenary, ask the participants to sort the content. Give </w:t>
      </w:r>
      <w:proofErr w:type="spellStart"/>
      <w:r w:rsidRPr="00651B4C">
        <w:rPr>
          <w:lang w:val="en-GB"/>
        </w:rPr>
        <w:t>then</w:t>
      </w:r>
      <w:proofErr w:type="spellEnd"/>
      <w:r w:rsidRPr="00651B4C">
        <w:rPr>
          <w:lang w:val="en-GB"/>
        </w:rPr>
        <w:t xml:space="preserve"> an opportunity to discuss and rate the items. The team should then discuss any additional gaps in the data workflow. </w:t>
      </w:r>
    </w:p>
    <w:p w14:paraId="3477765D" w14:textId="77777777" w:rsidR="00651B4C" w:rsidRDefault="00651B4C" w:rsidP="00651B4C">
      <w:pPr>
        <w:pStyle w:val="greybold"/>
        <w:tabs>
          <w:tab w:val="clear" w:pos="1840"/>
          <w:tab w:val="left" w:pos="1560"/>
        </w:tabs>
      </w:pPr>
      <w:r>
        <w:tab/>
      </w:r>
      <w:r>
        <w:tab/>
      </w:r>
      <w:r>
        <w:tab/>
        <w:t>Key Questions:</w:t>
      </w:r>
    </w:p>
    <w:p w14:paraId="6E5BBDA8" w14:textId="4F1D5CA1" w:rsidR="00651B4C" w:rsidRPr="00651B4C" w:rsidRDefault="00651B4C" w:rsidP="00651B4C">
      <w:pPr>
        <w:pStyle w:val="greybold"/>
        <w:tabs>
          <w:tab w:val="clear" w:pos="1840"/>
          <w:tab w:val="left" w:pos="1560"/>
        </w:tabs>
      </w:pPr>
      <w:r>
        <w:t xml:space="preserve"> </w:t>
      </w:r>
    </w:p>
    <w:p w14:paraId="0B9758EB" w14:textId="11FD1931" w:rsidR="002142F5" w:rsidRPr="00651B4C" w:rsidRDefault="00651B4C" w:rsidP="00651B4C">
      <w:pPr>
        <w:tabs>
          <w:tab w:val="left" w:pos="1843"/>
          <w:tab w:val="left" w:pos="2127"/>
        </w:tabs>
        <w:ind w:left="1560" w:hanging="425"/>
        <w:rPr>
          <w:lang w:val="en-GB"/>
        </w:rPr>
      </w:pPr>
      <w:r>
        <w:rPr>
          <w:rFonts w:ascii="Wingdings-Regular" w:hAnsi="Wingdings-Regular" w:cs="Wingdings-Regular"/>
          <w:color w:val="ED1C24"/>
          <w:sz w:val="16"/>
          <w:szCs w:val="16"/>
          <w:lang w:val="en-GB"/>
        </w:rPr>
        <w:tab/>
      </w:r>
      <w:r w:rsidR="004C7683" w:rsidRPr="004C7683">
        <w:rPr>
          <w:rFonts w:ascii="Wingdings-Regular" w:hAnsi="Wingdings-Regular" w:cs="Wingdings-Regular"/>
          <w:color w:val="ED1C24"/>
          <w:sz w:val="16"/>
          <w:szCs w:val="16"/>
          <w:lang w:val="en-GB"/>
        </w:rPr>
        <w:t></w:t>
      </w:r>
      <w:r w:rsidR="004C7683">
        <w:rPr>
          <w:rFonts w:ascii="Wingdings-Regular" w:hAnsi="Wingdings-Regular" w:cs="Wingdings-Regular"/>
          <w:color w:val="ED1C24"/>
          <w:sz w:val="16"/>
          <w:szCs w:val="16"/>
          <w:lang w:val="en-GB"/>
        </w:rPr>
        <w:tab/>
      </w:r>
      <w:r w:rsidRPr="00651B4C">
        <w:rPr>
          <w:lang w:val="en-GB"/>
        </w:rPr>
        <w:t>What are the true costs (time/resources/skills) to achieve ‘</w:t>
      </w:r>
      <w:r>
        <w:rPr>
          <w:lang w:val="en-GB"/>
        </w:rPr>
        <w:t>data quality’?  </w:t>
      </w:r>
    </w:p>
    <w:p w14:paraId="483AE193" w14:textId="1C32E1FB" w:rsidR="006A7AD5" w:rsidRPr="004C7683" w:rsidRDefault="004C7683" w:rsidP="00651B4C">
      <w:pPr>
        <w:pStyle w:val="NormalWeb"/>
        <w:tabs>
          <w:tab w:val="left" w:pos="1843"/>
        </w:tabs>
        <w:spacing w:before="0" w:beforeAutospacing="0" w:after="200" w:afterAutospacing="0"/>
        <w:ind w:left="1843" w:hanging="283"/>
      </w:pPr>
      <w:r w:rsidRPr="004C7683">
        <w:rPr>
          <w:rFonts w:ascii="Wingdings-Regular" w:hAnsi="Wingdings-Regular" w:cs="Wingdings-Regular"/>
          <w:color w:val="ED1C24"/>
          <w:sz w:val="16"/>
          <w:szCs w:val="16"/>
        </w:rPr>
        <w:t></w:t>
      </w:r>
      <w:r w:rsidR="00651B4C">
        <w:rPr>
          <w:rFonts w:ascii="Wingdings-Regular" w:hAnsi="Wingdings-Regular" w:cs="Wingdings-Regular"/>
          <w:color w:val="ED1C24"/>
          <w:sz w:val="16"/>
          <w:szCs w:val="16"/>
        </w:rPr>
        <w:t></w:t>
      </w:r>
      <w:r w:rsidR="00651B4C" w:rsidRPr="00651B4C">
        <w:rPr>
          <w:rFonts w:ascii="Arial" w:hAnsi="Arial" w:cs="Arial"/>
          <w:color w:val="000000"/>
          <w:sz w:val="22"/>
          <w:szCs w:val="22"/>
        </w:rPr>
        <w:t>What are some of the opportunities and barriers around achieving ‘quality data’?</w:t>
      </w:r>
    </w:p>
    <w:p w14:paraId="2FC4D61D" w14:textId="7E4EB7E3" w:rsidR="006A7AD5" w:rsidRPr="004C7683" w:rsidRDefault="004C7683" w:rsidP="00651B4C">
      <w:pPr>
        <w:pStyle w:val="NormalWeb"/>
        <w:tabs>
          <w:tab w:val="left" w:pos="1843"/>
        </w:tabs>
        <w:spacing w:before="0" w:beforeAutospacing="0" w:after="200" w:afterAutospacing="0"/>
        <w:ind w:left="1843" w:hanging="283"/>
      </w:pPr>
      <w:proofErr w:type="gramStart"/>
      <w:r w:rsidRPr="004C7683">
        <w:rPr>
          <w:rFonts w:ascii="Wingdings-Regular" w:hAnsi="Wingdings-Regular" w:cs="Wingdings-Regular"/>
          <w:color w:val="ED1C24"/>
          <w:sz w:val="16"/>
          <w:szCs w:val="16"/>
        </w:rPr>
        <w:t></w:t>
      </w:r>
      <w:r>
        <w:rPr>
          <w:rFonts w:ascii="ArialMT" w:hAnsi="ArialMT" w:cs="ArialMT"/>
          <w:color w:val="000000"/>
          <w:szCs w:val="22"/>
        </w:rPr>
        <w:t xml:space="preserve"> </w:t>
      </w:r>
      <w:r w:rsidR="00651B4C">
        <w:rPr>
          <w:rFonts w:ascii="ArialMT" w:hAnsi="ArialMT" w:cs="ArialMT"/>
          <w:color w:val="000000"/>
          <w:szCs w:val="22"/>
        </w:rPr>
        <w:t xml:space="preserve"> </w:t>
      </w:r>
      <w:r w:rsidR="00651B4C" w:rsidRPr="00651B4C">
        <w:rPr>
          <w:rFonts w:ascii="Arimo" w:hAnsi="Arimo"/>
          <w:color w:val="000000"/>
          <w:sz w:val="22"/>
          <w:szCs w:val="22"/>
        </w:rPr>
        <w:t>How</w:t>
      </w:r>
      <w:proofErr w:type="gramEnd"/>
      <w:r w:rsidR="00651B4C" w:rsidRPr="00651B4C">
        <w:rPr>
          <w:rFonts w:ascii="Arimo" w:hAnsi="Arimo"/>
          <w:color w:val="000000"/>
          <w:sz w:val="22"/>
          <w:szCs w:val="22"/>
        </w:rPr>
        <w:t xml:space="preserve"> </w:t>
      </w:r>
      <w:r w:rsidR="00651B4C" w:rsidRPr="00651B4C">
        <w:rPr>
          <w:rFonts w:ascii="Arial" w:hAnsi="Arial" w:cs="Arial"/>
          <w:color w:val="000000"/>
          <w:sz w:val="22"/>
          <w:szCs w:val="22"/>
        </w:rPr>
        <w:t>can organizations plan for these items while supporting the data literacy journey?</w:t>
      </w:r>
    </w:p>
    <w:p w14:paraId="1D38A3D4" w14:textId="77777777" w:rsidR="00344A6A" w:rsidRDefault="00344A6A" w:rsidP="001A2C70">
      <w:pPr>
        <w:pStyle w:val="head3"/>
        <w:tabs>
          <w:tab w:val="left" w:pos="1560"/>
          <w:tab w:val="left" w:pos="1843"/>
          <w:tab w:val="left" w:pos="2127"/>
        </w:tabs>
        <w:rPr>
          <w:sz w:val="24"/>
        </w:rPr>
      </w:pPr>
    </w:p>
    <w:p w14:paraId="2D56DE65" w14:textId="1BAB7F20" w:rsidR="006A7AD5" w:rsidRPr="001A2C70" w:rsidRDefault="006A7AD5" w:rsidP="001A2C70">
      <w:pPr>
        <w:pStyle w:val="head3"/>
        <w:tabs>
          <w:tab w:val="left" w:pos="1560"/>
          <w:tab w:val="left" w:pos="1843"/>
          <w:tab w:val="left" w:pos="2127"/>
        </w:tabs>
        <w:rPr>
          <w:sz w:val="24"/>
        </w:rPr>
      </w:pPr>
      <w:r w:rsidRPr="001A2C70">
        <w:rPr>
          <w:sz w:val="24"/>
        </w:rPr>
        <w:t>Extra Credit:</w:t>
      </w:r>
    </w:p>
    <w:p w14:paraId="6DD650CB" w14:textId="77777777" w:rsidR="00651B4C" w:rsidRPr="00344A6A" w:rsidRDefault="00651B4C" w:rsidP="00344A6A">
      <w:pPr>
        <w:pStyle w:val="NormalWeb"/>
        <w:numPr>
          <w:ilvl w:val="0"/>
          <w:numId w:val="4"/>
        </w:numPr>
        <w:spacing w:before="0" w:beforeAutospacing="0" w:after="0" w:afterAutospacing="0"/>
        <w:rPr>
          <w:rFonts w:ascii="Arial" w:hAnsi="Arial" w:cs="Arial"/>
          <w:sz w:val="20"/>
          <w:szCs w:val="20"/>
        </w:rPr>
      </w:pPr>
      <w:r w:rsidRPr="00344A6A">
        <w:rPr>
          <w:rFonts w:ascii="Arial" w:hAnsi="Arial" w:cs="Arial"/>
          <w:b/>
          <w:bCs/>
          <w:color w:val="000000"/>
          <w:sz w:val="20"/>
          <w:szCs w:val="20"/>
        </w:rPr>
        <w:t xml:space="preserve">Assess: the feedback with this Causes Diagram: </w:t>
      </w:r>
      <w:r w:rsidRPr="00344A6A">
        <w:rPr>
          <w:rFonts w:ascii="Arial" w:hAnsi="Arial" w:cs="Arial"/>
          <w:color w:val="000000"/>
          <w:sz w:val="20"/>
          <w:szCs w:val="20"/>
        </w:rPr>
        <w:t>http://diytoolkit.org/tools/causes-diagram/</w:t>
      </w:r>
    </w:p>
    <w:p w14:paraId="51E66458" w14:textId="77777777" w:rsidR="00651B4C" w:rsidRPr="00344A6A" w:rsidRDefault="00651B4C" w:rsidP="00344A6A">
      <w:pPr>
        <w:pStyle w:val="NormalWeb"/>
        <w:numPr>
          <w:ilvl w:val="0"/>
          <w:numId w:val="4"/>
        </w:numPr>
        <w:spacing w:before="0" w:beforeAutospacing="0" w:after="0" w:afterAutospacing="0"/>
        <w:rPr>
          <w:rFonts w:ascii="Arial" w:hAnsi="Arial" w:cs="Arial"/>
          <w:sz w:val="20"/>
          <w:szCs w:val="20"/>
        </w:rPr>
      </w:pPr>
      <w:r w:rsidRPr="00344A6A">
        <w:rPr>
          <w:rFonts w:ascii="Arial" w:hAnsi="Arial" w:cs="Arial"/>
          <w:b/>
          <w:bCs/>
          <w:color w:val="000000"/>
          <w:sz w:val="20"/>
          <w:szCs w:val="20"/>
        </w:rPr>
        <w:t xml:space="preserve">Dive deeper into Systems Mapping: </w:t>
      </w:r>
      <w:r w:rsidRPr="00344A6A">
        <w:rPr>
          <w:rFonts w:ascii="Arial" w:hAnsi="Arial" w:cs="Arial"/>
          <w:color w:val="000000"/>
          <w:sz w:val="20"/>
          <w:szCs w:val="20"/>
        </w:rPr>
        <w:t>https://medium.com/disruptive-design/tools-for-systems-thinkers-systems-mapping-2db5cf30ab3a</w:t>
      </w:r>
    </w:p>
    <w:p w14:paraId="0EA473B1" w14:textId="77777777" w:rsidR="00651B4C" w:rsidRPr="00344A6A" w:rsidRDefault="00651B4C" w:rsidP="00344A6A">
      <w:pPr>
        <w:pStyle w:val="NormalWeb"/>
        <w:numPr>
          <w:ilvl w:val="0"/>
          <w:numId w:val="4"/>
        </w:numPr>
        <w:spacing w:before="0" w:beforeAutospacing="0" w:after="0" w:afterAutospacing="0"/>
        <w:rPr>
          <w:rFonts w:ascii="Arial" w:hAnsi="Arial" w:cs="Arial"/>
          <w:sz w:val="20"/>
          <w:szCs w:val="20"/>
        </w:rPr>
      </w:pPr>
      <w:r w:rsidRPr="00344A6A">
        <w:rPr>
          <w:rFonts w:ascii="Arial" w:hAnsi="Arial" w:cs="Arial"/>
          <w:b/>
          <w:bCs/>
          <w:color w:val="000000"/>
          <w:sz w:val="20"/>
          <w:szCs w:val="20"/>
        </w:rPr>
        <w:t xml:space="preserve">Discuss: What is web or digital literacy? </w:t>
      </w:r>
    </w:p>
    <w:p w14:paraId="515543DA" w14:textId="397DBADF" w:rsidR="00651B4C" w:rsidRPr="000E4205" w:rsidRDefault="00651B4C" w:rsidP="00344A6A">
      <w:pPr>
        <w:pStyle w:val="NormalWeb"/>
        <w:numPr>
          <w:ilvl w:val="0"/>
          <w:numId w:val="4"/>
        </w:numPr>
        <w:spacing w:before="0" w:beforeAutospacing="0" w:after="0" w:afterAutospacing="0"/>
        <w:rPr>
          <w:rFonts w:ascii="Arial" w:hAnsi="Arial" w:cs="Arial"/>
          <w:sz w:val="20"/>
          <w:szCs w:val="20"/>
        </w:rPr>
      </w:pPr>
      <w:r w:rsidRPr="00344A6A">
        <w:rPr>
          <w:rFonts w:ascii="Arial" w:hAnsi="Arial" w:cs="Arial"/>
          <w:color w:val="000000"/>
          <w:sz w:val="20"/>
          <w:szCs w:val="20"/>
        </w:rPr>
        <w:t>Here are two articles with diagrams to read and potentially share:  </w:t>
      </w:r>
      <w:hyperlink r:id="rId10" w:history="1">
        <w:r w:rsidRPr="00344A6A">
          <w:rPr>
            <w:rStyle w:val="Hyperlink"/>
            <w:rFonts w:ascii="Arial" w:hAnsi="Arial" w:cs="Arial"/>
            <w:color w:val="1155CC"/>
            <w:sz w:val="20"/>
            <w:szCs w:val="20"/>
          </w:rPr>
          <w:t>https://learning.mozilla.org/en-US/web-literacy</w:t>
        </w:r>
      </w:hyperlink>
      <w:r w:rsidR="00344A6A">
        <w:rPr>
          <w:rFonts w:ascii="Arial" w:hAnsi="Arial" w:cs="Arial"/>
          <w:sz w:val="20"/>
          <w:szCs w:val="20"/>
        </w:rPr>
        <w:t xml:space="preserve"> &amp; </w:t>
      </w:r>
      <w:hyperlink r:id="rId11" w:history="1">
        <w:r w:rsidR="00344A6A" w:rsidRPr="00236720">
          <w:rPr>
            <w:rStyle w:val="Hyperlink"/>
            <w:rFonts w:ascii="Arial" w:hAnsi="Arial" w:cs="Arial"/>
            <w:sz w:val="20"/>
            <w:szCs w:val="20"/>
          </w:rPr>
          <w:t>https://www.weforum.org/agenda/2016/06/8-digital-skills-we-must-teach-our-children/</w:t>
        </w:r>
      </w:hyperlink>
      <w:r w:rsidR="00344A6A">
        <w:rPr>
          <w:rFonts w:ascii="Arial" w:hAnsi="Arial" w:cs="Arial"/>
          <w:color w:val="000000"/>
          <w:sz w:val="20"/>
          <w:szCs w:val="20"/>
        </w:rPr>
        <w:t xml:space="preserve"> </w:t>
      </w:r>
    </w:p>
    <w:p w14:paraId="2776E1A4" w14:textId="16BB283F" w:rsidR="000E4205" w:rsidRDefault="000E4205" w:rsidP="000E4205">
      <w:pPr>
        <w:pStyle w:val="NormalWeb"/>
        <w:spacing w:before="0" w:beforeAutospacing="0" w:after="0" w:afterAutospacing="0"/>
        <w:rPr>
          <w:rFonts w:ascii="Arial" w:hAnsi="Arial" w:cs="Arial"/>
          <w:color w:val="000000"/>
          <w:sz w:val="20"/>
          <w:szCs w:val="20"/>
        </w:rPr>
      </w:pPr>
    </w:p>
    <w:p w14:paraId="2503C04C" w14:textId="1BF4DB0F" w:rsidR="000E4205" w:rsidRDefault="000E4205" w:rsidP="000E4205">
      <w:pPr>
        <w:pStyle w:val="NormalWeb"/>
        <w:spacing w:before="0" w:beforeAutospacing="0" w:after="0" w:afterAutospacing="0"/>
        <w:rPr>
          <w:rFonts w:ascii="Arial" w:hAnsi="Arial" w:cs="Arial"/>
          <w:color w:val="000000"/>
          <w:sz w:val="20"/>
          <w:szCs w:val="20"/>
        </w:rPr>
      </w:pPr>
    </w:p>
    <w:p w14:paraId="1B8491D0" w14:textId="47DA975A" w:rsidR="000E4205" w:rsidRDefault="000E4205" w:rsidP="000E4205">
      <w:pPr>
        <w:pStyle w:val="NormalWeb"/>
        <w:spacing w:before="0" w:beforeAutospacing="0" w:after="0" w:afterAutospacing="0"/>
        <w:rPr>
          <w:rFonts w:ascii="Arial" w:hAnsi="Arial" w:cs="Arial"/>
          <w:color w:val="000000"/>
          <w:sz w:val="20"/>
          <w:szCs w:val="20"/>
        </w:rPr>
      </w:pPr>
    </w:p>
    <w:p w14:paraId="27ED39C7" w14:textId="77777777" w:rsidR="000E4205" w:rsidRPr="00344A6A" w:rsidRDefault="000E4205" w:rsidP="000E4205">
      <w:pPr>
        <w:pStyle w:val="NormalWeb"/>
        <w:spacing w:before="0" w:beforeAutospacing="0" w:after="0" w:afterAutospacing="0"/>
        <w:rPr>
          <w:rFonts w:ascii="Arial" w:hAnsi="Arial" w:cs="Arial"/>
          <w:sz w:val="20"/>
          <w:szCs w:val="20"/>
        </w:rPr>
      </w:pPr>
      <w:bookmarkStart w:id="0" w:name="_GoBack"/>
      <w:bookmarkEnd w:id="0"/>
    </w:p>
    <w:p w14:paraId="742AE27D" w14:textId="2CF18810" w:rsidR="00574AE1" w:rsidRDefault="00574AE1" w:rsidP="001A2C70">
      <w:pPr>
        <w:widowControl w:val="0"/>
        <w:tabs>
          <w:tab w:val="left" w:pos="0"/>
          <w:tab w:val="left" w:pos="300"/>
          <w:tab w:val="left" w:pos="1560"/>
          <w:tab w:val="left" w:pos="1843"/>
          <w:tab w:val="left" w:pos="2127"/>
        </w:tabs>
        <w:autoSpaceDE w:val="0"/>
        <w:autoSpaceDN w:val="0"/>
        <w:adjustRightInd w:val="0"/>
        <w:spacing w:after="0" w:line="288" w:lineRule="auto"/>
        <w:textAlignment w:val="center"/>
      </w:pPr>
    </w:p>
    <w:p w14:paraId="2C3FBCE3" w14:textId="77777777" w:rsidR="004C7683" w:rsidRPr="004C7683" w:rsidRDefault="004C7683" w:rsidP="001A2C70">
      <w:pPr>
        <w:widowControl w:val="0"/>
        <w:tabs>
          <w:tab w:val="left" w:pos="0"/>
          <w:tab w:val="left" w:pos="300"/>
          <w:tab w:val="left" w:pos="1560"/>
          <w:tab w:val="left" w:pos="1843"/>
          <w:tab w:val="left" w:pos="2127"/>
        </w:tabs>
        <w:autoSpaceDE w:val="0"/>
        <w:autoSpaceDN w:val="0"/>
        <w:adjustRightInd w:val="0"/>
        <w:spacing w:after="0" w:line="288" w:lineRule="auto"/>
        <w:textAlignment w:val="center"/>
        <w:rPr>
          <w:rFonts w:cs="Arial"/>
          <w:color w:val="000000"/>
          <w:sz w:val="16"/>
          <w:szCs w:val="16"/>
          <w:lang w:val="en-GB"/>
        </w:rPr>
      </w:pPr>
      <w:r w:rsidRPr="004C7683">
        <w:rPr>
          <w:rFonts w:cs="Arial"/>
          <w:caps/>
          <w:color w:val="000000"/>
          <w:sz w:val="20"/>
          <w:szCs w:val="20"/>
          <w:lang w:val="en-GB"/>
        </w:rPr>
        <w:t xml:space="preserve">Credit </w:t>
      </w:r>
    </w:p>
    <w:p w14:paraId="70DE34CB" w14:textId="77777777" w:rsidR="00344A6A" w:rsidRPr="000E4205" w:rsidRDefault="00344A6A" w:rsidP="00344A6A">
      <w:pPr>
        <w:tabs>
          <w:tab w:val="left" w:pos="1560"/>
          <w:tab w:val="left" w:pos="1843"/>
          <w:tab w:val="left" w:pos="2127"/>
        </w:tabs>
        <w:rPr>
          <w:rFonts w:cs="Arial"/>
          <w:color w:val="000000"/>
          <w:sz w:val="18"/>
          <w:szCs w:val="18"/>
          <w:lang w:val="en-GB"/>
        </w:rPr>
      </w:pPr>
      <w:r w:rsidRPr="000E4205">
        <w:rPr>
          <w:rFonts w:cs="Arial"/>
          <w:color w:val="000000"/>
          <w:sz w:val="18"/>
          <w:szCs w:val="18"/>
          <w:lang w:val="en-GB"/>
        </w:rPr>
        <w:t xml:space="preserve">This exercise was co-created by </w:t>
      </w:r>
      <w:proofErr w:type="spellStart"/>
      <w:r w:rsidRPr="000E4205">
        <w:rPr>
          <w:rFonts w:cs="Arial"/>
          <w:color w:val="000000"/>
          <w:sz w:val="18"/>
          <w:szCs w:val="18"/>
          <w:lang w:val="en-GB"/>
        </w:rPr>
        <w:t>Josse</w:t>
      </w:r>
      <w:proofErr w:type="spellEnd"/>
      <w:r w:rsidRPr="000E4205">
        <w:rPr>
          <w:rFonts w:cs="Arial"/>
          <w:color w:val="000000"/>
          <w:sz w:val="18"/>
          <w:szCs w:val="18"/>
          <w:lang w:val="en-GB"/>
        </w:rPr>
        <w:t xml:space="preserve"> </w:t>
      </w:r>
      <w:proofErr w:type="spellStart"/>
      <w:r w:rsidRPr="000E4205">
        <w:rPr>
          <w:rFonts w:cs="Arial"/>
          <w:color w:val="000000"/>
          <w:sz w:val="18"/>
          <w:szCs w:val="18"/>
          <w:lang w:val="en-GB"/>
        </w:rPr>
        <w:t>Gillijns</w:t>
      </w:r>
      <w:proofErr w:type="spellEnd"/>
      <w:r w:rsidRPr="000E4205">
        <w:rPr>
          <w:rFonts w:cs="Arial"/>
          <w:color w:val="000000"/>
          <w:sz w:val="18"/>
          <w:szCs w:val="18"/>
          <w:lang w:val="en-GB"/>
        </w:rPr>
        <w:t xml:space="preserve">, Miki Tsukamoto, </w:t>
      </w:r>
      <w:proofErr w:type="spellStart"/>
      <w:r w:rsidRPr="000E4205">
        <w:rPr>
          <w:rFonts w:cs="Arial"/>
          <w:color w:val="000000"/>
          <w:sz w:val="18"/>
          <w:szCs w:val="18"/>
          <w:lang w:val="en-GB"/>
        </w:rPr>
        <w:t>Olta</w:t>
      </w:r>
      <w:proofErr w:type="spellEnd"/>
      <w:r w:rsidRPr="000E4205">
        <w:rPr>
          <w:rFonts w:cs="Arial"/>
          <w:color w:val="000000"/>
          <w:sz w:val="18"/>
          <w:szCs w:val="18"/>
          <w:lang w:val="en-GB"/>
        </w:rPr>
        <w:t xml:space="preserve"> </w:t>
      </w:r>
      <w:proofErr w:type="spellStart"/>
      <w:r w:rsidRPr="000E4205">
        <w:rPr>
          <w:rFonts w:cs="Arial"/>
          <w:color w:val="000000"/>
          <w:sz w:val="18"/>
          <w:szCs w:val="18"/>
          <w:lang w:val="en-GB"/>
        </w:rPr>
        <w:t>Ndoja</w:t>
      </w:r>
      <w:proofErr w:type="spellEnd"/>
      <w:r w:rsidRPr="000E4205">
        <w:rPr>
          <w:rFonts w:cs="Arial"/>
          <w:color w:val="000000"/>
          <w:sz w:val="18"/>
          <w:szCs w:val="18"/>
          <w:lang w:val="en-GB"/>
        </w:rPr>
        <w:t xml:space="preserve">, Astrid </w:t>
      </w:r>
      <w:proofErr w:type="spellStart"/>
      <w:r w:rsidRPr="000E4205">
        <w:rPr>
          <w:rFonts w:cs="Arial"/>
          <w:color w:val="000000"/>
          <w:sz w:val="18"/>
          <w:szCs w:val="18"/>
          <w:lang w:val="en-GB"/>
        </w:rPr>
        <w:t>Legaye</w:t>
      </w:r>
      <w:proofErr w:type="spellEnd"/>
      <w:r w:rsidRPr="000E4205">
        <w:rPr>
          <w:rFonts w:cs="Arial"/>
          <w:color w:val="000000"/>
          <w:sz w:val="18"/>
          <w:szCs w:val="18"/>
          <w:lang w:val="en-GB"/>
        </w:rPr>
        <w:t xml:space="preserve">, Heather </w:t>
      </w:r>
      <w:proofErr w:type="spellStart"/>
      <w:r w:rsidRPr="000E4205">
        <w:rPr>
          <w:rFonts w:cs="Arial"/>
          <w:color w:val="000000"/>
          <w:sz w:val="18"/>
          <w:szCs w:val="18"/>
          <w:lang w:val="en-GB"/>
        </w:rPr>
        <w:t>Leson</w:t>
      </w:r>
      <w:proofErr w:type="spellEnd"/>
      <w:r w:rsidRPr="000E4205">
        <w:rPr>
          <w:rFonts w:cs="Arial"/>
          <w:color w:val="000000"/>
          <w:sz w:val="18"/>
          <w:szCs w:val="18"/>
          <w:lang w:val="en-GB"/>
        </w:rPr>
        <w:t xml:space="preserve">, Gabriel </w:t>
      </w:r>
      <w:proofErr w:type="spellStart"/>
      <w:r w:rsidRPr="000E4205">
        <w:rPr>
          <w:rFonts w:cs="Arial"/>
          <w:color w:val="000000"/>
          <w:sz w:val="18"/>
          <w:szCs w:val="18"/>
          <w:lang w:val="en-GB"/>
        </w:rPr>
        <w:t>Pictet</w:t>
      </w:r>
      <w:proofErr w:type="spellEnd"/>
      <w:r w:rsidRPr="000E4205">
        <w:rPr>
          <w:rFonts w:cs="Arial"/>
          <w:color w:val="000000"/>
          <w:sz w:val="18"/>
          <w:szCs w:val="18"/>
          <w:lang w:val="en-GB"/>
        </w:rPr>
        <w:t>, and Dirk Slater (Fabriders).</w:t>
      </w:r>
    </w:p>
    <w:p w14:paraId="179C4A55" w14:textId="77777777" w:rsidR="00344A6A" w:rsidRPr="00344A6A" w:rsidRDefault="00344A6A" w:rsidP="00344A6A">
      <w:pPr>
        <w:tabs>
          <w:tab w:val="left" w:pos="1560"/>
          <w:tab w:val="left" w:pos="1843"/>
          <w:tab w:val="left" w:pos="2127"/>
        </w:tabs>
        <w:rPr>
          <w:rFonts w:cs="Arial"/>
          <w:color w:val="000000"/>
          <w:sz w:val="16"/>
          <w:szCs w:val="16"/>
          <w:lang w:val="en-GB"/>
        </w:rPr>
      </w:pPr>
    </w:p>
    <w:p w14:paraId="243E2476" w14:textId="68C88D36" w:rsidR="004C7683" w:rsidRPr="004C7683" w:rsidRDefault="004C7683" w:rsidP="001A2C70">
      <w:pPr>
        <w:tabs>
          <w:tab w:val="left" w:pos="1560"/>
          <w:tab w:val="left" w:pos="1843"/>
          <w:tab w:val="left" w:pos="2127"/>
        </w:tabs>
        <w:rPr>
          <w:rFonts w:cs="Arial"/>
        </w:rPr>
      </w:pPr>
    </w:p>
    <w:sectPr w:rsidR="004C7683" w:rsidRPr="004C7683" w:rsidSect="00082D30">
      <w:headerReference w:type="default" r:id="rId12"/>
      <w:footerReference w:type="even" r:id="rId13"/>
      <w:footerReference w:type="default" r:id="rId14"/>
      <w:pgSz w:w="12240" w:h="15840"/>
      <w:pgMar w:top="184" w:right="1134" w:bottom="1135" w:left="1134" w:header="0" w:footer="38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E080C" w14:textId="77777777" w:rsidR="00621553" w:rsidRDefault="00621553" w:rsidP="00FA154E">
      <w:pPr>
        <w:spacing w:after="0"/>
      </w:pPr>
      <w:r>
        <w:separator/>
      </w:r>
    </w:p>
  </w:endnote>
  <w:endnote w:type="continuationSeparator" w:id="0">
    <w:p w14:paraId="21C186B3" w14:textId="77777777" w:rsidR="00621553" w:rsidRDefault="00621553"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 w:name="Arimo">
    <w:altName w:val="Calibri"/>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82D30" w:rsidRPr="00BE5695" w14:paraId="093B270F" w14:textId="77777777" w:rsidTr="00A77E1D">
      <w:tc>
        <w:tcPr>
          <w:tcW w:w="360" w:type="dxa"/>
          <w:shd w:val="clear" w:color="auto" w:fill="DBE5F1" w:themeFill="accent1" w:themeFillTint="33"/>
        </w:tcPr>
        <w:p w14:paraId="6EC0134E" w14:textId="77777777" w:rsidR="00082D30" w:rsidRPr="00BE5695" w:rsidRDefault="00082D30" w:rsidP="00A77E1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59B17DFD" w14:textId="77777777" w:rsidR="00082D30" w:rsidRPr="00BE5695" w:rsidRDefault="00621553" w:rsidP="00A77E1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82D30" w:rsidRPr="00BE5695">
                <w:rPr>
                  <w:rFonts w:ascii="Calibri" w:eastAsiaTheme="majorEastAsia" w:hAnsi="Calibri" w:cstheme="majorBidi"/>
                  <w:b/>
                  <w:sz w:val="24"/>
                  <w:szCs w:val="24"/>
                  <w:bdr w:val="single" w:sz="4" w:space="0" w:color="FFFFFF" w:themeColor="background1"/>
                </w:rPr>
                <w:t>[Type the document title]</w:t>
              </w:r>
            </w:sdtContent>
          </w:sdt>
        </w:p>
      </w:tc>
    </w:tr>
  </w:tbl>
  <w:p w14:paraId="3D561D40" w14:textId="77777777" w:rsidR="000D3468" w:rsidRDefault="000D3468"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34BF1" w14:textId="77777777" w:rsidR="000D3468" w:rsidRDefault="000D3468"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D5FD3">
      <w:rPr>
        <w:rStyle w:val="PageNumber"/>
        <w:noProof/>
      </w:rPr>
      <w:t>1</w:t>
    </w:r>
    <w:r>
      <w:rPr>
        <w:rStyle w:val="PageNumber"/>
      </w:rPr>
      <w:fldChar w:fldCharType="end"/>
    </w:r>
  </w:p>
  <w:p w14:paraId="78E52767" w14:textId="77777777" w:rsidR="000D3468" w:rsidRDefault="00082D30" w:rsidP="00734513">
    <w:pPr>
      <w:pStyle w:val="Footer"/>
      <w:ind w:right="360"/>
    </w:pPr>
    <w:r>
      <w:rPr>
        <w:noProof/>
        <w:lang w:eastAsia="en-US"/>
      </w:rPr>
      <w:drawing>
        <wp:anchor distT="0" distB="0" distL="114300" distR="114300" simplePos="0" relativeHeight="251658240" behindDoc="1" locked="0" layoutInCell="1" allowOverlap="1" wp14:anchorId="35F882BE" wp14:editId="19BC8453">
          <wp:simplePos x="0" y="0"/>
          <wp:positionH relativeFrom="column">
            <wp:posOffset>-423</wp:posOffset>
          </wp:positionH>
          <wp:positionV relativeFrom="paragraph">
            <wp:posOffset>-86783</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AD22F" w14:textId="77777777" w:rsidR="00621553" w:rsidRDefault="00621553" w:rsidP="00FA154E">
      <w:pPr>
        <w:spacing w:after="0"/>
      </w:pPr>
      <w:r>
        <w:separator/>
      </w:r>
    </w:p>
  </w:footnote>
  <w:footnote w:type="continuationSeparator" w:id="0">
    <w:p w14:paraId="336DB8DE" w14:textId="77777777" w:rsidR="00621553" w:rsidRDefault="00621553"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0A8A2" w14:textId="77777777" w:rsidR="000D3468" w:rsidRDefault="000D3468" w:rsidP="00FA154E">
    <w:pPr>
      <w:pStyle w:val="Header"/>
      <w:tabs>
        <w:tab w:val="clear" w:pos="4320"/>
        <w:tab w:val="clear" w:pos="8640"/>
      </w:tabs>
      <w:rPr>
        <w:caps/>
        <w:color w:val="595959" w:themeColor="text1" w:themeTint="A6"/>
        <w:sz w:val="18"/>
        <w:szCs w:val="18"/>
      </w:rPr>
    </w:pPr>
  </w:p>
  <w:p w14:paraId="1F32168F" w14:textId="06BFF2C1" w:rsidR="000D3468" w:rsidRPr="00FA154E" w:rsidRDefault="000D3468"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2142F5">
      <w:rPr>
        <w:caps/>
        <w:color w:val="595959" w:themeColor="text1" w:themeTint="A6"/>
        <w:sz w:val="18"/>
        <w:szCs w:val="18"/>
      </w:rPr>
      <w:t>DATA PLAYBOOK:</w:t>
    </w:r>
    <w:r w:rsidRPr="00FA154E">
      <w:rPr>
        <w:caps/>
        <w:color w:val="595959" w:themeColor="text1" w:themeTint="A6"/>
        <w:sz w:val="18"/>
        <w:szCs w:val="18"/>
      </w:rPr>
      <w:t xml:space="preserve"> </w:t>
    </w:r>
    <w:r>
      <w:rPr>
        <w:caps/>
        <w:color w:val="595959" w:themeColor="text1" w:themeTint="A6"/>
        <w:sz w:val="18"/>
        <w:szCs w:val="18"/>
      </w:rPr>
      <w:t>EXERCIS</w:t>
    </w:r>
    <w:r w:rsidR="002142F5">
      <w:rPr>
        <w:caps/>
        <w:color w:val="595959" w:themeColor="text1" w:themeTint="A6"/>
        <w:sz w:val="18"/>
        <w:szCs w:val="18"/>
      </w:rPr>
      <w:t xml:space="preserve">e </w:t>
    </w:r>
    <w:r w:rsidR="00A84CA8">
      <w:rPr>
        <w:caps/>
        <w:color w:val="595959" w:themeColor="text1" w:themeTint="A6"/>
        <w:sz w:val="18"/>
        <w:szCs w:val="18"/>
      </w:rPr>
      <w:t>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1"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C9D19DD"/>
    <w:multiLevelType w:val="hybridMultilevel"/>
    <w:tmpl w:val="AFF83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639"/>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FD3"/>
    <w:rsid w:val="000155DC"/>
    <w:rsid w:val="00057631"/>
    <w:rsid w:val="00060778"/>
    <w:rsid w:val="000673B8"/>
    <w:rsid w:val="00070DEB"/>
    <w:rsid w:val="0008165E"/>
    <w:rsid w:val="00082D30"/>
    <w:rsid w:val="000D3468"/>
    <w:rsid w:val="000E3087"/>
    <w:rsid w:val="000E4205"/>
    <w:rsid w:val="001030D2"/>
    <w:rsid w:val="00126A85"/>
    <w:rsid w:val="0016646E"/>
    <w:rsid w:val="001A2C70"/>
    <w:rsid w:val="001C4B69"/>
    <w:rsid w:val="001C6605"/>
    <w:rsid w:val="002142F5"/>
    <w:rsid w:val="0024620E"/>
    <w:rsid w:val="0025304C"/>
    <w:rsid w:val="00255E5F"/>
    <w:rsid w:val="00310114"/>
    <w:rsid w:val="00344A6A"/>
    <w:rsid w:val="003705B5"/>
    <w:rsid w:val="00377A02"/>
    <w:rsid w:val="003961C0"/>
    <w:rsid w:val="003A0BF0"/>
    <w:rsid w:val="003A396E"/>
    <w:rsid w:val="003C4CAC"/>
    <w:rsid w:val="003D0C13"/>
    <w:rsid w:val="003D3249"/>
    <w:rsid w:val="003F77E3"/>
    <w:rsid w:val="0044315E"/>
    <w:rsid w:val="004C0D25"/>
    <w:rsid w:val="004C7683"/>
    <w:rsid w:val="00574AE1"/>
    <w:rsid w:val="00577709"/>
    <w:rsid w:val="005E1AE3"/>
    <w:rsid w:val="0061748E"/>
    <w:rsid w:val="00621553"/>
    <w:rsid w:val="00630C85"/>
    <w:rsid w:val="0065024C"/>
    <w:rsid w:val="00651B4C"/>
    <w:rsid w:val="00677D17"/>
    <w:rsid w:val="006931BD"/>
    <w:rsid w:val="006A3401"/>
    <w:rsid w:val="006A7AD5"/>
    <w:rsid w:val="006B3EE9"/>
    <w:rsid w:val="006B78E1"/>
    <w:rsid w:val="006C70A1"/>
    <w:rsid w:val="006E1E95"/>
    <w:rsid w:val="006E76AF"/>
    <w:rsid w:val="007056E3"/>
    <w:rsid w:val="00710424"/>
    <w:rsid w:val="00734513"/>
    <w:rsid w:val="007A191F"/>
    <w:rsid w:val="007A3E24"/>
    <w:rsid w:val="007C6690"/>
    <w:rsid w:val="007D44D4"/>
    <w:rsid w:val="007E5259"/>
    <w:rsid w:val="00802A9D"/>
    <w:rsid w:val="008156B8"/>
    <w:rsid w:val="00830A1C"/>
    <w:rsid w:val="00854871"/>
    <w:rsid w:val="00864AD6"/>
    <w:rsid w:val="00883100"/>
    <w:rsid w:val="008D5FD3"/>
    <w:rsid w:val="009563A2"/>
    <w:rsid w:val="009F15B3"/>
    <w:rsid w:val="00A05921"/>
    <w:rsid w:val="00A14EFF"/>
    <w:rsid w:val="00A15B02"/>
    <w:rsid w:val="00A27B46"/>
    <w:rsid w:val="00A84CA8"/>
    <w:rsid w:val="00AA648A"/>
    <w:rsid w:val="00B146F5"/>
    <w:rsid w:val="00B46A67"/>
    <w:rsid w:val="00BB4BA5"/>
    <w:rsid w:val="00BD507A"/>
    <w:rsid w:val="00C177D7"/>
    <w:rsid w:val="00C75CFE"/>
    <w:rsid w:val="00C902E2"/>
    <w:rsid w:val="00CB5B5E"/>
    <w:rsid w:val="00CC0B56"/>
    <w:rsid w:val="00CE7DD1"/>
    <w:rsid w:val="00D25C9C"/>
    <w:rsid w:val="00D35E93"/>
    <w:rsid w:val="00D77E2D"/>
    <w:rsid w:val="00DD6003"/>
    <w:rsid w:val="00E03026"/>
    <w:rsid w:val="00E576D3"/>
    <w:rsid w:val="00E76067"/>
    <w:rsid w:val="00E84B8A"/>
    <w:rsid w:val="00EC2062"/>
    <w:rsid w:val="00ED1E9C"/>
    <w:rsid w:val="00EE7A89"/>
    <w:rsid w:val="00F12455"/>
    <w:rsid w:val="00F13F85"/>
    <w:rsid w:val="00F50478"/>
    <w:rsid w:val="00F67F60"/>
    <w:rsid w:val="00FA154E"/>
    <w:rsid w:val="00FB4A23"/>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6627DC"/>
  <w15:docId w15:val="{E2241F79-F5AD-A242-AEDD-E8426C42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AD5"/>
    <w:pPr>
      <w:spacing w:line="280" w:lineRule="exact"/>
    </w:pPr>
    <w:rPr>
      <w:rFonts w:ascii="Arial" w:hAnsi="Arial"/>
      <w:sz w:val="22"/>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E84B8A"/>
    <w:pPr>
      <w:ind w:left="72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unhideWhenUsed/>
    <w:rsid w:val="00A84CA8"/>
    <w:pPr>
      <w:spacing w:before="100" w:beforeAutospacing="1" w:after="100" w:afterAutospacing="1" w:line="240" w:lineRule="auto"/>
    </w:pPr>
    <w:rPr>
      <w:rFonts w:ascii="Times New Roman" w:eastAsia="Times New Roman" w:hAnsi="Times New Roman" w:cs="Times New Roman"/>
      <w:sz w:val="24"/>
      <w:lang w:val="en-GB" w:eastAsia="en-US"/>
    </w:rPr>
  </w:style>
  <w:style w:type="character" w:styleId="FollowedHyperlink">
    <w:name w:val="FollowedHyperlink"/>
    <w:basedOn w:val="DefaultParagraphFont"/>
    <w:uiPriority w:val="99"/>
    <w:semiHidden/>
    <w:unhideWhenUsed/>
    <w:rsid w:val="00344A6A"/>
    <w:rPr>
      <w:color w:val="800080" w:themeColor="followedHyperlink"/>
      <w:u w:val="single"/>
    </w:rPr>
  </w:style>
  <w:style w:type="character" w:styleId="UnresolvedMention">
    <w:name w:val="Unresolved Mention"/>
    <w:basedOn w:val="DefaultParagraphFont"/>
    <w:uiPriority w:val="99"/>
    <w:semiHidden/>
    <w:unhideWhenUsed/>
    <w:rsid w:val="00344A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6598">
      <w:bodyDiv w:val="1"/>
      <w:marLeft w:val="0"/>
      <w:marRight w:val="0"/>
      <w:marTop w:val="0"/>
      <w:marBottom w:val="0"/>
      <w:divBdr>
        <w:top w:val="none" w:sz="0" w:space="0" w:color="auto"/>
        <w:left w:val="none" w:sz="0" w:space="0" w:color="auto"/>
        <w:bottom w:val="none" w:sz="0" w:space="0" w:color="auto"/>
        <w:right w:val="none" w:sz="0" w:space="0" w:color="auto"/>
      </w:divBdr>
    </w:div>
    <w:div w:id="186061854">
      <w:bodyDiv w:val="1"/>
      <w:marLeft w:val="0"/>
      <w:marRight w:val="0"/>
      <w:marTop w:val="0"/>
      <w:marBottom w:val="0"/>
      <w:divBdr>
        <w:top w:val="none" w:sz="0" w:space="0" w:color="auto"/>
        <w:left w:val="none" w:sz="0" w:space="0" w:color="auto"/>
        <w:bottom w:val="none" w:sz="0" w:space="0" w:color="auto"/>
        <w:right w:val="none" w:sz="0" w:space="0" w:color="auto"/>
      </w:divBdr>
    </w:div>
    <w:div w:id="209726724">
      <w:bodyDiv w:val="1"/>
      <w:marLeft w:val="0"/>
      <w:marRight w:val="0"/>
      <w:marTop w:val="0"/>
      <w:marBottom w:val="0"/>
      <w:divBdr>
        <w:top w:val="none" w:sz="0" w:space="0" w:color="auto"/>
        <w:left w:val="none" w:sz="0" w:space="0" w:color="auto"/>
        <w:bottom w:val="none" w:sz="0" w:space="0" w:color="auto"/>
        <w:right w:val="none" w:sz="0" w:space="0" w:color="auto"/>
      </w:divBdr>
    </w:div>
    <w:div w:id="249898063">
      <w:bodyDiv w:val="1"/>
      <w:marLeft w:val="0"/>
      <w:marRight w:val="0"/>
      <w:marTop w:val="0"/>
      <w:marBottom w:val="0"/>
      <w:divBdr>
        <w:top w:val="none" w:sz="0" w:space="0" w:color="auto"/>
        <w:left w:val="none" w:sz="0" w:space="0" w:color="auto"/>
        <w:bottom w:val="none" w:sz="0" w:space="0" w:color="auto"/>
        <w:right w:val="none" w:sz="0" w:space="0" w:color="auto"/>
      </w:divBdr>
    </w:div>
    <w:div w:id="456023621">
      <w:bodyDiv w:val="1"/>
      <w:marLeft w:val="0"/>
      <w:marRight w:val="0"/>
      <w:marTop w:val="0"/>
      <w:marBottom w:val="0"/>
      <w:divBdr>
        <w:top w:val="none" w:sz="0" w:space="0" w:color="auto"/>
        <w:left w:val="none" w:sz="0" w:space="0" w:color="auto"/>
        <w:bottom w:val="none" w:sz="0" w:space="0" w:color="auto"/>
        <w:right w:val="none" w:sz="0" w:space="0" w:color="auto"/>
      </w:divBdr>
    </w:div>
    <w:div w:id="743188993">
      <w:bodyDiv w:val="1"/>
      <w:marLeft w:val="0"/>
      <w:marRight w:val="0"/>
      <w:marTop w:val="0"/>
      <w:marBottom w:val="0"/>
      <w:divBdr>
        <w:top w:val="none" w:sz="0" w:space="0" w:color="auto"/>
        <w:left w:val="none" w:sz="0" w:space="0" w:color="auto"/>
        <w:bottom w:val="none" w:sz="0" w:space="0" w:color="auto"/>
        <w:right w:val="none" w:sz="0" w:space="0" w:color="auto"/>
      </w:divBdr>
    </w:div>
    <w:div w:id="762994414">
      <w:bodyDiv w:val="1"/>
      <w:marLeft w:val="0"/>
      <w:marRight w:val="0"/>
      <w:marTop w:val="0"/>
      <w:marBottom w:val="0"/>
      <w:divBdr>
        <w:top w:val="none" w:sz="0" w:space="0" w:color="auto"/>
        <w:left w:val="none" w:sz="0" w:space="0" w:color="auto"/>
        <w:bottom w:val="none" w:sz="0" w:space="0" w:color="auto"/>
        <w:right w:val="none" w:sz="0" w:space="0" w:color="auto"/>
      </w:divBdr>
    </w:div>
    <w:div w:id="1253275317">
      <w:bodyDiv w:val="1"/>
      <w:marLeft w:val="0"/>
      <w:marRight w:val="0"/>
      <w:marTop w:val="0"/>
      <w:marBottom w:val="0"/>
      <w:divBdr>
        <w:top w:val="none" w:sz="0" w:space="0" w:color="auto"/>
        <w:left w:val="none" w:sz="0" w:space="0" w:color="auto"/>
        <w:bottom w:val="none" w:sz="0" w:space="0" w:color="auto"/>
        <w:right w:val="none" w:sz="0" w:space="0" w:color="auto"/>
      </w:divBdr>
    </w:div>
    <w:div w:id="1276643325">
      <w:bodyDiv w:val="1"/>
      <w:marLeft w:val="0"/>
      <w:marRight w:val="0"/>
      <w:marTop w:val="0"/>
      <w:marBottom w:val="0"/>
      <w:divBdr>
        <w:top w:val="none" w:sz="0" w:space="0" w:color="auto"/>
        <w:left w:val="none" w:sz="0" w:space="0" w:color="auto"/>
        <w:bottom w:val="none" w:sz="0" w:space="0" w:color="auto"/>
        <w:right w:val="none" w:sz="0" w:space="0" w:color="auto"/>
      </w:divBdr>
    </w:div>
    <w:div w:id="1308584744">
      <w:bodyDiv w:val="1"/>
      <w:marLeft w:val="0"/>
      <w:marRight w:val="0"/>
      <w:marTop w:val="0"/>
      <w:marBottom w:val="0"/>
      <w:divBdr>
        <w:top w:val="none" w:sz="0" w:space="0" w:color="auto"/>
        <w:left w:val="none" w:sz="0" w:space="0" w:color="auto"/>
        <w:bottom w:val="none" w:sz="0" w:space="0" w:color="auto"/>
        <w:right w:val="none" w:sz="0" w:space="0" w:color="auto"/>
      </w:divBdr>
    </w:div>
    <w:div w:id="1354915943">
      <w:bodyDiv w:val="1"/>
      <w:marLeft w:val="0"/>
      <w:marRight w:val="0"/>
      <w:marTop w:val="0"/>
      <w:marBottom w:val="0"/>
      <w:divBdr>
        <w:top w:val="none" w:sz="0" w:space="0" w:color="auto"/>
        <w:left w:val="none" w:sz="0" w:space="0" w:color="auto"/>
        <w:bottom w:val="none" w:sz="0" w:space="0" w:color="auto"/>
        <w:right w:val="none" w:sz="0" w:space="0" w:color="auto"/>
      </w:divBdr>
    </w:div>
    <w:div w:id="1545024342">
      <w:bodyDiv w:val="1"/>
      <w:marLeft w:val="0"/>
      <w:marRight w:val="0"/>
      <w:marTop w:val="0"/>
      <w:marBottom w:val="0"/>
      <w:divBdr>
        <w:top w:val="none" w:sz="0" w:space="0" w:color="auto"/>
        <w:left w:val="none" w:sz="0" w:space="0" w:color="auto"/>
        <w:bottom w:val="none" w:sz="0" w:space="0" w:color="auto"/>
        <w:right w:val="none" w:sz="0" w:space="0" w:color="auto"/>
      </w:divBdr>
    </w:div>
    <w:div w:id="1769545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eforum.org/agenda/2016/06/8-digital-skills-we-must-teach-our-childr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earning.mozilla.org/en-US/web-literacy"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heatherleson:Downloads:exercis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731EB-3932-AE46-8ED3-13729560D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Macintosh%20HD:Users:heatherleson:Downloads:exercise%20template.dotx</Template>
  <TotalTime>10</TotalTime>
  <Pages>2</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Leson</dc:creator>
  <cp:keywords/>
  <dc:description/>
  <cp:lastModifiedBy>Dirk Slater</cp:lastModifiedBy>
  <cp:revision>4</cp:revision>
  <cp:lastPrinted>2018-05-04T07:25:00Z</cp:lastPrinted>
  <dcterms:created xsi:type="dcterms:W3CDTF">2018-06-19T13:24:00Z</dcterms:created>
  <dcterms:modified xsi:type="dcterms:W3CDTF">2018-06-28T11:00:00Z</dcterms:modified>
</cp:coreProperties>
</file>