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57214B" w14:textId="77777777" w:rsidR="00B46A67" w:rsidRPr="004055C4" w:rsidRDefault="005B25C4" w:rsidP="00B23E75">
      <w:pPr>
        <w:pStyle w:val="head1"/>
        <w:tabs>
          <w:tab w:val="clear" w:pos="1360"/>
          <w:tab w:val="left" w:pos="1418"/>
        </w:tabs>
        <w:rPr>
          <w:lang w:val="en-GB"/>
        </w:rPr>
      </w:pPr>
      <w:bookmarkStart w:id="0" w:name="_GoBack"/>
      <w:bookmarkEnd w:id="0"/>
      <w:r>
        <w:rPr>
          <w:lang w:val="en-GB"/>
        </w:rPr>
        <w:t>Data Quality and Standards</w:t>
      </w:r>
    </w:p>
    <w:p w14:paraId="62A4F7E9" w14:textId="77777777" w:rsidR="005B25C4" w:rsidRPr="005B25C4" w:rsidRDefault="005B25C4" w:rsidP="005B25C4">
      <w:pPr>
        <w:tabs>
          <w:tab w:val="left" w:pos="1418"/>
        </w:tabs>
        <w:rPr>
          <w:lang w:val="en-GB"/>
        </w:rPr>
      </w:pPr>
      <w:r w:rsidRPr="005B25C4">
        <w:rPr>
          <w:lang w:val="en-GB"/>
        </w:rPr>
        <w:t xml:space="preserve">Using our data to inform our work often means comparing, consolidating, and </w:t>
      </w:r>
      <w:proofErr w:type="spellStart"/>
      <w:r w:rsidRPr="005B25C4">
        <w:rPr>
          <w:lang w:val="en-GB"/>
        </w:rPr>
        <w:t>analyzing</w:t>
      </w:r>
      <w:proofErr w:type="spellEnd"/>
      <w:r w:rsidRPr="005B25C4">
        <w:rPr>
          <w:lang w:val="en-GB"/>
        </w:rPr>
        <w:t xml:space="preserve"> data. Data can be primarily sourced or used with secondary data sources. Data quality and standards are two key elements to become more data ready. This module is for </w:t>
      </w:r>
      <w:proofErr w:type="spellStart"/>
      <w:r w:rsidRPr="005B25C4">
        <w:rPr>
          <w:lang w:val="en-GB"/>
        </w:rPr>
        <w:t>practioners</w:t>
      </w:r>
      <w:proofErr w:type="spellEnd"/>
      <w:r w:rsidRPr="005B25C4">
        <w:rPr>
          <w:lang w:val="en-GB"/>
        </w:rPr>
        <w:t xml:space="preserve"> who aim to improve data quality and advocate use of data standards. This is a complex </w:t>
      </w:r>
      <w:proofErr w:type="gramStart"/>
      <w:r w:rsidRPr="005B25C4">
        <w:rPr>
          <w:lang w:val="en-GB"/>
        </w:rPr>
        <w:t>topic</w:t>
      </w:r>
      <w:proofErr w:type="gramEnd"/>
      <w:r w:rsidRPr="005B25C4">
        <w:rPr>
          <w:lang w:val="en-GB"/>
        </w:rPr>
        <w:t xml:space="preserve"> so it also aims to support those who question methodology and priorities in data workflows.  </w:t>
      </w:r>
      <w:r w:rsidRPr="005B25C4">
        <w:rPr>
          <w:b/>
          <w:bCs/>
          <w:lang w:val="en-GB"/>
        </w:rPr>
        <w:t>Why do data standards matter and how might we address data quality issues?  </w:t>
      </w:r>
    </w:p>
    <w:p w14:paraId="6DC7924A" w14:textId="77777777" w:rsidR="005B25C4" w:rsidRPr="005B25C4" w:rsidRDefault="005B25C4" w:rsidP="005B25C4">
      <w:pPr>
        <w:tabs>
          <w:tab w:val="left" w:pos="1418"/>
        </w:tabs>
        <w:ind w:left="360"/>
        <w:rPr>
          <w:lang w:val="en-GB"/>
        </w:rPr>
      </w:pPr>
    </w:p>
    <w:p w14:paraId="39612293" w14:textId="5873D491" w:rsidR="00D804D2" w:rsidRDefault="007A3E24" w:rsidP="00D804D2">
      <w:pPr>
        <w:spacing w:line="240" w:lineRule="auto"/>
        <w:jc w:val="center"/>
        <w:rPr>
          <w:rFonts w:eastAsia="Times New Roman" w:cs="Arial"/>
          <w:color w:val="000000"/>
          <w:szCs w:val="22"/>
          <w:lang w:val="en-GB" w:eastAsia="en-US"/>
        </w:rPr>
      </w:pPr>
      <w:r w:rsidRPr="007A3E24"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></w:t>
      </w:r>
      <w:r w:rsidR="00193608">
        <w:rPr>
          <w:rFonts w:ascii="ArialMT" w:hAnsi="ArialMT" w:cs="ArialMT"/>
          <w:color w:val="000000"/>
          <w:szCs w:val="20"/>
          <w:lang w:val="en-GB"/>
        </w:rPr>
        <w:t xml:space="preserve"> </w:t>
      </w:r>
      <w:r w:rsidR="005B25C4" w:rsidRPr="005B25C4">
        <w:rPr>
          <w:rFonts w:eastAsia="Times New Roman" w:cs="Arial"/>
          <w:color w:val="000000"/>
          <w:szCs w:val="22"/>
          <w:lang w:val="en-GB" w:eastAsia="en-US"/>
        </w:rPr>
        <w:t>What are data standards?</w:t>
      </w:r>
      <w:r w:rsidR="005B25C4">
        <w:rPr>
          <w:rFonts w:ascii="Times New Roman" w:eastAsia="Times New Roman" w:hAnsi="Times New Roman" w:cs="Times New Roman"/>
          <w:sz w:val="24"/>
          <w:lang w:val="en-GB" w:eastAsia="en-US"/>
        </w:rPr>
        <w:t xml:space="preserve"> </w:t>
      </w:r>
      <w:r w:rsidR="00D804D2">
        <w:rPr>
          <w:rFonts w:ascii="Times New Roman" w:eastAsia="Times New Roman" w:hAnsi="Times New Roman" w:cs="Times New Roman"/>
          <w:sz w:val="24"/>
          <w:lang w:val="en-GB" w:eastAsia="en-US"/>
        </w:rPr>
        <w:tab/>
      </w:r>
      <w:r w:rsidR="00D804D2">
        <w:rPr>
          <w:rFonts w:ascii="Times New Roman" w:eastAsia="Times New Roman" w:hAnsi="Times New Roman" w:cs="Times New Roman"/>
          <w:sz w:val="24"/>
          <w:lang w:val="en-GB" w:eastAsia="en-US"/>
        </w:rPr>
        <w:tab/>
      </w:r>
      <w:r w:rsidRPr="007A3E24"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></w:t>
      </w:r>
      <w:r w:rsidR="00193608">
        <w:rPr>
          <w:rFonts w:ascii="ArialMT" w:hAnsi="ArialMT" w:cs="ArialMT"/>
          <w:color w:val="000000"/>
          <w:szCs w:val="20"/>
          <w:lang w:val="en-GB"/>
        </w:rPr>
        <w:t xml:space="preserve"> </w:t>
      </w:r>
      <w:r w:rsidR="005B25C4" w:rsidRPr="005B25C4">
        <w:rPr>
          <w:rFonts w:eastAsia="Times New Roman" w:cs="Arial"/>
          <w:color w:val="000000"/>
          <w:szCs w:val="22"/>
          <w:lang w:val="en-GB" w:eastAsia="en-US"/>
        </w:rPr>
        <w:t>How might we improve data quality?</w:t>
      </w:r>
    </w:p>
    <w:p w14:paraId="792403DD" w14:textId="3DA76251" w:rsidR="00B46A67" w:rsidRDefault="007A3E24" w:rsidP="00DD4C6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lang w:val="en-GB" w:eastAsia="en-US"/>
        </w:rPr>
      </w:pPr>
      <w:r w:rsidRPr="007A3E24"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></w:t>
      </w:r>
      <w:r w:rsidR="0008165E">
        <w:rPr>
          <w:rFonts w:ascii="ArialMT" w:hAnsi="ArialMT" w:cs="ArialMT"/>
          <w:color w:val="000000"/>
          <w:szCs w:val="20"/>
          <w:lang w:val="en-GB"/>
        </w:rPr>
        <w:t xml:space="preserve"> </w:t>
      </w:r>
      <w:r w:rsidR="005B25C4" w:rsidRPr="005B25C4">
        <w:rPr>
          <w:rFonts w:eastAsia="Times New Roman" w:cs="Arial"/>
          <w:color w:val="000000"/>
          <w:szCs w:val="22"/>
          <w:lang w:val="en-GB"/>
        </w:rPr>
        <w:t>What are some of the basics of survey design?</w:t>
      </w:r>
    </w:p>
    <w:p w14:paraId="597398C3" w14:textId="77777777" w:rsidR="00DD4C66" w:rsidRPr="00DD4C66" w:rsidRDefault="00DD4C66" w:rsidP="00DD4C6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lang w:val="en-GB" w:eastAsia="en-US"/>
        </w:rPr>
      </w:pPr>
    </w:p>
    <w:p w14:paraId="75B51BC9" w14:textId="77777777" w:rsidR="0065024C" w:rsidRPr="00D25C9C" w:rsidRDefault="0065024C" w:rsidP="00B23E75">
      <w:pPr>
        <w:pStyle w:val="body"/>
        <w:tabs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suppressAutoHyphens/>
        <w:rPr>
          <w:rFonts w:ascii="BellMT" w:hAnsi="BellMT" w:cs="BellMT"/>
          <w:sz w:val="22"/>
          <w:szCs w:val="22"/>
          <w:lang w:val="en-US"/>
        </w:rPr>
      </w:pPr>
    </w:p>
    <w:p w14:paraId="3FF7DA71" w14:textId="77777777" w:rsidR="00B46A67" w:rsidRPr="00B46A67" w:rsidRDefault="00710424" w:rsidP="00B23E75">
      <w:pPr>
        <w:pStyle w:val="head2"/>
        <w:tabs>
          <w:tab w:val="clear" w:pos="52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</w:pPr>
      <w:r>
        <w:rPr>
          <w:noProof/>
          <w:lang w:val="en-US" w:eastAsia="en-US"/>
        </w:rPr>
        <w:drawing>
          <wp:anchor distT="0" distB="0" distL="114300" distR="360045" simplePos="0" relativeHeight="251658240" behindDoc="1" locked="0" layoutInCell="1" allowOverlap="0" wp14:anchorId="58C02154" wp14:editId="5DCB8B53">
            <wp:simplePos x="0" y="0"/>
            <wp:positionH relativeFrom="column">
              <wp:posOffset>-1905</wp:posOffset>
            </wp:positionH>
            <wp:positionV relativeFrom="paragraph">
              <wp:posOffset>35560</wp:posOffset>
            </wp:positionV>
            <wp:extent cx="539115" cy="533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ip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" cy="53340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anchor>
        </w:drawing>
      </w:r>
      <w:r w:rsidR="0009245B">
        <w:tab/>
      </w:r>
      <w:r w:rsidR="0009245B">
        <w:tab/>
      </w:r>
      <w:r w:rsidR="0009245B">
        <w:tab/>
      </w:r>
      <w:r w:rsidR="00B46A67" w:rsidRPr="00B46A67">
        <w:t xml:space="preserve">Recipe </w:t>
      </w:r>
    </w:p>
    <w:p w14:paraId="3B4B595D" w14:textId="42506E9D" w:rsidR="0009245B" w:rsidRPr="0009245B" w:rsidRDefault="0009245B" w:rsidP="00B076A6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</w:pPr>
      <w:r>
        <w:tab/>
      </w:r>
      <w:r>
        <w:tab/>
      </w:r>
      <w:r>
        <w:tab/>
      </w:r>
      <w:r w:rsidR="00B46A67" w:rsidRPr="00B46A67">
        <w:t xml:space="preserve">A suggested step by step process to achieve learning </w:t>
      </w:r>
    </w:p>
    <w:p w14:paraId="54B01F13" w14:textId="77777777" w:rsidR="005B25C4" w:rsidRPr="005B25C4" w:rsidRDefault="005B25C4" w:rsidP="005B25C4">
      <w:pPr>
        <w:tabs>
          <w:tab w:val="left" w:pos="1418"/>
        </w:tabs>
        <w:rPr>
          <w:rFonts w:cs="Arial"/>
          <w:b/>
          <w:color w:val="ED1C24"/>
          <w:sz w:val="24"/>
          <w:lang w:val="en-GB" w:eastAsia="en-US"/>
        </w:rPr>
      </w:pPr>
    </w:p>
    <w:p w14:paraId="03A4F106" w14:textId="19405AFA" w:rsidR="005B25C4" w:rsidRPr="005B25C4" w:rsidRDefault="005B25C4" w:rsidP="008C32A6">
      <w:pPr>
        <w:pStyle w:val="ListParagraph"/>
        <w:numPr>
          <w:ilvl w:val="0"/>
          <w:numId w:val="25"/>
        </w:numPr>
        <w:ind w:left="1701"/>
      </w:pPr>
      <w:r w:rsidRPr="005B25C4">
        <w:t xml:space="preserve">Start with </w:t>
      </w:r>
      <w:r w:rsidRPr="008C32A6">
        <w:rPr>
          <w:b/>
          <w:color w:val="FF0000"/>
        </w:rPr>
        <w:t xml:space="preserve">Why </w:t>
      </w:r>
      <w:r w:rsidR="00B076A6" w:rsidRPr="008C32A6">
        <w:rPr>
          <w:b/>
          <w:color w:val="FF0000"/>
        </w:rPr>
        <w:t xml:space="preserve">Do </w:t>
      </w:r>
      <w:r w:rsidRPr="008C32A6">
        <w:rPr>
          <w:b/>
          <w:color w:val="FF0000"/>
        </w:rPr>
        <w:t>Standards Matter</w:t>
      </w:r>
      <w:r w:rsidR="00B076A6" w:rsidRPr="008C32A6">
        <w:rPr>
          <w:b/>
          <w:color w:val="FF0000"/>
        </w:rPr>
        <w:t xml:space="preserve"> [Exercise 11]</w:t>
      </w:r>
      <w:r w:rsidRPr="005B25C4">
        <w:t xml:space="preserve"> to engage participants</w:t>
      </w:r>
      <w:r w:rsidR="008C32A6">
        <w:t xml:space="preserve"> in the needs for standardization</w:t>
      </w:r>
      <w:r w:rsidR="00077EE4">
        <w:t xml:space="preserve"> and quality</w:t>
      </w:r>
      <w:r w:rsidRPr="005B25C4">
        <w:t xml:space="preserve">. </w:t>
      </w:r>
    </w:p>
    <w:p w14:paraId="6E7CF315" w14:textId="15A285F8" w:rsidR="00077EE4" w:rsidRPr="00077EE4" w:rsidRDefault="005B25C4" w:rsidP="00057C4F">
      <w:pPr>
        <w:pStyle w:val="ListParagraph"/>
        <w:numPr>
          <w:ilvl w:val="0"/>
          <w:numId w:val="25"/>
        </w:numPr>
        <w:ind w:left="1701"/>
      </w:pPr>
      <w:r w:rsidRPr="005B25C4">
        <w:t xml:space="preserve">Discuss </w:t>
      </w:r>
      <w:r w:rsidRPr="00077EE4">
        <w:rPr>
          <w:b/>
          <w:color w:val="FF0000"/>
        </w:rPr>
        <w:t>Opportunities and Barriers</w:t>
      </w:r>
      <w:r w:rsidR="00B076A6" w:rsidRPr="00077EE4">
        <w:rPr>
          <w:b/>
          <w:color w:val="FF0000"/>
        </w:rPr>
        <w:t xml:space="preserve"> </w:t>
      </w:r>
      <w:r w:rsidR="00EE6A49" w:rsidRPr="00077EE4">
        <w:rPr>
          <w:b/>
          <w:color w:val="FF0000"/>
        </w:rPr>
        <w:t>[Exercise 12</w:t>
      </w:r>
      <w:r w:rsidR="00B076A6" w:rsidRPr="00077EE4">
        <w:rPr>
          <w:b/>
          <w:color w:val="FF0000"/>
        </w:rPr>
        <w:t>]</w:t>
      </w:r>
      <w:r w:rsidRPr="005B25C4">
        <w:t xml:space="preserve"> to </w:t>
      </w:r>
      <w:r w:rsidR="00077EE4">
        <w:rPr>
          <w:rFonts w:eastAsia="Times New Roman" w:cs="Arial"/>
          <w:color w:val="000000"/>
          <w:szCs w:val="22"/>
          <w:lang w:val="en-GB" w:eastAsia="en-US"/>
        </w:rPr>
        <w:t>help participants better understand</w:t>
      </w:r>
      <w:r w:rsidR="00077EE4" w:rsidRPr="00A84CA8">
        <w:rPr>
          <w:rFonts w:eastAsia="Times New Roman" w:cs="Arial"/>
          <w:color w:val="000000"/>
          <w:szCs w:val="22"/>
          <w:lang w:val="en-GB" w:eastAsia="en-US"/>
        </w:rPr>
        <w:t xml:space="preserve"> the root cause of ‘data quality.’</w:t>
      </w:r>
    </w:p>
    <w:p w14:paraId="6734B5F1" w14:textId="72866DD6" w:rsidR="005B25C4" w:rsidRPr="005B25C4" w:rsidRDefault="00F70E73" w:rsidP="00057C4F">
      <w:pPr>
        <w:pStyle w:val="ListParagraph"/>
        <w:numPr>
          <w:ilvl w:val="0"/>
          <w:numId w:val="25"/>
        </w:numPr>
        <w:ind w:left="1701"/>
      </w:pPr>
      <w:r>
        <w:rPr>
          <w:b/>
          <w:color w:val="FF0000"/>
        </w:rPr>
        <w:t>Survey Basics [</w:t>
      </w:r>
      <w:proofErr w:type="spellStart"/>
      <w:r>
        <w:rPr>
          <w:b/>
          <w:color w:val="FF0000"/>
        </w:rPr>
        <w:t>SlideDeck</w:t>
      </w:r>
      <w:proofErr w:type="spellEnd"/>
      <w:r>
        <w:rPr>
          <w:b/>
          <w:color w:val="FF0000"/>
        </w:rPr>
        <w:t xml:space="preserve"> 22</w:t>
      </w:r>
      <w:r w:rsidR="00EE6A49" w:rsidRPr="00077EE4">
        <w:rPr>
          <w:b/>
          <w:color w:val="FF0000"/>
        </w:rPr>
        <w:t>]</w:t>
      </w:r>
      <w:r w:rsidR="00EE6A49" w:rsidRPr="00077EE4">
        <w:rPr>
          <w:color w:val="FF0000"/>
        </w:rPr>
        <w:t xml:space="preserve"> </w:t>
      </w:r>
      <w:r w:rsidR="00EE6A49">
        <w:t>gives</w:t>
      </w:r>
      <w:r w:rsidR="005B25C4" w:rsidRPr="005B25C4">
        <w:t xml:space="preserve"> an overview on how to build a survey to meet data standards.</w:t>
      </w:r>
    </w:p>
    <w:p w14:paraId="6C34BB89" w14:textId="79F7D4A4" w:rsidR="005B25C4" w:rsidRPr="005B25C4" w:rsidRDefault="005B25C4" w:rsidP="008C32A6">
      <w:pPr>
        <w:pStyle w:val="ListParagraph"/>
        <w:numPr>
          <w:ilvl w:val="0"/>
          <w:numId w:val="25"/>
        </w:numPr>
        <w:ind w:left="1701"/>
      </w:pPr>
      <w:r w:rsidRPr="005B25C4">
        <w:t xml:space="preserve">Consider how we might map </w:t>
      </w:r>
      <w:r w:rsidRPr="008C32A6">
        <w:rPr>
          <w:rStyle w:val="Hyperlink"/>
          <w:b/>
          <w:color w:val="FF0000"/>
          <w:u w:val="none"/>
        </w:rPr>
        <w:t>Data Quality Workflows</w:t>
      </w:r>
      <w:r w:rsidR="00F70E73">
        <w:rPr>
          <w:b/>
          <w:color w:val="FF0000"/>
        </w:rPr>
        <w:t xml:space="preserve"> [</w:t>
      </w:r>
      <w:proofErr w:type="spellStart"/>
      <w:r w:rsidR="00F70E73">
        <w:rPr>
          <w:b/>
          <w:color w:val="FF0000"/>
        </w:rPr>
        <w:t>SlideDeck</w:t>
      </w:r>
      <w:proofErr w:type="spellEnd"/>
      <w:r w:rsidR="00F70E73">
        <w:rPr>
          <w:b/>
          <w:color w:val="FF0000"/>
        </w:rPr>
        <w:t xml:space="preserve"> 23</w:t>
      </w:r>
      <w:r w:rsidR="00EE6A49" w:rsidRPr="008C32A6">
        <w:rPr>
          <w:b/>
          <w:color w:val="FF0000"/>
        </w:rPr>
        <w:t>]</w:t>
      </w:r>
      <w:r w:rsidR="00EE6A49">
        <w:t xml:space="preserve">. </w:t>
      </w:r>
      <w:r w:rsidRPr="005B25C4">
        <w:t>What are some of the big questions and how might we map the workflows to inform our planning?</w:t>
      </w:r>
    </w:p>
    <w:p w14:paraId="75AF17F3" w14:textId="717F725B" w:rsidR="005E06DF" w:rsidRPr="005E06DF" w:rsidRDefault="005B25C4" w:rsidP="005E06DF">
      <w:pPr>
        <w:pStyle w:val="ListParagraph"/>
        <w:numPr>
          <w:ilvl w:val="0"/>
          <w:numId w:val="25"/>
        </w:numPr>
        <w:ind w:left="1701"/>
        <w:rPr>
          <w:rFonts w:cs="ArialMT"/>
          <w:caps/>
          <w:noProof/>
          <w:color w:val="000000"/>
          <w:sz w:val="32"/>
          <w:szCs w:val="32"/>
          <w:lang w:eastAsia="en-US"/>
        </w:rPr>
      </w:pPr>
      <w:r w:rsidRPr="008C32A6">
        <w:rPr>
          <w:rStyle w:val="Hyperlink"/>
          <w:b/>
          <w:color w:val="FF0000"/>
          <w:u w:val="none"/>
        </w:rPr>
        <w:t>Understanding Data Standards</w:t>
      </w:r>
      <w:r w:rsidR="00F70E73">
        <w:rPr>
          <w:rStyle w:val="Hyperlink"/>
          <w:b/>
          <w:color w:val="FF0000"/>
          <w:u w:val="none"/>
        </w:rPr>
        <w:t xml:space="preserve"> [</w:t>
      </w:r>
      <w:proofErr w:type="spellStart"/>
      <w:r w:rsidR="00F70E73">
        <w:rPr>
          <w:rStyle w:val="Hyperlink"/>
          <w:b/>
          <w:color w:val="FF0000"/>
          <w:u w:val="none"/>
        </w:rPr>
        <w:t>SlideDeck</w:t>
      </w:r>
      <w:proofErr w:type="spellEnd"/>
      <w:r w:rsidR="00F70E73">
        <w:rPr>
          <w:rStyle w:val="Hyperlink"/>
          <w:b/>
          <w:color w:val="FF0000"/>
          <w:u w:val="none"/>
        </w:rPr>
        <w:t xml:space="preserve"> 24</w:t>
      </w:r>
      <w:r w:rsidR="00EE6A49" w:rsidRPr="008C32A6">
        <w:rPr>
          <w:rStyle w:val="Hyperlink"/>
          <w:b/>
          <w:color w:val="FF0000"/>
          <w:u w:val="none"/>
        </w:rPr>
        <w:t xml:space="preserve">] </w:t>
      </w:r>
      <w:r w:rsidR="00077EE4" w:rsidRPr="00077EE4">
        <w:rPr>
          <w:rStyle w:val="Hyperlink"/>
          <w:color w:val="000000" w:themeColor="text1"/>
          <w:u w:val="none"/>
        </w:rPr>
        <w:t>will help participants further refine their understanding of definitions and needs for data standards</w:t>
      </w:r>
      <w:r w:rsidR="00077EE4">
        <w:rPr>
          <w:rFonts w:cs="ArialMT"/>
          <w:caps/>
          <w:noProof/>
          <w:color w:val="000000" w:themeColor="text1"/>
          <w:sz w:val="32"/>
          <w:szCs w:val="32"/>
          <w:lang w:eastAsia="en-US"/>
        </w:rPr>
        <w:t>.</w:t>
      </w:r>
    </w:p>
    <w:p w14:paraId="558486CC" w14:textId="77777777" w:rsidR="00D77E2D" w:rsidRDefault="00535A6A" w:rsidP="00B23E75">
      <w:pPr>
        <w:pStyle w:val="head2"/>
        <w:tabs>
          <w:tab w:val="clear" w:pos="52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rFonts w:ascii="ArialMT" w:hAnsi="ArialMT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64ACDA00" wp14:editId="56340C96">
            <wp:simplePos x="0" y="0"/>
            <wp:positionH relativeFrom="column">
              <wp:posOffset>0</wp:posOffset>
            </wp:positionH>
            <wp:positionV relativeFrom="paragraph">
              <wp:posOffset>89112</wp:posOffset>
            </wp:positionV>
            <wp:extent cx="539115" cy="557530"/>
            <wp:effectExtent l="0" t="0" r="0" b="127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gred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" cy="557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341E11" w14:textId="1BD6B3D9" w:rsidR="00B46A67" w:rsidRPr="00B46A67" w:rsidRDefault="0001149F" w:rsidP="00B23E75">
      <w:pPr>
        <w:pStyle w:val="head2"/>
        <w:tabs>
          <w:tab w:val="clear" w:pos="52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</w:pPr>
      <w:r>
        <w:tab/>
      </w:r>
      <w:r>
        <w:tab/>
      </w:r>
      <w:r>
        <w:tab/>
      </w:r>
      <w:r w:rsidR="00B46A67" w:rsidRPr="00B46A67">
        <w:t>Ingredients</w:t>
      </w:r>
    </w:p>
    <w:p w14:paraId="627269D6" w14:textId="77777777" w:rsidR="00350769" w:rsidRPr="00350769" w:rsidRDefault="00350769" w:rsidP="00350769">
      <w:pPr>
        <w:pStyle w:val="greybold"/>
        <w:ind w:left="1418"/>
        <w:rPr>
          <w:rFonts w:ascii="Times New Roman" w:hAnsi="Times New Roman"/>
          <w:sz w:val="24"/>
          <w:szCs w:val="24"/>
        </w:rPr>
      </w:pPr>
      <w:r w:rsidRPr="00350769">
        <w:t xml:space="preserve">Pick and choose ingredients to create your own recipe. Do you have an ingredient we’re missing? </w:t>
      </w:r>
      <w:r>
        <w:t xml:space="preserve">Send an email to </w:t>
      </w:r>
      <w:r w:rsidRPr="00350769">
        <w:t>Heather.LESON@ifrc.org.</w:t>
      </w:r>
    </w:p>
    <w:p w14:paraId="5A5313A7" w14:textId="77777777" w:rsidR="00EC6F0F" w:rsidRDefault="00EC6F0F" w:rsidP="00350769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rFonts w:ascii="Arial-BoldMT" w:hAnsi="Arial-BoldMT" w:cs="Arial-BoldMT"/>
          <w:b w:val="0"/>
          <w:bCs w:val="0"/>
          <w:color w:val="000000"/>
        </w:rPr>
      </w:pPr>
    </w:p>
    <w:p w14:paraId="4025D080" w14:textId="77777777" w:rsidR="00EC6F0F" w:rsidRPr="007A3E24" w:rsidRDefault="00DD6550" w:rsidP="00EC6F0F">
      <w:pPr>
        <w:pStyle w:val="head4blackbold"/>
      </w:pPr>
      <w:r>
        <w:rPr>
          <w:rFonts w:ascii="Wingdings-Regular" w:hAnsi="Wingdings-Regular" w:cs="Wingdings-Regular"/>
          <w:noProof/>
          <w:color w:val="ED1C24"/>
          <w:sz w:val="16"/>
          <w:szCs w:val="16"/>
          <w:lang w:val="en-US" w:eastAsia="en-US"/>
        </w:rPr>
        <w:drawing>
          <wp:anchor distT="0" distB="0" distL="114300" distR="114300" simplePos="0" relativeHeight="251672576" behindDoc="1" locked="0" layoutInCell="1" allowOverlap="1" wp14:anchorId="25D3C77C" wp14:editId="4898B697">
            <wp:simplePos x="0" y="0"/>
            <wp:positionH relativeFrom="column">
              <wp:posOffset>35560</wp:posOffset>
            </wp:positionH>
            <wp:positionV relativeFrom="paragraph">
              <wp:posOffset>11430</wp:posOffset>
            </wp:positionV>
            <wp:extent cx="359410" cy="35941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ercis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6D94">
        <w:tab/>
      </w:r>
      <w:r w:rsidR="00D86D94">
        <w:tab/>
      </w:r>
      <w:r w:rsidR="00D86D94">
        <w:tab/>
      </w:r>
      <w:r w:rsidR="00EC6F0F" w:rsidRPr="007A3E24">
        <w:t>Exercises</w:t>
      </w:r>
    </w:p>
    <w:p w14:paraId="05BC8862" w14:textId="77777777" w:rsidR="00EC6F0F" w:rsidRPr="00D35E93" w:rsidRDefault="00EC6F0F" w:rsidP="00EC6F0F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i/>
          <w:iCs/>
        </w:rPr>
      </w:pPr>
      <w:r>
        <w:tab/>
      </w:r>
      <w:r>
        <w:tab/>
      </w:r>
      <w:r>
        <w:tab/>
      </w:r>
      <w:r w:rsidRPr="00B46A67">
        <w:t>Short, disc</w:t>
      </w:r>
      <w:r>
        <w:t>rete social learning experiences</w:t>
      </w:r>
    </w:p>
    <w:p w14:paraId="2CC8CED3" w14:textId="77777777" w:rsidR="00EC6F0F" w:rsidRDefault="00EC6F0F" w:rsidP="00EC6F0F">
      <w:pPr>
        <w:widowControl w:val="0"/>
        <w:tabs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line="260" w:lineRule="atLeast"/>
        <w:ind w:left="1700" w:hanging="1700"/>
        <w:textAlignment w:val="center"/>
        <w:rPr>
          <w:rFonts w:ascii="Wingdings-Regular" w:hAnsi="Wingdings-Regular" w:cs="Wingdings-Regular"/>
          <w:color w:val="ED1C24"/>
          <w:sz w:val="16"/>
          <w:szCs w:val="16"/>
          <w:lang w:val="en-GB"/>
        </w:rPr>
      </w:pPr>
      <w:r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ab/>
      </w:r>
      <w:r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ab/>
      </w:r>
      <w:r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ab/>
      </w:r>
    </w:p>
    <w:p w14:paraId="476F98F4" w14:textId="3E83C367" w:rsidR="00077EE4" w:rsidRPr="005B25C4" w:rsidRDefault="008C32A6" w:rsidP="00077EE4">
      <w:pPr>
        <w:pStyle w:val="bulletedlist"/>
        <w:ind w:left="1701" w:hanging="283"/>
      </w:pPr>
      <w:r w:rsidRPr="00077EE4">
        <w:rPr>
          <w:b/>
          <w:color w:val="FF0000"/>
        </w:rPr>
        <w:t>Why Do Standards Matter [Exercise 11]</w:t>
      </w:r>
      <w:r w:rsidRPr="005B25C4">
        <w:t xml:space="preserve"> </w:t>
      </w:r>
      <w:r w:rsidR="00077EE4" w:rsidRPr="005B25C4">
        <w:t>engage</w:t>
      </w:r>
      <w:r w:rsidR="00077EE4">
        <w:t>s</w:t>
      </w:r>
      <w:r w:rsidR="00077EE4" w:rsidRPr="005B25C4">
        <w:t xml:space="preserve"> participants</w:t>
      </w:r>
      <w:r w:rsidR="00077EE4">
        <w:t xml:space="preserve"> in the need for standardization and quality</w:t>
      </w:r>
      <w:r w:rsidR="00077EE4" w:rsidRPr="005B25C4">
        <w:t xml:space="preserve">. </w:t>
      </w:r>
    </w:p>
    <w:p w14:paraId="4968EF0A" w14:textId="636928B1" w:rsidR="00077EE4" w:rsidRPr="004453B1" w:rsidRDefault="008C32A6" w:rsidP="00077EE4">
      <w:pPr>
        <w:pStyle w:val="bulletedlist"/>
        <w:ind w:left="1701" w:hanging="283"/>
      </w:pPr>
      <w:r w:rsidRPr="00077EE4">
        <w:rPr>
          <w:b/>
          <w:color w:val="FF0000"/>
        </w:rPr>
        <w:t>Opportunities and Barriers [Exercise 12]</w:t>
      </w:r>
      <w:r w:rsidR="00077EE4">
        <w:t xml:space="preserve"> </w:t>
      </w:r>
      <w:r w:rsidR="00077EE4" w:rsidRPr="00077EE4">
        <w:rPr>
          <w:rFonts w:eastAsia="Times New Roman" w:cs="Arial"/>
          <w:color w:val="000000"/>
          <w:szCs w:val="22"/>
          <w:lang w:val="en-GB" w:eastAsia="en-US"/>
        </w:rPr>
        <w:t>helps participants better understand the root cause of ‘data quality.’</w:t>
      </w:r>
    </w:p>
    <w:p w14:paraId="544AFE78" w14:textId="610CBF14" w:rsidR="004453B1" w:rsidRPr="004453B1" w:rsidRDefault="004453B1" w:rsidP="004453B1">
      <w:pPr>
        <w:pStyle w:val="bulletedlist"/>
        <w:ind w:left="1701" w:hanging="283"/>
        <w:rPr>
          <w:color w:val="000000" w:themeColor="text1"/>
        </w:rPr>
      </w:pPr>
      <w:r>
        <w:rPr>
          <w:b/>
          <w:color w:val="FF0000"/>
        </w:rPr>
        <w:t>Spreadsheet Test [Exercise 13</w:t>
      </w:r>
      <w:r w:rsidRPr="004453B1">
        <w:rPr>
          <w:b/>
          <w:color w:val="FF0000"/>
        </w:rPr>
        <w:t xml:space="preserve">] </w:t>
      </w:r>
      <w:r w:rsidRPr="004453B1">
        <w:rPr>
          <w:color w:val="000000" w:themeColor="text1"/>
        </w:rPr>
        <w:t>a "</w:t>
      </w:r>
      <w:proofErr w:type="spellStart"/>
      <w:r w:rsidRPr="004453B1">
        <w:rPr>
          <w:color w:val="000000" w:themeColor="text1"/>
        </w:rPr>
        <w:t>rawdata</w:t>
      </w:r>
      <w:proofErr w:type="spellEnd"/>
      <w:r w:rsidRPr="004453B1">
        <w:rPr>
          <w:color w:val="000000" w:themeColor="text1"/>
        </w:rPr>
        <w:t>" worksheet, which represents fictitious beneficiary data previously gathered in villages that have been affected by a disaster.</w:t>
      </w:r>
    </w:p>
    <w:p w14:paraId="6423C833" w14:textId="0E3604F5" w:rsidR="00DA2591" w:rsidRDefault="00DA2591" w:rsidP="00077EE4">
      <w:pPr>
        <w:pStyle w:val="bulletedlist"/>
        <w:numPr>
          <w:ilvl w:val="0"/>
          <w:numId w:val="0"/>
        </w:numPr>
        <w:ind w:left="1418"/>
      </w:pPr>
    </w:p>
    <w:p w14:paraId="4BC43DE5" w14:textId="77777777" w:rsidR="00C43AD9" w:rsidRDefault="00D334C1" w:rsidP="00C43AD9">
      <w:pPr>
        <w:pStyle w:val="head4blackbold"/>
        <w:ind w:left="1418"/>
      </w:pPr>
      <w:r>
        <w:rPr>
          <w:noProof/>
          <w:lang w:val="en-US" w:eastAsia="en-US"/>
        </w:rPr>
        <w:drawing>
          <wp:anchor distT="0" distB="0" distL="114300" distR="114300" simplePos="0" relativeHeight="251673600" behindDoc="1" locked="0" layoutInCell="1" allowOverlap="1" wp14:anchorId="5B5D6C1C" wp14:editId="2A0961CA">
            <wp:simplePos x="0" y="0"/>
            <wp:positionH relativeFrom="column">
              <wp:posOffset>0</wp:posOffset>
            </wp:positionH>
            <wp:positionV relativeFrom="paragraph">
              <wp:posOffset>3175</wp:posOffset>
            </wp:positionV>
            <wp:extent cx="359664" cy="359664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eck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664" cy="3596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6F0F">
        <w:t>Checklist</w:t>
      </w:r>
    </w:p>
    <w:p w14:paraId="42874D36" w14:textId="77777777" w:rsidR="00EC6F0F" w:rsidRPr="00C43AD9" w:rsidRDefault="00C43AD9" w:rsidP="00C43AD9">
      <w:pPr>
        <w:pStyle w:val="greybold"/>
        <w:tabs>
          <w:tab w:val="clear" w:pos="1840"/>
          <w:tab w:val="left" w:pos="1418"/>
        </w:tabs>
      </w:pPr>
      <w:r>
        <w:tab/>
      </w:r>
      <w:r>
        <w:tab/>
      </w:r>
      <w:r>
        <w:tab/>
      </w:r>
      <w:r w:rsidR="00D86D94" w:rsidRPr="00C43AD9">
        <w:t>For documentation of essential elements of the learning experience,</w:t>
      </w:r>
    </w:p>
    <w:p w14:paraId="5BA9F458" w14:textId="77777777" w:rsidR="00DA2591" w:rsidRDefault="00DA2591" w:rsidP="00B23E75">
      <w:pPr>
        <w:pStyle w:val="head4blackbold"/>
      </w:pPr>
    </w:p>
    <w:p w14:paraId="5917B38D" w14:textId="13D254A1" w:rsidR="00DD4C66" w:rsidRDefault="00077EE4" w:rsidP="00DD4C66">
      <w:pPr>
        <w:pStyle w:val="bulletedlist"/>
        <w:widowControl w:val="0"/>
        <w:tabs>
          <w:tab w:val="left" w:pos="709"/>
          <w:tab w:val="left" w:pos="993"/>
          <w:tab w:val="left" w:pos="1701"/>
          <w:tab w:val="left" w:pos="1843"/>
          <w:tab w:val="left" w:pos="2977"/>
          <w:tab w:val="left" w:pos="3261"/>
          <w:tab w:val="left" w:pos="5387"/>
          <w:tab w:val="left" w:pos="5670"/>
        </w:tabs>
        <w:autoSpaceDE w:val="0"/>
        <w:autoSpaceDN w:val="0"/>
        <w:adjustRightInd w:val="0"/>
        <w:spacing w:line="288" w:lineRule="auto"/>
        <w:ind w:left="1701" w:hanging="283"/>
        <w:textAlignment w:val="center"/>
        <w:rPr>
          <w:lang w:val="en-GB" w:eastAsia="en-US"/>
        </w:rPr>
      </w:pPr>
      <w:r>
        <w:rPr>
          <w:rStyle w:val="IngredientTitles"/>
        </w:rPr>
        <w:t>Counting People [Checklist 5]</w:t>
      </w:r>
      <w:r>
        <w:rPr>
          <w:lang w:val="en-GB" w:eastAsia="en-US"/>
        </w:rPr>
        <w:t xml:space="preserve"> ensures that we are counting ‘people reached’ in a consistent way.</w:t>
      </w:r>
    </w:p>
    <w:p w14:paraId="07056C93" w14:textId="77777777" w:rsidR="00DD4C66" w:rsidRDefault="00DD4C66">
      <w:pPr>
        <w:spacing w:after="200" w:line="240" w:lineRule="auto"/>
        <w:rPr>
          <w:rFonts w:cs="Wingdings-Regular"/>
          <w:szCs w:val="16"/>
          <w:lang w:val="en-GB" w:eastAsia="en-US"/>
        </w:rPr>
      </w:pPr>
      <w:r>
        <w:rPr>
          <w:lang w:val="en-GB" w:eastAsia="en-US"/>
        </w:rPr>
        <w:br w:type="page"/>
      </w:r>
    </w:p>
    <w:p w14:paraId="64906DD4" w14:textId="77777777" w:rsidR="00DD4C66" w:rsidRPr="00DD4C66" w:rsidRDefault="00DD4C66" w:rsidP="00DD4C66">
      <w:pPr>
        <w:pStyle w:val="bulletedlist"/>
        <w:widowControl w:val="0"/>
        <w:numPr>
          <w:ilvl w:val="0"/>
          <w:numId w:val="0"/>
        </w:numPr>
        <w:tabs>
          <w:tab w:val="left" w:pos="709"/>
          <w:tab w:val="left" w:pos="993"/>
          <w:tab w:val="left" w:pos="1701"/>
          <w:tab w:val="left" w:pos="1843"/>
          <w:tab w:val="left" w:pos="2977"/>
          <w:tab w:val="left" w:pos="3261"/>
          <w:tab w:val="left" w:pos="5387"/>
          <w:tab w:val="left" w:pos="5670"/>
        </w:tabs>
        <w:autoSpaceDE w:val="0"/>
        <w:autoSpaceDN w:val="0"/>
        <w:adjustRightInd w:val="0"/>
        <w:spacing w:line="288" w:lineRule="auto"/>
        <w:textAlignment w:val="center"/>
        <w:rPr>
          <w:rFonts w:ascii="ArialMT" w:hAnsi="ArialMT" w:cs="ArialMT"/>
          <w:color w:val="000000"/>
          <w:szCs w:val="20"/>
          <w:lang w:val="en-GB"/>
        </w:rPr>
      </w:pPr>
    </w:p>
    <w:p w14:paraId="4D7292A6" w14:textId="49621415" w:rsidR="00B46A67" w:rsidRPr="007A3E24" w:rsidRDefault="00DA2591" w:rsidP="00B23E75">
      <w:pPr>
        <w:pStyle w:val="head4blackbold"/>
      </w:pPr>
      <w:r>
        <w:rPr>
          <w:noProof/>
          <w:lang w:val="en-US" w:eastAsia="en-US"/>
        </w:rPr>
        <w:drawing>
          <wp:anchor distT="0" distB="0" distL="114300" distR="114300" simplePos="0" relativeHeight="251674624" behindDoc="1" locked="0" layoutInCell="1" allowOverlap="1" wp14:anchorId="44F94046" wp14:editId="2923989E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359664" cy="359664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deck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664" cy="3596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7E2D">
        <w:tab/>
      </w:r>
      <w:r w:rsidR="0047644B">
        <w:tab/>
      </w:r>
      <w:r w:rsidR="0047644B">
        <w:tab/>
      </w:r>
      <w:proofErr w:type="spellStart"/>
      <w:r w:rsidR="0009245B">
        <w:t>Slidedeck</w:t>
      </w:r>
      <w:r w:rsidR="005E06DF">
        <w:t>s</w:t>
      </w:r>
      <w:proofErr w:type="spellEnd"/>
    </w:p>
    <w:p w14:paraId="3F70D7ED" w14:textId="77777777" w:rsidR="00B46A67" w:rsidRPr="007A3E24" w:rsidRDefault="00D77E2D" w:rsidP="00B23E75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i/>
          <w:iCs/>
        </w:rPr>
      </w:pPr>
      <w:r>
        <w:tab/>
      </w:r>
      <w:r w:rsidR="0047644B">
        <w:tab/>
      </w:r>
      <w:r w:rsidR="0047644B">
        <w:tab/>
      </w:r>
      <w:r w:rsidR="00B46A67" w:rsidRPr="007A3E24">
        <w:t>Distilled information for use as standalone or parts of presentations.</w:t>
      </w:r>
    </w:p>
    <w:p w14:paraId="67186EF8" w14:textId="77777777" w:rsidR="00B46A67" w:rsidRPr="00B46A67" w:rsidRDefault="00B46A67" w:rsidP="00B23E75">
      <w:pPr>
        <w:widowControl w:val="0"/>
        <w:tabs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autoSpaceDE w:val="0"/>
        <w:autoSpaceDN w:val="0"/>
        <w:adjustRightInd w:val="0"/>
        <w:spacing w:line="288" w:lineRule="auto"/>
        <w:textAlignment w:val="center"/>
        <w:rPr>
          <w:rFonts w:ascii="Wingdings-Regular" w:hAnsi="Wingdings-Regular" w:cs="Wingdings-Regular"/>
          <w:color w:val="ED1C24"/>
          <w:szCs w:val="20"/>
          <w:lang w:val="en-GB"/>
        </w:rPr>
      </w:pPr>
    </w:p>
    <w:p w14:paraId="64939BDE" w14:textId="019F5B59" w:rsidR="00D804D2" w:rsidRPr="005B25C4" w:rsidRDefault="00F70E73" w:rsidP="00D804D2">
      <w:pPr>
        <w:pStyle w:val="bulletedlist"/>
        <w:ind w:left="1701" w:hanging="283"/>
      </w:pPr>
      <w:r>
        <w:rPr>
          <w:b/>
          <w:color w:val="FF0000"/>
        </w:rPr>
        <w:t>Survey Basics [</w:t>
      </w:r>
      <w:proofErr w:type="spellStart"/>
      <w:r>
        <w:rPr>
          <w:b/>
          <w:color w:val="FF0000"/>
        </w:rPr>
        <w:t>SlideDeck</w:t>
      </w:r>
      <w:proofErr w:type="spellEnd"/>
      <w:r>
        <w:rPr>
          <w:b/>
          <w:color w:val="FF0000"/>
        </w:rPr>
        <w:t xml:space="preserve"> 22</w:t>
      </w:r>
      <w:r w:rsidR="00D804D2" w:rsidRPr="00077EE4">
        <w:rPr>
          <w:b/>
          <w:color w:val="FF0000"/>
        </w:rPr>
        <w:t>]</w:t>
      </w:r>
      <w:r w:rsidR="00D804D2" w:rsidRPr="00077EE4">
        <w:rPr>
          <w:color w:val="FF0000"/>
        </w:rPr>
        <w:t xml:space="preserve"> </w:t>
      </w:r>
      <w:r w:rsidR="00D804D2">
        <w:t>gives</w:t>
      </w:r>
      <w:r w:rsidR="00D804D2" w:rsidRPr="005B25C4">
        <w:t xml:space="preserve"> an overview on how to build a survey to meet data standards.</w:t>
      </w:r>
    </w:p>
    <w:p w14:paraId="0DCF7AFA" w14:textId="2F05DED8" w:rsidR="00D804D2" w:rsidRPr="005B25C4" w:rsidRDefault="00D804D2" w:rsidP="00D804D2">
      <w:pPr>
        <w:pStyle w:val="bulletedlist"/>
        <w:ind w:left="1701" w:hanging="283"/>
      </w:pPr>
      <w:r w:rsidRPr="008C32A6">
        <w:rPr>
          <w:rStyle w:val="Hyperlink"/>
          <w:b/>
          <w:color w:val="FF0000"/>
          <w:u w:val="none"/>
        </w:rPr>
        <w:t>Data Quality Workflows</w:t>
      </w:r>
      <w:r w:rsidRPr="008C32A6">
        <w:rPr>
          <w:b/>
          <w:color w:val="FF0000"/>
        </w:rPr>
        <w:t xml:space="preserve"> [</w:t>
      </w:r>
      <w:proofErr w:type="spellStart"/>
      <w:r w:rsidRPr="008C32A6">
        <w:rPr>
          <w:b/>
          <w:color w:val="FF0000"/>
        </w:rPr>
        <w:t>SlideDeck</w:t>
      </w:r>
      <w:proofErr w:type="spellEnd"/>
      <w:r w:rsidR="00F70E73">
        <w:rPr>
          <w:b/>
          <w:color w:val="FF0000"/>
        </w:rPr>
        <w:t xml:space="preserve"> 23</w:t>
      </w:r>
      <w:r w:rsidRPr="008C32A6">
        <w:rPr>
          <w:b/>
          <w:color w:val="FF0000"/>
        </w:rPr>
        <w:t>]</w:t>
      </w:r>
      <w:r>
        <w:t>. H</w:t>
      </w:r>
      <w:r w:rsidRPr="005B25C4">
        <w:t>ow might we map the workflows to inform our planning?</w:t>
      </w:r>
    </w:p>
    <w:p w14:paraId="6BAD8ECD" w14:textId="64FA5962" w:rsidR="00D804D2" w:rsidRPr="008C32A6" w:rsidRDefault="00D804D2" w:rsidP="00D804D2">
      <w:pPr>
        <w:pStyle w:val="bulletedlist"/>
        <w:ind w:left="1701" w:hanging="283"/>
        <w:rPr>
          <w:rFonts w:cs="ArialMT"/>
          <w:caps/>
          <w:noProof/>
          <w:color w:val="000000"/>
          <w:sz w:val="32"/>
          <w:szCs w:val="32"/>
          <w:lang w:eastAsia="en-US"/>
        </w:rPr>
      </w:pPr>
      <w:r w:rsidRPr="008C32A6">
        <w:rPr>
          <w:rStyle w:val="Hyperlink"/>
          <w:b/>
          <w:color w:val="FF0000"/>
          <w:u w:val="none"/>
        </w:rPr>
        <w:t>Understand</w:t>
      </w:r>
      <w:r w:rsidR="00F70E73">
        <w:rPr>
          <w:rStyle w:val="Hyperlink"/>
          <w:b/>
          <w:color w:val="FF0000"/>
          <w:u w:val="none"/>
        </w:rPr>
        <w:t>ing Data Standards [</w:t>
      </w:r>
      <w:proofErr w:type="spellStart"/>
      <w:r w:rsidR="00F70E73">
        <w:rPr>
          <w:rStyle w:val="Hyperlink"/>
          <w:b/>
          <w:color w:val="FF0000"/>
          <w:u w:val="none"/>
        </w:rPr>
        <w:t>SlideDeck</w:t>
      </w:r>
      <w:proofErr w:type="spellEnd"/>
      <w:r w:rsidR="00F70E73">
        <w:rPr>
          <w:rStyle w:val="Hyperlink"/>
          <w:b/>
          <w:color w:val="FF0000"/>
          <w:u w:val="none"/>
        </w:rPr>
        <w:t xml:space="preserve"> 24</w:t>
      </w:r>
      <w:r w:rsidRPr="008C32A6">
        <w:rPr>
          <w:rStyle w:val="Hyperlink"/>
          <w:b/>
          <w:color w:val="FF0000"/>
          <w:u w:val="none"/>
        </w:rPr>
        <w:t xml:space="preserve">] </w:t>
      </w:r>
      <w:r w:rsidRPr="00077EE4">
        <w:rPr>
          <w:rStyle w:val="Hyperlink"/>
          <w:color w:val="000000" w:themeColor="text1"/>
          <w:u w:val="none"/>
        </w:rPr>
        <w:t>help</w:t>
      </w:r>
      <w:r>
        <w:rPr>
          <w:rStyle w:val="Hyperlink"/>
          <w:color w:val="000000" w:themeColor="text1"/>
          <w:u w:val="none"/>
        </w:rPr>
        <w:t>s</w:t>
      </w:r>
      <w:r w:rsidRPr="00077EE4">
        <w:rPr>
          <w:rStyle w:val="Hyperlink"/>
          <w:color w:val="000000" w:themeColor="text1"/>
          <w:u w:val="none"/>
        </w:rPr>
        <w:t xml:space="preserve"> participants further refine their understanding of definitions and needs for data standards</w:t>
      </w:r>
      <w:r>
        <w:rPr>
          <w:rFonts w:cs="ArialMT"/>
          <w:caps/>
          <w:noProof/>
          <w:color w:val="000000" w:themeColor="text1"/>
          <w:sz w:val="32"/>
          <w:szCs w:val="32"/>
          <w:lang w:eastAsia="en-US"/>
        </w:rPr>
        <w:t>.</w:t>
      </w:r>
    </w:p>
    <w:p w14:paraId="79CFADDA" w14:textId="77777777" w:rsidR="00B46A67" w:rsidRDefault="00A01F18" w:rsidP="00B23E75">
      <w:pPr>
        <w:widowControl w:val="0"/>
        <w:tabs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autoSpaceDE w:val="0"/>
        <w:autoSpaceDN w:val="0"/>
        <w:adjustRightInd w:val="0"/>
        <w:spacing w:line="288" w:lineRule="auto"/>
        <w:textAlignment w:val="center"/>
        <w:rPr>
          <w:rFonts w:ascii="ArialMT" w:hAnsi="ArialMT" w:cs="ArialMT"/>
          <w:color w:val="000000"/>
          <w:szCs w:val="20"/>
          <w:lang w:val="en-GB"/>
        </w:rPr>
      </w:pPr>
      <w:r>
        <w:rPr>
          <w:rFonts w:ascii="ArialMT" w:hAnsi="ArialMT" w:cs="ArialMT"/>
          <w:noProof/>
          <w:szCs w:val="20"/>
          <w:lang w:eastAsia="en-US"/>
        </w:rPr>
        <w:drawing>
          <wp:anchor distT="0" distB="0" distL="114300" distR="114300" simplePos="0" relativeHeight="251669504" behindDoc="1" locked="0" layoutInCell="1" allowOverlap="1" wp14:anchorId="55A2C169" wp14:editId="5FE2B514">
            <wp:simplePos x="0" y="0"/>
            <wp:positionH relativeFrom="column">
              <wp:posOffset>10160</wp:posOffset>
            </wp:positionH>
            <wp:positionV relativeFrom="paragraph">
              <wp:posOffset>76200</wp:posOffset>
            </wp:positionV>
            <wp:extent cx="359410" cy="35941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ndout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4D6D52" w14:textId="77777777" w:rsidR="00C02E89" w:rsidRPr="007A3E24" w:rsidRDefault="00C02E89" w:rsidP="00B23E75">
      <w:pPr>
        <w:pStyle w:val="head4blackbold"/>
      </w:pPr>
      <w:r>
        <w:tab/>
      </w:r>
      <w:r>
        <w:tab/>
      </w:r>
      <w:r>
        <w:tab/>
        <w:t>Handouts</w:t>
      </w:r>
    </w:p>
    <w:p w14:paraId="4867B6A2" w14:textId="77777777" w:rsidR="00C02E89" w:rsidRPr="007A3E24" w:rsidRDefault="00C02E89" w:rsidP="00B23E75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i/>
          <w:iCs/>
        </w:rPr>
      </w:pPr>
      <w:r>
        <w:tab/>
      </w:r>
      <w:r>
        <w:tab/>
      </w:r>
      <w:r>
        <w:tab/>
      </w:r>
      <w:r w:rsidRPr="007A3E24">
        <w:t>Distilled information for use as standalone or parts of presentations.</w:t>
      </w:r>
    </w:p>
    <w:p w14:paraId="4DD64881" w14:textId="77777777" w:rsidR="00C02E89" w:rsidRPr="00B46A67" w:rsidRDefault="00C02E89" w:rsidP="00B23E75">
      <w:pPr>
        <w:widowControl w:val="0"/>
        <w:tabs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autoSpaceDE w:val="0"/>
        <w:autoSpaceDN w:val="0"/>
        <w:adjustRightInd w:val="0"/>
        <w:spacing w:line="288" w:lineRule="auto"/>
        <w:textAlignment w:val="center"/>
        <w:rPr>
          <w:rFonts w:ascii="Wingdings-Regular" w:hAnsi="Wingdings-Regular" w:cs="Wingdings-Regular"/>
          <w:color w:val="ED1C24"/>
          <w:szCs w:val="20"/>
          <w:lang w:val="en-GB"/>
        </w:rPr>
      </w:pPr>
    </w:p>
    <w:p w14:paraId="6D98C988" w14:textId="77777777" w:rsidR="00D804D2" w:rsidRDefault="00D804D2" w:rsidP="00D804D2">
      <w:pPr>
        <w:pStyle w:val="bulletedlist"/>
        <w:ind w:left="1701" w:hanging="283"/>
        <w:rPr>
          <w:lang w:val="en-GB"/>
        </w:rPr>
      </w:pPr>
      <w:r w:rsidRPr="00D804D2">
        <w:rPr>
          <w:b/>
          <w:color w:val="FF0000"/>
          <w:lang w:val="en-GB"/>
        </w:rPr>
        <w:t>Example Data Validation Process [Handout 8]</w:t>
      </w:r>
      <w:r>
        <w:rPr>
          <w:lang w:val="en-GB"/>
        </w:rPr>
        <w:t xml:space="preserve"> helps you plan your data validation strategy</w:t>
      </w:r>
      <w:r w:rsidR="0047644B" w:rsidRPr="00C43AD9">
        <w:rPr>
          <w:lang w:val="en-GB"/>
        </w:rPr>
        <w:tab/>
      </w:r>
    </w:p>
    <w:p w14:paraId="2614D4D8" w14:textId="30F965EF" w:rsidR="005E06DF" w:rsidRPr="005E06DF" w:rsidRDefault="00D804D2" w:rsidP="005E06DF">
      <w:pPr>
        <w:pStyle w:val="bulletedlist"/>
        <w:ind w:left="1701" w:hanging="283"/>
        <w:rPr>
          <w:b/>
          <w:lang w:val="en-GB"/>
        </w:rPr>
      </w:pPr>
      <w:r w:rsidRPr="005E06DF">
        <w:rPr>
          <w:b/>
          <w:color w:val="FF0000"/>
          <w:lang w:val="en-GB"/>
        </w:rPr>
        <w:t>Househ</w:t>
      </w:r>
      <w:r w:rsidR="005E06DF">
        <w:rPr>
          <w:b/>
          <w:color w:val="FF0000"/>
          <w:lang w:val="en-GB"/>
        </w:rPr>
        <w:t xml:space="preserve">old Survey Scenario [Handout 9]. </w:t>
      </w:r>
      <w:r w:rsidR="005E06DF" w:rsidRPr="005E06DF">
        <w:rPr>
          <w:color w:val="000000" w:themeColor="text1"/>
          <w:lang w:val="en-GB"/>
        </w:rPr>
        <w:t>Role plays for use in a workshop.</w:t>
      </w:r>
    </w:p>
    <w:p w14:paraId="1DAA2593" w14:textId="77777777" w:rsidR="00D804D2" w:rsidRDefault="00702423" w:rsidP="00B23E75">
      <w:pPr>
        <w:pStyle w:val="head4blackbold"/>
      </w:pPr>
      <w:r>
        <w:rPr>
          <w:noProof/>
          <w:lang w:val="en-US" w:eastAsia="en-US"/>
        </w:rPr>
        <w:drawing>
          <wp:anchor distT="0" distB="0" distL="114300" distR="114300" simplePos="0" relativeHeight="251671552" behindDoc="1" locked="0" layoutInCell="1" allowOverlap="1" wp14:anchorId="1749BB9A" wp14:editId="02AEB5A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59664" cy="359664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eps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664" cy="3596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644B">
        <w:tab/>
      </w:r>
      <w:r w:rsidR="0047644B">
        <w:tab/>
      </w:r>
      <w:r w:rsidR="0047644B">
        <w:tab/>
      </w:r>
    </w:p>
    <w:p w14:paraId="6446C79E" w14:textId="520089B6" w:rsidR="00B46A67" w:rsidRPr="0008165E" w:rsidRDefault="00D804D2" w:rsidP="00B23E75">
      <w:pPr>
        <w:pStyle w:val="head4blackbold"/>
        <w:rPr>
          <w:rFonts w:ascii="Arial-ItalicMT" w:hAnsi="Arial-ItalicMT" w:cs="Arial-ItalicMT"/>
          <w:i/>
          <w:iCs/>
          <w:szCs w:val="20"/>
        </w:rPr>
      </w:pPr>
      <w:r>
        <w:tab/>
      </w:r>
      <w:r>
        <w:tab/>
      </w:r>
      <w:r>
        <w:tab/>
      </w:r>
      <w:r w:rsidR="00B46A67" w:rsidRPr="007A3E24">
        <w:t>Next Steps</w:t>
      </w:r>
    </w:p>
    <w:p w14:paraId="0A64E98B" w14:textId="1D27459F" w:rsidR="00B46A67" w:rsidRDefault="0047644B" w:rsidP="00C43AD9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</w:pPr>
      <w:r>
        <w:tab/>
      </w:r>
      <w:r>
        <w:tab/>
      </w:r>
      <w:r>
        <w:tab/>
      </w:r>
      <w:r w:rsidR="00B46A67" w:rsidRPr="00B46A67">
        <w:t>Other modules within the playbook that have relevance to this module’s topic.</w:t>
      </w:r>
    </w:p>
    <w:p w14:paraId="06A6ACB2" w14:textId="77777777" w:rsidR="005E06DF" w:rsidRPr="00C43AD9" w:rsidRDefault="005E06DF" w:rsidP="00C43AD9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</w:pPr>
    </w:p>
    <w:p w14:paraId="2C095FB2" w14:textId="0A9BD756" w:rsidR="003E72B5" w:rsidRPr="003E72B5" w:rsidRDefault="003E72B5" w:rsidP="003E72B5">
      <w:pPr>
        <w:pStyle w:val="bulletedlist"/>
        <w:tabs>
          <w:tab w:val="left" w:pos="1418"/>
        </w:tabs>
        <w:rPr>
          <w:rStyle w:val="IngredientTitles"/>
          <w:rFonts w:ascii="BellMTBold" w:hAnsi="BellMTBold" w:cs="BellMTBold"/>
          <w:b w:val="0"/>
          <w:color w:val="FF0000"/>
          <w:sz w:val="21"/>
          <w:szCs w:val="21"/>
        </w:rPr>
      </w:pPr>
      <w:r w:rsidRPr="003E72B5">
        <w:rPr>
          <w:b/>
          <w:color w:val="FF0000"/>
          <w:szCs w:val="22"/>
          <w:lang w:val="en-GB"/>
        </w:rPr>
        <w:t>Why should we share and collaborate on data? [Module 7]</w:t>
      </w:r>
    </w:p>
    <w:p w14:paraId="3E0121D8" w14:textId="7DECF510" w:rsidR="003E72B5" w:rsidRPr="003E72B5" w:rsidRDefault="003E72B5" w:rsidP="003E72B5">
      <w:pPr>
        <w:pStyle w:val="bulletedlist"/>
        <w:ind w:left="1701" w:hanging="283"/>
        <w:rPr>
          <w:b/>
          <w:color w:val="FF0000"/>
          <w:szCs w:val="22"/>
          <w:lang w:val="en-GB"/>
        </w:rPr>
      </w:pPr>
      <w:r w:rsidRPr="003E72B5">
        <w:rPr>
          <w:b/>
          <w:color w:val="FF0000"/>
          <w:szCs w:val="22"/>
          <w:lang w:val="en-GB"/>
        </w:rPr>
        <w:t xml:space="preserve">How can we protect and use data responsibly? </w:t>
      </w:r>
      <w:r w:rsidRPr="003E72B5">
        <w:rPr>
          <w:b/>
          <w:color w:val="FF0000"/>
          <w:lang w:val="en-GB"/>
        </w:rPr>
        <w:t xml:space="preserve"> [Module 4]</w:t>
      </w:r>
    </w:p>
    <w:p w14:paraId="4B9634BB" w14:textId="64FC4C1F" w:rsidR="003E72B5" w:rsidRPr="000547FC" w:rsidRDefault="003E72B5" w:rsidP="003E72B5">
      <w:pPr>
        <w:pStyle w:val="bulletedlist"/>
        <w:numPr>
          <w:ilvl w:val="0"/>
          <w:numId w:val="0"/>
        </w:numPr>
        <w:tabs>
          <w:tab w:val="left" w:pos="1418"/>
        </w:tabs>
        <w:ind w:left="1418"/>
        <w:rPr>
          <w:rFonts w:ascii="BellMTBold" w:hAnsi="BellMTBold" w:cs="BellMTBold"/>
          <w:color w:val="FF0000"/>
          <w:sz w:val="21"/>
          <w:szCs w:val="21"/>
        </w:rPr>
      </w:pPr>
    </w:p>
    <w:p w14:paraId="6CA109EB" w14:textId="77777777" w:rsidR="005E06DF" w:rsidRPr="005E06DF" w:rsidRDefault="005E06DF" w:rsidP="005E06DF">
      <w:pPr>
        <w:pStyle w:val="bulletedlist"/>
        <w:numPr>
          <w:ilvl w:val="0"/>
          <w:numId w:val="0"/>
        </w:numPr>
        <w:ind w:left="1418"/>
        <w:rPr>
          <w:rFonts w:ascii="Noto Sans Symbols" w:hAnsi="Noto Sans Symbols" w:cs="Times New Roman" w:hint="eastAsia"/>
          <w:b/>
          <w:color w:val="FF0000"/>
          <w:sz w:val="16"/>
          <w:lang w:val="en-GB" w:eastAsia="en-US"/>
        </w:rPr>
      </w:pPr>
    </w:p>
    <w:p w14:paraId="72424BC3" w14:textId="109C534D" w:rsidR="00C43AD9" w:rsidRDefault="00C43AD9" w:rsidP="00C43AD9">
      <w:pPr>
        <w:pStyle w:val="greybold"/>
        <w:tabs>
          <w:tab w:val="clear" w:pos="1840"/>
          <w:tab w:val="left" w:pos="1418"/>
        </w:tabs>
      </w:pPr>
      <w:r>
        <w:tab/>
      </w:r>
      <w:r>
        <w:tab/>
      </w:r>
      <w:r>
        <w:tab/>
        <w:t>Further readings and resources</w:t>
      </w:r>
    </w:p>
    <w:p w14:paraId="58346E30" w14:textId="77777777" w:rsidR="005E06DF" w:rsidRDefault="005E06DF" w:rsidP="00C43AD9">
      <w:pPr>
        <w:pStyle w:val="greybold"/>
        <w:tabs>
          <w:tab w:val="clear" w:pos="1840"/>
          <w:tab w:val="left" w:pos="1418"/>
        </w:tabs>
      </w:pPr>
    </w:p>
    <w:p w14:paraId="441A42D6" w14:textId="77C86101" w:rsidR="005E06DF" w:rsidRPr="005E06DF" w:rsidRDefault="005E06DF" w:rsidP="005E06DF">
      <w:pPr>
        <w:pStyle w:val="bulletedlist"/>
        <w:ind w:left="1701" w:hanging="283"/>
        <w:rPr>
          <w:b/>
          <w:color w:val="FF0000"/>
        </w:rPr>
      </w:pPr>
      <w:r>
        <w:rPr>
          <w:rFonts w:cs="Arial"/>
          <w:color w:val="000000"/>
          <w:szCs w:val="22"/>
        </w:rPr>
        <w:t xml:space="preserve">Christopher </w:t>
      </w:r>
      <w:proofErr w:type="spellStart"/>
      <w:r>
        <w:rPr>
          <w:rFonts w:cs="Arial"/>
          <w:color w:val="000000"/>
          <w:szCs w:val="22"/>
        </w:rPr>
        <w:t>Kuner</w:t>
      </w:r>
      <w:proofErr w:type="spellEnd"/>
      <w:r>
        <w:rPr>
          <w:rFonts w:cs="Arial"/>
          <w:color w:val="000000"/>
          <w:szCs w:val="22"/>
        </w:rPr>
        <w:t xml:space="preserve"> and Massimo Marelli,</w:t>
      </w:r>
      <w:r w:rsidR="008E4519">
        <w:rPr>
          <w:rFonts w:cs="Arial"/>
          <w:color w:val="000000"/>
          <w:szCs w:val="22"/>
        </w:rPr>
        <w:t xml:space="preserve"> ICRC.</w:t>
      </w:r>
      <w:r>
        <w:rPr>
          <w:rFonts w:cs="Arial"/>
          <w:color w:val="000000"/>
          <w:szCs w:val="22"/>
        </w:rPr>
        <w:t xml:space="preserve"> </w:t>
      </w:r>
      <w:hyperlink r:id="rId15" w:history="1">
        <w:r w:rsidRPr="005E06DF">
          <w:rPr>
            <w:rStyle w:val="Hyperlink"/>
            <w:rFonts w:cs="Arial"/>
            <w:b/>
            <w:bCs/>
            <w:color w:val="FF0000"/>
            <w:u w:val="none"/>
          </w:rPr>
          <w:t>Handbook on Data Protection in Humanitarian Action</w:t>
        </w:r>
      </w:hyperlink>
      <w:r w:rsidRPr="005E06DF">
        <w:rPr>
          <w:b/>
          <w:color w:val="FF0000"/>
        </w:rPr>
        <w:t>.</w:t>
      </w:r>
    </w:p>
    <w:p w14:paraId="74616DD9" w14:textId="60CA187C" w:rsidR="00C43AD9" w:rsidRPr="00300B73" w:rsidRDefault="00C43AD9" w:rsidP="005E06DF">
      <w:pPr>
        <w:pStyle w:val="bulletedlist"/>
        <w:numPr>
          <w:ilvl w:val="0"/>
          <w:numId w:val="0"/>
        </w:numPr>
        <w:rPr>
          <w:rStyle w:val="IngredientTitles"/>
        </w:rPr>
      </w:pPr>
    </w:p>
    <w:sectPr w:rsidR="00C43AD9" w:rsidRPr="00300B73" w:rsidSect="0009245B">
      <w:headerReference w:type="default" r:id="rId16"/>
      <w:footerReference w:type="even" r:id="rId17"/>
      <w:footerReference w:type="default" r:id="rId18"/>
      <w:pgSz w:w="11900" w:h="16840"/>
      <w:pgMar w:top="993" w:right="1134" w:bottom="993" w:left="1134" w:header="0" w:footer="232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CAEEB" w14:textId="77777777" w:rsidR="007448AE" w:rsidRDefault="007448AE" w:rsidP="00FA154E">
      <w:r>
        <w:separator/>
      </w:r>
    </w:p>
    <w:p w14:paraId="3F1F6063" w14:textId="77777777" w:rsidR="007448AE" w:rsidRDefault="007448AE"/>
  </w:endnote>
  <w:endnote w:type="continuationSeparator" w:id="0">
    <w:p w14:paraId="68AB4F88" w14:textId="77777777" w:rsidR="007448AE" w:rsidRDefault="007448AE" w:rsidP="00FA154E">
      <w:r>
        <w:continuationSeparator/>
      </w:r>
    </w:p>
    <w:p w14:paraId="0F1713CA" w14:textId="77777777" w:rsidR="007448AE" w:rsidRDefault="007448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B0604020202020204"/>
    <w:charset w:val="00"/>
    <w:family w:val="roman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ellMT">
    <w:altName w:val="Bell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-Regular">
    <w:altName w:val="Times New Roman"/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Wingdings-Regular">
    <w:altName w:val="Wingdings"/>
    <w:panose1 w:val="020B0604020202020204"/>
    <w:charset w:val="02"/>
    <w:family w:val="auto"/>
    <w:notTrueType/>
    <w:pitch w:val="default"/>
  </w:font>
  <w:font w:name="Arial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DIN-Regular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000050000000002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ItalicM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-Bold">
    <w:altName w:val="Helvetic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ellMTBold">
    <w:altName w:val="Bell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Noto Sans Symbols">
    <w:altName w:val="Cambria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3573A" w14:textId="77777777" w:rsidR="00DD6550" w:rsidRDefault="00DD6550" w:rsidP="007345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7610EE" w14:textId="77777777" w:rsidR="00DD6550" w:rsidRDefault="00DD6550" w:rsidP="00734513">
    <w:pPr>
      <w:pStyle w:val="Footer"/>
      <w:ind w:right="360"/>
    </w:pPr>
  </w:p>
  <w:p w14:paraId="19745188" w14:textId="77777777" w:rsidR="00DD6550" w:rsidRDefault="00DD655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D4861" w14:textId="77777777" w:rsidR="00DD6550" w:rsidRPr="0009245B" w:rsidRDefault="00DD6550" w:rsidP="00734513">
    <w:pPr>
      <w:pStyle w:val="Footer"/>
      <w:framePr w:wrap="around" w:vAnchor="text" w:hAnchor="margin" w:xAlign="right" w:y="1"/>
      <w:rPr>
        <w:rStyle w:val="numbergeorgia"/>
      </w:rPr>
    </w:pPr>
    <w:r w:rsidRPr="0009245B">
      <w:rPr>
        <w:rStyle w:val="numbergeorgia"/>
      </w:rPr>
      <w:fldChar w:fldCharType="begin"/>
    </w:r>
    <w:r w:rsidRPr="0009245B">
      <w:rPr>
        <w:rStyle w:val="numbergeorgia"/>
      </w:rPr>
      <w:instrText xml:space="preserve">PAGE  </w:instrText>
    </w:r>
    <w:r w:rsidRPr="0009245B">
      <w:rPr>
        <w:rStyle w:val="numbergeorgia"/>
      </w:rPr>
      <w:fldChar w:fldCharType="separate"/>
    </w:r>
    <w:r w:rsidR="00A01F18">
      <w:rPr>
        <w:rStyle w:val="numbergeorgia"/>
        <w:noProof/>
      </w:rPr>
      <w:t>1</w:t>
    </w:r>
    <w:r w:rsidRPr="0009245B">
      <w:rPr>
        <w:rStyle w:val="numbergeorgia"/>
      </w:rPr>
      <w:fldChar w:fldCharType="end"/>
    </w:r>
  </w:p>
  <w:p w14:paraId="54BE719A" w14:textId="77777777" w:rsidR="00DD6550" w:rsidRPr="0009245B" w:rsidRDefault="00DD6550" w:rsidP="00734513">
    <w:pPr>
      <w:pStyle w:val="Footer"/>
      <w:ind w:right="360"/>
      <w:rPr>
        <w:rStyle w:val="numbergeorgia"/>
      </w:rPr>
    </w:pPr>
    <w:r w:rsidRPr="0009245B">
      <w:rPr>
        <w:rStyle w:val="numbergeorgia"/>
        <w:noProof/>
        <w:lang w:eastAsia="en-US"/>
      </w:rPr>
      <w:drawing>
        <wp:anchor distT="0" distB="0" distL="114300" distR="114300" simplePos="0" relativeHeight="251658240" behindDoc="1" locked="0" layoutInCell="1" allowOverlap="1" wp14:anchorId="78BADC90" wp14:editId="33AC8A55">
          <wp:simplePos x="0" y="0"/>
          <wp:positionH relativeFrom="column">
            <wp:posOffset>0</wp:posOffset>
          </wp:positionH>
          <wp:positionV relativeFrom="paragraph">
            <wp:posOffset>34078</wp:posOffset>
          </wp:positionV>
          <wp:extent cx="2287633" cy="269858"/>
          <wp:effectExtent l="0" t="0" r="0" b="1016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300dpiifrc_logo_fourlanguages-transparent 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7633" cy="2698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18FBE9" w14:textId="77777777" w:rsidR="00DD6550" w:rsidRPr="0009245B" w:rsidRDefault="00DD6550">
    <w:pPr>
      <w:rPr>
        <w:rStyle w:val="numbergeorg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2A181" w14:textId="77777777" w:rsidR="007448AE" w:rsidRDefault="007448AE" w:rsidP="00FA154E">
      <w:r>
        <w:separator/>
      </w:r>
    </w:p>
    <w:p w14:paraId="73BA8ACE" w14:textId="77777777" w:rsidR="007448AE" w:rsidRDefault="007448AE"/>
  </w:footnote>
  <w:footnote w:type="continuationSeparator" w:id="0">
    <w:p w14:paraId="08B5AB48" w14:textId="77777777" w:rsidR="007448AE" w:rsidRDefault="007448AE" w:rsidP="00FA154E">
      <w:r>
        <w:continuationSeparator/>
      </w:r>
    </w:p>
    <w:p w14:paraId="3C788CF9" w14:textId="77777777" w:rsidR="007448AE" w:rsidRDefault="007448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737F6" w14:textId="77777777" w:rsidR="00DD6550" w:rsidRDefault="00DD6550" w:rsidP="00FA154E">
    <w:pPr>
      <w:pStyle w:val="Header"/>
      <w:tabs>
        <w:tab w:val="clear" w:pos="4320"/>
        <w:tab w:val="clear" w:pos="8640"/>
      </w:tabs>
      <w:rPr>
        <w:caps/>
        <w:color w:val="595959" w:themeColor="text1" w:themeTint="A6"/>
        <w:sz w:val="18"/>
        <w:szCs w:val="18"/>
      </w:rPr>
    </w:pPr>
  </w:p>
  <w:p w14:paraId="360A8BFE" w14:textId="77777777" w:rsidR="00DD6550" w:rsidRPr="00FA154E" w:rsidRDefault="00DD6550" w:rsidP="00FA154E">
    <w:pPr>
      <w:pStyle w:val="Header"/>
      <w:tabs>
        <w:tab w:val="clear" w:pos="4320"/>
        <w:tab w:val="clear" w:pos="8640"/>
      </w:tabs>
      <w:jc w:val="right"/>
      <w:rPr>
        <w:caps/>
        <w:color w:val="595959" w:themeColor="text1" w:themeTint="A6"/>
        <w:sz w:val="18"/>
        <w:szCs w:val="18"/>
      </w:rPr>
    </w:pPr>
    <w:r>
      <w:rPr>
        <w:caps/>
        <w:color w:val="595959" w:themeColor="text1" w:themeTint="A6"/>
        <w:sz w:val="18"/>
        <w:szCs w:val="18"/>
      </w:rPr>
      <w:tab/>
      <w:t xml:space="preserve">        </w:t>
    </w:r>
    <w:r w:rsidR="00361A5B">
      <w:rPr>
        <w:caps/>
        <w:color w:val="595959" w:themeColor="text1" w:themeTint="A6"/>
        <w:sz w:val="18"/>
        <w:szCs w:val="18"/>
      </w:rPr>
      <w:t xml:space="preserve">DATA PLAYBOOK: </w:t>
    </w:r>
    <w:r w:rsidR="005B25C4">
      <w:rPr>
        <w:caps/>
        <w:color w:val="595959" w:themeColor="text1" w:themeTint="A6"/>
        <w:sz w:val="18"/>
        <w:szCs w:val="18"/>
      </w:rPr>
      <w:t>module 8</w:t>
    </w:r>
  </w:p>
  <w:p w14:paraId="4DA96EE2" w14:textId="77777777" w:rsidR="00DD6550" w:rsidRDefault="00DD65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136136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BDCD8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7644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A2A28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14A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51E3A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0F9C4E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FCEFE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CD077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FDAC3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8860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8E910E4"/>
    <w:multiLevelType w:val="multilevel"/>
    <w:tmpl w:val="5EBE0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CC3838"/>
    <w:multiLevelType w:val="multilevel"/>
    <w:tmpl w:val="66843442"/>
    <w:lvl w:ilvl="0">
      <w:start w:val="1"/>
      <w:numFmt w:val="decimal"/>
      <w:lvlText w:val="%1."/>
      <w:lvlJc w:val="left"/>
      <w:pPr>
        <w:ind w:left="1440" w:hanging="1440"/>
      </w:pPr>
      <w:rPr>
        <w:rFonts w:ascii="Georgia" w:hAnsi="Georgi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A0C4A"/>
    <w:multiLevelType w:val="hybridMultilevel"/>
    <w:tmpl w:val="41A6D664"/>
    <w:lvl w:ilvl="0" w:tplc="4EE898E8">
      <w:start w:val="1"/>
      <w:numFmt w:val="decimal"/>
      <w:lvlText w:val="%1."/>
      <w:lvlJc w:val="left"/>
      <w:pPr>
        <w:ind w:left="2061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4" w15:restartNumberingAfterBreak="0">
    <w:nsid w:val="20325C47"/>
    <w:multiLevelType w:val="multilevel"/>
    <w:tmpl w:val="D062C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4AE57B6"/>
    <w:multiLevelType w:val="multilevel"/>
    <w:tmpl w:val="0EA2B3D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Georgia" w:hAnsi="Georgia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4221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62322F"/>
    <w:multiLevelType w:val="multilevel"/>
    <w:tmpl w:val="FCA6F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046E48"/>
    <w:multiLevelType w:val="multilevel"/>
    <w:tmpl w:val="01A20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E63164"/>
    <w:multiLevelType w:val="multilevel"/>
    <w:tmpl w:val="F0B63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EE0AC0"/>
    <w:multiLevelType w:val="hybridMultilevel"/>
    <w:tmpl w:val="73E47926"/>
    <w:lvl w:ilvl="0" w:tplc="3B30F6BA">
      <w:start w:val="1"/>
      <w:numFmt w:val="bullet"/>
      <w:lvlText w:val=""/>
      <w:lvlJc w:val="left"/>
      <w:pPr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B97F16"/>
    <w:multiLevelType w:val="hybridMultilevel"/>
    <w:tmpl w:val="1EB42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0C7D32"/>
    <w:multiLevelType w:val="hybridMultilevel"/>
    <w:tmpl w:val="344E1380"/>
    <w:lvl w:ilvl="0" w:tplc="971A28E4">
      <w:start w:val="1"/>
      <w:numFmt w:val="decimal"/>
      <w:pStyle w:val="numberedlist"/>
      <w:lvlText w:val="%1"/>
      <w:lvlJc w:val="left"/>
      <w:pPr>
        <w:tabs>
          <w:tab w:val="num" w:pos="1985"/>
        </w:tabs>
        <w:ind w:left="1985" w:hanging="567"/>
      </w:pPr>
      <w:rPr>
        <w:rFonts w:ascii="Georgia" w:hAnsi="Georgia" w:hint="default"/>
        <w:b w:val="0"/>
        <w:bCs w:val="0"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501DDB"/>
    <w:multiLevelType w:val="multilevel"/>
    <w:tmpl w:val="2F24F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DD7489"/>
    <w:multiLevelType w:val="hybridMultilevel"/>
    <w:tmpl w:val="F782E7A2"/>
    <w:lvl w:ilvl="0" w:tplc="74D471DE">
      <w:start w:val="1"/>
      <w:numFmt w:val="bullet"/>
      <w:pStyle w:val="bulletedlist"/>
      <w:lvlText w:val=""/>
      <w:lvlJc w:val="left"/>
      <w:pPr>
        <w:ind w:left="2138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6C350085"/>
    <w:multiLevelType w:val="hybridMultilevel"/>
    <w:tmpl w:val="1EB42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4B1473"/>
    <w:multiLevelType w:val="hybridMultilevel"/>
    <w:tmpl w:val="41A6D664"/>
    <w:lvl w:ilvl="0" w:tplc="4EE898E8">
      <w:start w:val="1"/>
      <w:numFmt w:val="decimal"/>
      <w:lvlText w:val="%1."/>
      <w:lvlJc w:val="left"/>
      <w:pPr>
        <w:ind w:left="2061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7" w15:restartNumberingAfterBreak="0">
    <w:nsid w:val="7DEB6D9D"/>
    <w:multiLevelType w:val="multilevel"/>
    <w:tmpl w:val="E7B83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6"/>
  </w:num>
  <w:num w:numId="3">
    <w:abstractNumId w:val="22"/>
  </w:num>
  <w:num w:numId="4">
    <w:abstractNumId w:val="12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4"/>
  </w:num>
  <w:num w:numId="17">
    <w:abstractNumId w:val="15"/>
  </w:num>
  <w:num w:numId="18">
    <w:abstractNumId w:val="27"/>
  </w:num>
  <w:num w:numId="19">
    <w:abstractNumId w:val="14"/>
  </w:num>
  <w:num w:numId="20">
    <w:abstractNumId w:val="19"/>
  </w:num>
  <w:num w:numId="21">
    <w:abstractNumId w:val="17"/>
  </w:num>
  <w:num w:numId="22">
    <w:abstractNumId w:val="23"/>
  </w:num>
  <w:num w:numId="23">
    <w:abstractNumId w:val="25"/>
  </w:num>
  <w:num w:numId="24">
    <w:abstractNumId w:val="21"/>
  </w:num>
  <w:num w:numId="25">
    <w:abstractNumId w:val="13"/>
  </w:num>
  <w:num w:numId="26">
    <w:abstractNumId w:val="26"/>
  </w:num>
  <w:num w:numId="27">
    <w:abstractNumId w:val="18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56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85A"/>
    <w:rsid w:val="0001149F"/>
    <w:rsid w:val="000155DC"/>
    <w:rsid w:val="00060778"/>
    <w:rsid w:val="000673B8"/>
    <w:rsid w:val="00070DEB"/>
    <w:rsid w:val="000759BD"/>
    <w:rsid w:val="00077EE4"/>
    <w:rsid w:val="0008165E"/>
    <w:rsid w:val="0009245B"/>
    <w:rsid w:val="000C6627"/>
    <w:rsid w:val="001030D2"/>
    <w:rsid w:val="00126A85"/>
    <w:rsid w:val="0016646E"/>
    <w:rsid w:val="001773D2"/>
    <w:rsid w:val="00193608"/>
    <w:rsid w:val="001C4B69"/>
    <w:rsid w:val="001C6605"/>
    <w:rsid w:val="001E34C2"/>
    <w:rsid w:val="0024620E"/>
    <w:rsid w:val="0025304C"/>
    <w:rsid w:val="00255E5F"/>
    <w:rsid w:val="002D4064"/>
    <w:rsid w:val="002E3252"/>
    <w:rsid w:val="00300B73"/>
    <w:rsid w:val="00310114"/>
    <w:rsid w:val="00350769"/>
    <w:rsid w:val="00361A5B"/>
    <w:rsid w:val="003741A6"/>
    <w:rsid w:val="003961C0"/>
    <w:rsid w:val="003A0BF0"/>
    <w:rsid w:val="003A396E"/>
    <w:rsid w:val="003A670C"/>
    <w:rsid w:val="003C4CAC"/>
    <w:rsid w:val="003D3249"/>
    <w:rsid w:val="003E72B5"/>
    <w:rsid w:val="003F77E3"/>
    <w:rsid w:val="004055C4"/>
    <w:rsid w:val="0044315E"/>
    <w:rsid w:val="004453B1"/>
    <w:rsid w:val="0047644B"/>
    <w:rsid w:val="004C0D25"/>
    <w:rsid w:val="00535A6A"/>
    <w:rsid w:val="00577709"/>
    <w:rsid w:val="005B25C4"/>
    <w:rsid w:val="005E06DF"/>
    <w:rsid w:val="0061748E"/>
    <w:rsid w:val="00630C85"/>
    <w:rsid w:val="0065024C"/>
    <w:rsid w:val="0067609D"/>
    <w:rsid w:val="006A3401"/>
    <w:rsid w:val="006B3EE9"/>
    <w:rsid w:val="006B78E1"/>
    <w:rsid w:val="006C70A1"/>
    <w:rsid w:val="006E1E95"/>
    <w:rsid w:val="00702423"/>
    <w:rsid w:val="007056E3"/>
    <w:rsid w:val="00710424"/>
    <w:rsid w:val="00734513"/>
    <w:rsid w:val="00734C4F"/>
    <w:rsid w:val="007448AE"/>
    <w:rsid w:val="007A191F"/>
    <w:rsid w:val="007A3E24"/>
    <w:rsid w:val="007C6690"/>
    <w:rsid w:val="007E5259"/>
    <w:rsid w:val="007E7B40"/>
    <w:rsid w:val="007F136C"/>
    <w:rsid w:val="007F6545"/>
    <w:rsid w:val="00802A9D"/>
    <w:rsid w:val="008156B8"/>
    <w:rsid w:val="00817A31"/>
    <w:rsid w:val="00830A1C"/>
    <w:rsid w:val="00854871"/>
    <w:rsid w:val="00864AD6"/>
    <w:rsid w:val="008C32A6"/>
    <w:rsid w:val="008E4519"/>
    <w:rsid w:val="009563A2"/>
    <w:rsid w:val="009C5FD4"/>
    <w:rsid w:val="009C7B3C"/>
    <w:rsid w:val="009F15B3"/>
    <w:rsid w:val="00A01F18"/>
    <w:rsid w:val="00A05921"/>
    <w:rsid w:val="00A14EFF"/>
    <w:rsid w:val="00A17D90"/>
    <w:rsid w:val="00A2129B"/>
    <w:rsid w:val="00A27B46"/>
    <w:rsid w:val="00A3716D"/>
    <w:rsid w:val="00B00840"/>
    <w:rsid w:val="00B076A6"/>
    <w:rsid w:val="00B146F5"/>
    <w:rsid w:val="00B23E75"/>
    <w:rsid w:val="00B36654"/>
    <w:rsid w:val="00B46A67"/>
    <w:rsid w:val="00B7785A"/>
    <w:rsid w:val="00BD507A"/>
    <w:rsid w:val="00C02E89"/>
    <w:rsid w:val="00C177D7"/>
    <w:rsid w:val="00C43AD9"/>
    <w:rsid w:val="00C51F26"/>
    <w:rsid w:val="00C75CFE"/>
    <w:rsid w:val="00C93CE1"/>
    <w:rsid w:val="00CB5B5E"/>
    <w:rsid w:val="00CC0B56"/>
    <w:rsid w:val="00CE7DD1"/>
    <w:rsid w:val="00D25C9C"/>
    <w:rsid w:val="00D27D77"/>
    <w:rsid w:val="00D334C1"/>
    <w:rsid w:val="00D35E93"/>
    <w:rsid w:val="00D37EDF"/>
    <w:rsid w:val="00D57A78"/>
    <w:rsid w:val="00D77E2D"/>
    <w:rsid w:val="00D804D2"/>
    <w:rsid w:val="00D86D94"/>
    <w:rsid w:val="00DA2591"/>
    <w:rsid w:val="00DB2FFA"/>
    <w:rsid w:val="00DD4C66"/>
    <w:rsid w:val="00DD6003"/>
    <w:rsid w:val="00DD6550"/>
    <w:rsid w:val="00E03026"/>
    <w:rsid w:val="00E76067"/>
    <w:rsid w:val="00EC2062"/>
    <w:rsid w:val="00EC6F0F"/>
    <w:rsid w:val="00EE6A49"/>
    <w:rsid w:val="00EE7A89"/>
    <w:rsid w:val="00F12455"/>
    <w:rsid w:val="00F13F85"/>
    <w:rsid w:val="00F67F60"/>
    <w:rsid w:val="00F70E73"/>
    <w:rsid w:val="00F9153D"/>
    <w:rsid w:val="00FA154E"/>
    <w:rsid w:val="00FB5380"/>
    <w:rsid w:val="00FB678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B0D7EF"/>
  <w15:docId w15:val="{CC96FD3B-CD18-4244-B9EA-D56B45F45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245B"/>
    <w:pPr>
      <w:spacing w:after="0" w:line="280" w:lineRule="exact"/>
    </w:pPr>
    <w:rPr>
      <w:rFonts w:ascii="Arial" w:hAnsi="Arial"/>
      <w:sz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1">
    <w:name w:val="head 1"/>
    <w:link w:val="head1Char"/>
    <w:qFormat/>
    <w:rsid w:val="009C7B3C"/>
    <w:pPr>
      <w:tabs>
        <w:tab w:val="left" w:pos="300"/>
        <w:tab w:val="left" w:pos="1360"/>
        <w:tab w:val="left" w:pos="2820"/>
      </w:tabs>
      <w:suppressAutoHyphens/>
      <w:spacing w:line="480" w:lineRule="exact"/>
    </w:pPr>
    <w:rPr>
      <w:rFonts w:ascii="Arial" w:hAnsi="Arial" w:cs="BellMT"/>
      <w:color w:val="595959" w:themeColor="text1" w:themeTint="A6"/>
      <w:spacing w:val="-1"/>
      <w:sz w:val="48"/>
      <w:szCs w:val="22"/>
    </w:rPr>
  </w:style>
  <w:style w:type="paragraph" w:customStyle="1" w:styleId="modulehead">
    <w:name w:val="module head"/>
    <w:basedOn w:val="Normal"/>
    <w:next w:val="body"/>
    <w:uiPriority w:val="99"/>
    <w:rsid w:val="00B46A67"/>
    <w:pPr>
      <w:widowControl w:val="0"/>
      <w:autoSpaceDE w:val="0"/>
      <w:autoSpaceDN w:val="0"/>
      <w:adjustRightInd w:val="0"/>
      <w:spacing w:line="480" w:lineRule="exact"/>
      <w:textAlignment w:val="center"/>
    </w:pPr>
    <w:rPr>
      <w:rFonts w:cs="Arial-BoldMT"/>
      <w:color w:val="000000"/>
      <w:sz w:val="48"/>
      <w:szCs w:val="48"/>
      <w:lang w:val="en-GB"/>
    </w:rPr>
  </w:style>
  <w:style w:type="character" w:customStyle="1" w:styleId="bodyChar">
    <w:name w:val="body Char"/>
    <w:basedOn w:val="DefaultParagraphFont"/>
    <w:link w:val="body"/>
    <w:uiPriority w:val="99"/>
    <w:rsid w:val="00B46A67"/>
    <w:rPr>
      <w:rFonts w:ascii="Arial" w:hAnsi="Arial" w:cs="Lato-Regular"/>
      <w:color w:val="000000"/>
      <w:sz w:val="20"/>
      <w:szCs w:val="20"/>
      <w:lang w:val="en-GB"/>
    </w:rPr>
  </w:style>
  <w:style w:type="character" w:customStyle="1" w:styleId="head1Char">
    <w:name w:val="head 1 Char"/>
    <w:basedOn w:val="bodyChar"/>
    <w:link w:val="head1"/>
    <w:rsid w:val="009C7B3C"/>
    <w:rPr>
      <w:rFonts w:ascii="Arial" w:hAnsi="Arial" w:cs="BellMT"/>
      <w:color w:val="595959" w:themeColor="text1" w:themeTint="A6"/>
      <w:spacing w:val="-1"/>
      <w:sz w:val="48"/>
      <w:szCs w:val="22"/>
      <w:lang w:val="en-GB"/>
    </w:rPr>
  </w:style>
  <w:style w:type="character" w:customStyle="1" w:styleId="redbullet">
    <w:name w:val="red bullet"/>
    <w:uiPriority w:val="99"/>
    <w:rsid w:val="00B46A67"/>
    <w:rPr>
      <w:rFonts w:ascii="Wingdings-Regular" w:hAnsi="Wingdings-Regular" w:cs="Wingdings-Regular"/>
      <w:color w:val="ED1C24"/>
      <w:sz w:val="16"/>
      <w:szCs w:val="16"/>
    </w:rPr>
  </w:style>
  <w:style w:type="paragraph" w:customStyle="1" w:styleId="head2">
    <w:name w:val="head 2"/>
    <w:basedOn w:val="Normal"/>
    <w:uiPriority w:val="99"/>
    <w:rsid w:val="007A191F"/>
    <w:pPr>
      <w:widowControl w:val="0"/>
      <w:tabs>
        <w:tab w:val="left" w:pos="520"/>
      </w:tabs>
      <w:autoSpaceDE w:val="0"/>
      <w:autoSpaceDN w:val="0"/>
      <w:adjustRightInd w:val="0"/>
      <w:spacing w:line="280" w:lineRule="atLeast"/>
      <w:textAlignment w:val="center"/>
    </w:pPr>
    <w:rPr>
      <w:rFonts w:cs="ArialMT"/>
      <w:caps/>
      <w:color w:val="000000"/>
      <w:sz w:val="32"/>
      <w:szCs w:val="32"/>
      <w:lang w:val="en-GB"/>
    </w:rPr>
  </w:style>
  <w:style w:type="paragraph" w:customStyle="1" w:styleId="numberedtext">
    <w:name w:val="numbered text"/>
    <w:basedOn w:val="Normal"/>
    <w:next w:val="Normal"/>
    <w:qFormat/>
    <w:rsid w:val="00CE7DD1"/>
    <w:rPr>
      <w:rFonts w:eastAsia="Times New Roman" w:cs="Times New Roman"/>
      <w:sz w:val="20"/>
      <w:lang w:val="en-GB" w:eastAsia="en-GB"/>
    </w:rPr>
  </w:style>
  <w:style w:type="character" w:styleId="PageNumber">
    <w:name w:val="page number"/>
    <w:basedOn w:val="DefaultParagraphFont"/>
    <w:uiPriority w:val="99"/>
    <w:semiHidden/>
    <w:unhideWhenUsed/>
    <w:rsid w:val="00734513"/>
  </w:style>
  <w:style w:type="paragraph" w:customStyle="1" w:styleId="module">
    <w:name w:val="module"/>
    <w:basedOn w:val="Heading2"/>
    <w:qFormat/>
    <w:rsid w:val="00CE7DD1"/>
    <w:pPr>
      <w:keepLines w:val="0"/>
      <w:spacing w:before="60" w:after="20"/>
    </w:pPr>
    <w:rPr>
      <w:rFonts w:ascii="Arial" w:eastAsia="Times New Roman" w:hAnsi="Arial" w:cs="Arial"/>
      <w:iCs/>
      <w:color w:val="E67300"/>
      <w:sz w:val="28"/>
      <w:szCs w:val="28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inregular">
    <w:name w:val="din regular"/>
    <w:basedOn w:val="Normal"/>
    <w:uiPriority w:val="99"/>
    <w:rsid w:val="00126A85"/>
    <w:pPr>
      <w:widowControl w:val="0"/>
      <w:suppressAutoHyphens/>
      <w:autoSpaceDE w:val="0"/>
      <w:autoSpaceDN w:val="0"/>
      <w:adjustRightInd w:val="0"/>
      <w:spacing w:line="280" w:lineRule="atLeast"/>
      <w:textAlignment w:val="center"/>
    </w:pPr>
    <w:rPr>
      <w:rFonts w:ascii="DIN-Regular" w:hAnsi="DIN-Regular" w:cs="DIN-Regular"/>
      <w:color w:val="000000"/>
      <w:szCs w:val="22"/>
      <w:lang w:val="en-GB"/>
    </w:rPr>
  </w:style>
  <w:style w:type="paragraph" w:customStyle="1" w:styleId="BasicParagraph">
    <w:name w:val="[Basic Paragraph]"/>
    <w:basedOn w:val="Normal"/>
    <w:uiPriority w:val="99"/>
    <w:rsid w:val="00B46A6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51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13"/>
    <w:rPr>
      <w:rFonts w:ascii="Lucida Grande" w:hAnsi="Lucida Grande" w:cs="Lucida Grande"/>
      <w:sz w:val="18"/>
      <w:szCs w:val="18"/>
    </w:rPr>
  </w:style>
  <w:style w:type="paragraph" w:customStyle="1" w:styleId="body">
    <w:name w:val="body"/>
    <w:basedOn w:val="Normal"/>
    <w:link w:val="bodyChar"/>
    <w:uiPriority w:val="99"/>
    <w:rsid w:val="00B46A67"/>
    <w:pPr>
      <w:widowControl w:val="0"/>
      <w:autoSpaceDE w:val="0"/>
      <w:autoSpaceDN w:val="0"/>
      <w:adjustRightInd w:val="0"/>
      <w:spacing w:line="260" w:lineRule="exact"/>
      <w:textAlignment w:val="center"/>
    </w:pPr>
    <w:rPr>
      <w:rFonts w:cs="Lato-Regular"/>
      <w:color w:val="000000"/>
      <w:sz w:val="20"/>
      <w:szCs w:val="20"/>
      <w:lang w:val="en-GB"/>
    </w:rPr>
  </w:style>
  <w:style w:type="character" w:customStyle="1" w:styleId="bullet">
    <w:name w:val="bullet"/>
    <w:uiPriority w:val="99"/>
    <w:rsid w:val="0065024C"/>
    <w:rPr>
      <w:rFonts w:ascii="DIN-Regular" w:hAnsi="DIN-Regular" w:cs="DIN-Regular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D3249"/>
    <w:rPr>
      <w:color w:val="0000FF" w:themeColor="hyperlink"/>
      <w:u w:val="single"/>
    </w:rPr>
  </w:style>
  <w:style w:type="paragraph" w:customStyle="1" w:styleId="BodyA">
    <w:name w:val="Body A"/>
    <w:rsid w:val="006C70A1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Calibri" w:eastAsia="Arial Unicode MS" w:hAnsi="Calibri" w:cs="Arial Unicode MS"/>
      <w:color w:val="000000"/>
      <w:u w:color="000000"/>
      <w:bdr w:val="nil"/>
      <w:lang w:eastAsia="en-US"/>
    </w:rPr>
  </w:style>
  <w:style w:type="paragraph" w:customStyle="1" w:styleId="head3">
    <w:name w:val="head3"/>
    <w:basedOn w:val="head2"/>
    <w:uiPriority w:val="99"/>
    <w:rsid w:val="00B46A67"/>
    <w:pPr>
      <w:spacing w:line="260" w:lineRule="atLeast"/>
    </w:pPr>
    <w:rPr>
      <w:rFonts w:ascii="Arial-BoldMT" w:hAnsi="Arial-BoldMT" w:cs="Arial-BoldMT"/>
      <w:b/>
      <w:bCs/>
      <w:caps w:val="0"/>
      <w:sz w:val="24"/>
      <w:szCs w:val="24"/>
    </w:rPr>
  </w:style>
  <w:style w:type="paragraph" w:customStyle="1" w:styleId="itals">
    <w:name w:val="itals"/>
    <w:basedOn w:val="body"/>
    <w:uiPriority w:val="99"/>
    <w:rsid w:val="00734513"/>
    <w:pPr>
      <w:suppressAutoHyphens/>
      <w:spacing w:line="260" w:lineRule="atLeast"/>
    </w:pPr>
    <w:rPr>
      <w:rFonts w:cs="Arial-ItalicMT"/>
      <w:i/>
      <w:iCs/>
    </w:rPr>
  </w:style>
  <w:style w:type="character" w:customStyle="1" w:styleId="boldgrey">
    <w:name w:val="bold grey"/>
    <w:uiPriority w:val="99"/>
    <w:rsid w:val="00B46A67"/>
    <w:rPr>
      <w:b/>
      <w:bCs/>
      <w:color w:val="000000"/>
    </w:rPr>
  </w:style>
  <w:style w:type="character" w:customStyle="1" w:styleId="numbergeorgia">
    <w:name w:val="number georgia"/>
    <w:uiPriority w:val="99"/>
    <w:rsid w:val="00B46A67"/>
    <w:rPr>
      <w:rFonts w:ascii="Georgia" w:hAnsi="Georgia" w:cs="Georgia"/>
      <w:color w:val="000000"/>
      <w:sz w:val="22"/>
      <w:szCs w:val="22"/>
    </w:rPr>
  </w:style>
  <w:style w:type="character" w:customStyle="1" w:styleId="linkcopy">
    <w:name w:val="link copy"/>
    <w:uiPriority w:val="99"/>
    <w:rsid w:val="00B46A67"/>
    <w:rPr>
      <w:rFonts w:ascii="Arial-ItalicMT" w:hAnsi="Arial-ItalicMT" w:cs="Arial-ItalicMT"/>
      <w:i/>
      <w:iCs/>
      <w:color w:val="ED1C24"/>
      <w:sz w:val="20"/>
      <w:szCs w:val="20"/>
    </w:rPr>
  </w:style>
  <w:style w:type="character" w:customStyle="1" w:styleId="linkredboldnotitals">
    <w:name w:val="link redboldnotitals"/>
    <w:basedOn w:val="DefaultParagraphFont"/>
    <w:uiPriority w:val="99"/>
    <w:rsid w:val="00B46A67"/>
    <w:rPr>
      <w:rFonts w:ascii="Arial-BoldMT" w:hAnsi="Arial-BoldMT" w:cs="Arial-BoldMT"/>
      <w:b/>
      <w:bCs/>
      <w:color w:val="ED1C24"/>
      <w:sz w:val="20"/>
      <w:szCs w:val="20"/>
    </w:rPr>
  </w:style>
  <w:style w:type="character" w:customStyle="1" w:styleId="smallcredits">
    <w:name w:val="small credits"/>
    <w:uiPriority w:val="99"/>
    <w:rsid w:val="00734513"/>
    <w:rPr>
      <w:rFonts w:ascii="Arial" w:hAnsi="Arial" w:cs="Helvetica-Bold"/>
      <w:b w:val="0"/>
      <w:bCs/>
      <w:caps/>
      <w:color w:val="000000"/>
      <w:sz w:val="16"/>
      <w:szCs w:val="16"/>
    </w:rPr>
  </w:style>
  <w:style w:type="paragraph" w:customStyle="1" w:styleId="bigquestions">
    <w:name w:val="big questions"/>
    <w:basedOn w:val="Normal"/>
    <w:qFormat/>
    <w:rsid w:val="007A3E24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line="320" w:lineRule="exact"/>
      <w:textAlignment w:val="center"/>
    </w:pPr>
    <w:rPr>
      <w:rFonts w:ascii="Wingdings-Regular" w:hAnsi="Wingdings-Regular" w:cs="Wingdings-Regular"/>
      <w:color w:val="ED1C24"/>
      <w:sz w:val="16"/>
      <w:szCs w:val="16"/>
      <w:lang w:val="en-GB"/>
    </w:rPr>
  </w:style>
  <w:style w:type="paragraph" w:customStyle="1" w:styleId="greybold">
    <w:name w:val="grey bold"/>
    <w:basedOn w:val="Normal"/>
    <w:qFormat/>
    <w:rsid w:val="007F136C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line="240" w:lineRule="atLeast"/>
      <w:textAlignment w:val="center"/>
    </w:pPr>
    <w:rPr>
      <w:rFonts w:cs="Arial"/>
      <w:b/>
      <w:bCs/>
      <w:color w:val="595959" w:themeColor="text1" w:themeTint="A6"/>
      <w:spacing w:val="-2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A154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154E"/>
  </w:style>
  <w:style w:type="paragraph" w:styleId="Footer">
    <w:name w:val="footer"/>
    <w:basedOn w:val="Normal"/>
    <w:link w:val="FooterChar"/>
    <w:uiPriority w:val="99"/>
    <w:unhideWhenUsed/>
    <w:rsid w:val="00FA15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154E"/>
  </w:style>
  <w:style w:type="paragraph" w:customStyle="1" w:styleId="numberedlist">
    <w:name w:val="numbered list"/>
    <w:basedOn w:val="Normal"/>
    <w:qFormat/>
    <w:rsid w:val="0009245B"/>
    <w:pPr>
      <w:numPr>
        <w:numId w:val="3"/>
      </w:numPr>
      <w:tabs>
        <w:tab w:val="clear" w:pos="1985"/>
        <w:tab w:val="num" w:pos="567"/>
      </w:tabs>
      <w:ind w:left="1418" w:firstLine="0"/>
    </w:pPr>
    <w:rPr>
      <w:rFonts w:cs="Georgia"/>
      <w:color w:val="000000"/>
      <w:szCs w:val="22"/>
    </w:rPr>
  </w:style>
  <w:style w:type="paragraph" w:customStyle="1" w:styleId="head4blackbold">
    <w:name w:val="head 4 black bold"/>
    <w:basedOn w:val="Normal"/>
    <w:qFormat/>
    <w:rsid w:val="00C93CE1"/>
    <w:pPr>
      <w:widowControl w:val="0"/>
      <w:tabs>
        <w:tab w:val="left" w:pos="709"/>
        <w:tab w:val="left" w:pos="993"/>
        <w:tab w:val="left" w:pos="1418"/>
        <w:tab w:val="left" w:pos="1701"/>
        <w:tab w:val="left" w:pos="2977"/>
        <w:tab w:val="left" w:pos="3261"/>
        <w:tab w:val="left" w:pos="5387"/>
        <w:tab w:val="left" w:pos="5670"/>
      </w:tabs>
      <w:autoSpaceDE w:val="0"/>
      <w:autoSpaceDN w:val="0"/>
      <w:adjustRightInd w:val="0"/>
      <w:spacing w:line="260" w:lineRule="atLeast"/>
      <w:textAlignment w:val="center"/>
    </w:pPr>
    <w:rPr>
      <w:rFonts w:cs="Arial"/>
      <w:b/>
      <w:bCs/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9C7B3C"/>
    <w:pPr>
      <w:ind w:left="720"/>
      <w:contextualSpacing/>
    </w:pPr>
  </w:style>
  <w:style w:type="paragraph" w:customStyle="1" w:styleId="bulletedlist">
    <w:name w:val="bulleted list"/>
    <w:basedOn w:val="Normal"/>
    <w:qFormat/>
    <w:rsid w:val="00D37EDF"/>
    <w:pPr>
      <w:numPr>
        <w:numId w:val="16"/>
      </w:numPr>
      <w:tabs>
        <w:tab w:val="left" w:pos="567"/>
      </w:tabs>
      <w:ind w:left="1418" w:firstLine="0"/>
    </w:pPr>
    <w:rPr>
      <w:rFonts w:cs="Wingdings-Regular"/>
      <w:szCs w:val="16"/>
    </w:rPr>
  </w:style>
  <w:style w:type="paragraph" w:styleId="NormalWeb">
    <w:name w:val="Normal (Web)"/>
    <w:basedOn w:val="Normal"/>
    <w:uiPriority w:val="99"/>
    <w:semiHidden/>
    <w:unhideWhenUsed/>
    <w:rsid w:val="00B23E75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ZA" w:eastAsia="en-US"/>
    </w:rPr>
  </w:style>
  <w:style w:type="character" w:customStyle="1" w:styleId="IngredientTitles">
    <w:name w:val="Ingredient Titles"/>
    <w:basedOn w:val="DefaultParagraphFont"/>
    <w:uiPriority w:val="1"/>
    <w:qFormat/>
    <w:rsid w:val="00193608"/>
    <w:rPr>
      <w:rFonts w:ascii="Arial" w:hAnsi="Arial" w:cs="Arial"/>
      <w:b/>
      <w:color w:val="ED1C24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5B25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E6A4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hyperlink" Target="https://www.icrc.org/en/publication/handbook-data-protection-humanitarian-action" TargetMode="External"/><Relationship Id="rId10" Type="http://schemas.openxmlformats.org/officeDocument/2006/relationships/image" Target="media/image3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abrider/Google%20Drive/IFRC/IFRC%20Data%20Playbook/(Beta%20Version)%20Data%20Playbook/LayoutTemplatesDrafts/Final%20Templates/Modul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6B4143-80BC-C84F-9436-0BBD0EDEB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Module Template.dotx</Template>
  <TotalTime>1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Dirk Slater</dc:creator>
  <cp:keywords/>
  <dc:description/>
  <cp:lastModifiedBy>Dirk Slater</cp:lastModifiedBy>
  <cp:revision>2</cp:revision>
  <cp:lastPrinted>2018-06-20T10:51:00Z</cp:lastPrinted>
  <dcterms:created xsi:type="dcterms:W3CDTF">2018-06-20T10:52:00Z</dcterms:created>
  <dcterms:modified xsi:type="dcterms:W3CDTF">2018-06-20T10:52:00Z</dcterms:modified>
</cp:coreProperties>
</file>